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5A" w:rsidRPr="0045555A" w:rsidRDefault="002F47F8" w:rsidP="0045555A">
      <w:pPr>
        <w:tabs>
          <w:tab w:val="left" w:pos="6946"/>
        </w:tabs>
        <w:spacing w:after="0"/>
        <w:ind w:left="6946"/>
        <w:rPr>
          <w:rFonts w:ascii="Times New Roman" w:hAnsi="Times New Roman" w:cs="Times New Roman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45555A" w:rsidRPr="0045555A">
        <w:rPr>
          <w:rFonts w:ascii="Times New Roman" w:hAnsi="Times New Roman" w:cs="Times New Roman"/>
        </w:rPr>
        <w:t>УТВЕРЖДЕН</w:t>
      </w:r>
    </w:p>
    <w:p w:rsidR="0045555A" w:rsidRPr="0045555A" w:rsidRDefault="0045555A" w:rsidP="0045555A">
      <w:pPr>
        <w:tabs>
          <w:tab w:val="left" w:pos="5387"/>
          <w:tab w:val="left" w:pos="6946"/>
          <w:tab w:val="left" w:pos="8308"/>
        </w:tabs>
        <w:spacing w:after="0"/>
        <w:ind w:left="6946"/>
        <w:rPr>
          <w:rFonts w:ascii="Times New Roman" w:hAnsi="Times New Roman" w:cs="Times New Roman"/>
        </w:rPr>
      </w:pPr>
      <w:r w:rsidRPr="0045555A">
        <w:rPr>
          <w:rFonts w:ascii="Times New Roman" w:hAnsi="Times New Roman" w:cs="Times New Roman"/>
        </w:rPr>
        <w:t>постановлением администрации МР «Магарамкентский район» №</w:t>
      </w:r>
      <w:r w:rsidR="00076ED9">
        <w:rPr>
          <w:rFonts w:ascii="Times New Roman" w:hAnsi="Times New Roman" w:cs="Times New Roman"/>
        </w:rPr>
        <w:t>230</w:t>
      </w:r>
    </w:p>
    <w:p w:rsidR="0045555A" w:rsidRPr="0045555A" w:rsidRDefault="0045555A" w:rsidP="0045555A">
      <w:pPr>
        <w:tabs>
          <w:tab w:val="left" w:pos="5387"/>
          <w:tab w:val="left" w:pos="6946"/>
          <w:tab w:val="left" w:pos="8308"/>
        </w:tabs>
        <w:spacing w:after="0"/>
        <w:ind w:left="6946"/>
        <w:rPr>
          <w:rFonts w:ascii="Times New Roman" w:hAnsi="Times New Roman" w:cs="Times New Roman"/>
        </w:rPr>
      </w:pPr>
      <w:r w:rsidRPr="0045555A">
        <w:rPr>
          <w:rFonts w:ascii="Times New Roman" w:hAnsi="Times New Roman" w:cs="Times New Roman"/>
        </w:rPr>
        <w:t xml:space="preserve"> от  «</w:t>
      </w:r>
      <w:r w:rsidR="00076ED9">
        <w:rPr>
          <w:rFonts w:ascii="Times New Roman" w:hAnsi="Times New Roman" w:cs="Times New Roman"/>
        </w:rPr>
        <w:t>29</w:t>
      </w:r>
      <w:r w:rsidRPr="0045555A">
        <w:rPr>
          <w:rFonts w:ascii="Times New Roman" w:hAnsi="Times New Roman" w:cs="Times New Roman"/>
        </w:rPr>
        <w:t>»</w:t>
      </w:r>
      <w:r w:rsidR="00076ED9">
        <w:rPr>
          <w:rFonts w:ascii="Times New Roman" w:hAnsi="Times New Roman" w:cs="Times New Roman"/>
        </w:rPr>
        <w:t xml:space="preserve"> 05.</w:t>
      </w:r>
      <w:r w:rsidRPr="0045555A">
        <w:rPr>
          <w:rFonts w:ascii="Times New Roman" w:hAnsi="Times New Roman" w:cs="Times New Roman"/>
        </w:rPr>
        <w:t>2017г.</w:t>
      </w:r>
      <w:r w:rsidRPr="0045555A">
        <w:rPr>
          <w:rFonts w:ascii="Times New Roman" w:hAnsi="Times New Roman" w:cs="Times New Roman"/>
          <w:color w:val="000000"/>
        </w:rPr>
        <w:t xml:space="preserve"> </w:t>
      </w:r>
    </w:p>
    <w:p w:rsidR="002F47F8" w:rsidRPr="003F059A" w:rsidRDefault="002F47F8" w:rsidP="0045555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E874B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</w:p>
    <w:p w:rsidR="002F47F8" w:rsidRPr="003F059A" w:rsidRDefault="004B0A08" w:rsidP="00E874B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  <w:r w:rsidRPr="003F0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АДМИНИСТРАТИВНЫЙ РЕГЛАМЕНТ</w:t>
      </w:r>
    </w:p>
    <w:p w:rsidR="002F47F8" w:rsidRPr="003F059A" w:rsidRDefault="002F47F8" w:rsidP="00E874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F0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предоставления муниципальной услуги по «Предоставлению в собственность или аренду земельного участка для целей, не связанных со строительством».</w:t>
      </w:r>
    </w:p>
    <w:p w:rsidR="002F47F8" w:rsidRPr="003F059A" w:rsidRDefault="002F47F8" w:rsidP="00E874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1. </w:t>
      </w:r>
      <w:r w:rsidRPr="003F059A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Общие положения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E874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</w:rPr>
        <w:t>1.1. Настоящий административный регламент предоставления муниципальной услуги (далее – Регламент) устанавливает стандарт и порядок предоставления муниципальной услуги по «Предоставлению в собственность или аренду земельного участка для целей не связанных со строительством».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1.2. Получателями услуг</w:t>
      </w:r>
      <w:proofErr w:type="gramStart"/>
      <w:r w:rsidRPr="003F059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и</w:t>
      </w: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End"/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далее - заявители):</w:t>
      </w:r>
    </w:p>
    <w:p w:rsidR="002F47F8" w:rsidRPr="003F059A" w:rsidRDefault="002F47F8" w:rsidP="00E874B5">
      <w:pPr>
        <w:tabs>
          <w:tab w:val="left" w:pos="832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граждане Российской Федерации;</w:t>
      </w:r>
    </w:p>
    <w:p w:rsidR="002F47F8" w:rsidRPr="003F059A" w:rsidRDefault="002F47F8" w:rsidP="00E874B5">
      <w:pPr>
        <w:tabs>
          <w:tab w:val="left" w:pos="832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иностранные граждане;</w:t>
      </w:r>
    </w:p>
    <w:p w:rsidR="002F47F8" w:rsidRPr="003F059A" w:rsidRDefault="002F47F8" w:rsidP="00E874B5">
      <w:pPr>
        <w:tabs>
          <w:tab w:val="left" w:pos="832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индивидуальные предприниматели;</w:t>
      </w:r>
    </w:p>
    <w:p w:rsidR="002F47F8" w:rsidRPr="003F059A" w:rsidRDefault="002F47F8" w:rsidP="00E874B5">
      <w:pPr>
        <w:tabs>
          <w:tab w:val="left" w:pos="832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-юридические лица.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1.3. </w:t>
      </w: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Муниципальная услуга предоставляется Администрацией МР «Магарамкентский район» (далее – Администрация).</w:t>
      </w:r>
    </w:p>
    <w:p w:rsidR="00CD3B47" w:rsidRPr="003F059A" w:rsidRDefault="002F47F8" w:rsidP="00CD3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Исполнитель муниципальной услуги – МКУ «Отдел земельных отношений и землепользования» МР «Магарамкентский район» (далее – МКУ)</w:t>
      </w:r>
      <w:r w:rsidR="00CD3B47"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либо через МФЦ Магарамкентского района (далее – МФЦ)</w:t>
      </w: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D3B47"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Предоставление Муниципальной услуги в электронной форме возможно с использованием портала государственных и муниципальных услуг </w:t>
      </w:r>
      <w:hyperlink r:id="rId7" w:history="1">
        <w:r w:rsidR="00CD3B47" w:rsidRPr="003F059A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www.gosuslugi.ru</w:t>
        </w:r>
      </w:hyperlink>
      <w:r w:rsidR="00CD3B47"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B0A08" w:rsidRPr="003F059A" w:rsidRDefault="004B0A08" w:rsidP="00CD3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Обращение за получением муниципальной услуги </w:t>
      </w:r>
      <w:r w:rsidRPr="003F059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Pr="003F05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Предоставлению в собственность или аренду земельного участка для целей, не связанных со строительством</w:t>
      </w:r>
      <w:r w:rsidRPr="003F059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предоставление муниципальной услуги может осуществляться с использованием электронных документов, подписанных электронной подписью в соответствии с требованиями Федерального закона «Об электронной подписи и требованиями Федерального закона от 27 июля 2010 г. № 210-ФЗ «Об организации предоставления государственных и муниципальных услуг».</w:t>
      </w:r>
      <w:proofErr w:type="gramEnd"/>
    </w:p>
    <w:p w:rsidR="002F47F8" w:rsidRPr="003F059A" w:rsidRDefault="002F47F8" w:rsidP="004B0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E874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1.3.1.</w:t>
      </w:r>
      <w:r w:rsidRPr="003F0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Юридический и почтовый адрес Администрации МР « Магарамкентский район», 368780, РД, Магарамкентский район, с. Магарамкент, ул. Гагарина 2</w:t>
      </w: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F47F8" w:rsidRPr="003F059A" w:rsidRDefault="002F47F8" w:rsidP="00E874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690FDB">
      <w:pPr>
        <w:tabs>
          <w:tab w:val="left" w:pos="1260"/>
          <w:tab w:val="num" w:pos="2135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Специалисты МКУ «Отдел земельных отношений и землепользования» МР «Магарамкентский район» осуществляют прием заявителей для предоставления муниципальной услуги, выдачу документов и консультации в соответствии со следующим графиком:</w:t>
      </w:r>
    </w:p>
    <w:p w:rsidR="002F47F8" w:rsidRPr="003F059A" w:rsidRDefault="002F47F8" w:rsidP="00690FD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  <w:r w:rsidRPr="003F059A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1.3.2. Режим работы МКУ «Отдел земельных отношений и землепользования» МР «Магарамкентский район»</w:t>
      </w:r>
      <w:r w:rsidRPr="003F059A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: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872"/>
        <w:gridCol w:w="5680"/>
      </w:tblGrid>
      <w:tr w:rsidR="002F47F8" w:rsidRPr="003F059A">
        <w:trPr>
          <w:trHeight w:hRule="exact" w:val="330"/>
        </w:trPr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7F8" w:rsidRPr="003F059A" w:rsidRDefault="002F47F8" w:rsidP="001C456B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7F8" w:rsidRPr="003F059A" w:rsidRDefault="002F47F8" w:rsidP="001C456B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8.00-17.00 (перерыв 12.00-13.00)</w:t>
            </w:r>
          </w:p>
        </w:tc>
      </w:tr>
      <w:tr w:rsidR="002F47F8" w:rsidRPr="003F059A">
        <w:trPr>
          <w:trHeight w:hRule="exact" w:val="311"/>
        </w:trPr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7F8" w:rsidRPr="003F059A" w:rsidRDefault="002F47F8" w:rsidP="001C456B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7F8" w:rsidRPr="003F059A" w:rsidRDefault="002F47F8" w:rsidP="001C456B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8.00-17.00 (перерыв 12.00-13.00)</w:t>
            </w:r>
          </w:p>
        </w:tc>
      </w:tr>
      <w:tr w:rsidR="002F47F8" w:rsidRPr="003F059A">
        <w:trPr>
          <w:trHeight w:hRule="exact" w:val="320"/>
        </w:trPr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7F8" w:rsidRPr="003F059A" w:rsidRDefault="002F47F8" w:rsidP="001C456B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7F8" w:rsidRPr="003F059A" w:rsidRDefault="002F47F8" w:rsidP="001C456B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8.00-17.00 (перерыв 12.00-13.00)</w:t>
            </w:r>
          </w:p>
        </w:tc>
      </w:tr>
      <w:tr w:rsidR="002F47F8" w:rsidRPr="003F059A">
        <w:trPr>
          <w:trHeight w:hRule="exact" w:val="320"/>
        </w:trPr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7F8" w:rsidRPr="003F059A" w:rsidRDefault="002F47F8" w:rsidP="001C456B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7F8" w:rsidRPr="003F059A" w:rsidRDefault="002F47F8" w:rsidP="001C456B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8.00-17.00 (перерыв 12.00-13.00)</w:t>
            </w:r>
          </w:p>
        </w:tc>
      </w:tr>
      <w:tr w:rsidR="002F47F8" w:rsidRPr="003F059A">
        <w:trPr>
          <w:trHeight w:hRule="exact" w:val="320"/>
        </w:trPr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7F8" w:rsidRPr="003F059A" w:rsidRDefault="002F47F8" w:rsidP="001C456B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  <w:p w:rsidR="002F47F8" w:rsidRPr="003F059A" w:rsidRDefault="002F47F8" w:rsidP="001C456B">
            <w:pPr>
              <w:tabs>
                <w:tab w:val="left" w:pos="1260"/>
                <w:tab w:val="num" w:pos="2135"/>
              </w:tabs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47F8" w:rsidRPr="003F059A" w:rsidRDefault="002F47F8" w:rsidP="001C456B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7F8" w:rsidRPr="003F059A" w:rsidRDefault="002F47F8" w:rsidP="001C456B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8.00-17.00 (перерыв 12.00-13.00)</w:t>
            </w:r>
          </w:p>
        </w:tc>
      </w:tr>
      <w:tr w:rsidR="002F47F8" w:rsidRPr="003F059A">
        <w:trPr>
          <w:trHeight w:hRule="exact" w:val="330"/>
        </w:trPr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7F8" w:rsidRPr="003F059A" w:rsidRDefault="002F47F8" w:rsidP="001C456B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7F8" w:rsidRPr="003F059A" w:rsidRDefault="002F47F8" w:rsidP="001C456B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выходной день</w:t>
            </w:r>
          </w:p>
        </w:tc>
      </w:tr>
      <w:tr w:rsidR="002F47F8" w:rsidRPr="003F059A">
        <w:trPr>
          <w:trHeight w:hRule="exact" w:val="330"/>
        </w:trPr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7F8" w:rsidRPr="003F059A" w:rsidRDefault="002F47F8" w:rsidP="001C456B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7F8" w:rsidRPr="003F059A" w:rsidRDefault="002F47F8" w:rsidP="001C456B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2F47F8" w:rsidRPr="003F059A" w:rsidRDefault="002F47F8" w:rsidP="000969C0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</w:p>
    <w:p w:rsidR="002F47F8" w:rsidRPr="003F059A" w:rsidRDefault="002F47F8" w:rsidP="000969C0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59A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Часы приема специалистов: понедельник </w:t>
      </w:r>
      <w:r w:rsidRPr="003F059A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– пятница с 08.00 до 12.00.</w:t>
      </w:r>
      <w:r w:rsidRPr="003F0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F47F8" w:rsidRPr="003F059A" w:rsidRDefault="002F47F8" w:rsidP="00E874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1.3.3. Официальный сайт Администрации МР «Магарамкентский район» в информационно-телекоммуникационной сети «Интернет»: </w:t>
      </w:r>
      <w:proofErr w:type="spellStart"/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adminmr</w:t>
      </w:r>
      <w:proofErr w:type="spellEnd"/>
      <w:r w:rsidRPr="003F05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</w:p>
    <w:p w:rsidR="002F47F8" w:rsidRPr="003F059A" w:rsidRDefault="002F47F8" w:rsidP="000969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0969C0">
      <w:pPr>
        <w:tabs>
          <w:tab w:val="left" w:pos="1260"/>
          <w:tab w:val="num" w:pos="213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1.3.4. Адрес МКУ «Отдел земельных отношений и землепользования» МР «Магарамкентский район»: РД, Магарамкентский район, с. Магарамкент, ул. Гагарина  2, 1-этаж, каб.1,2.</w:t>
      </w:r>
    </w:p>
    <w:p w:rsidR="002F47F8" w:rsidRPr="003F059A" w:rsidRDefault="002F47F8" w:rsidP="000969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</w:rPr>
        <w:t>1.3.5.Адрес электронной почты МКУ «Отдел земельных отношений и землепользования» МР «Магарамкентский район»:</w:t>
      </w:r>
      <w:r w:rsidRPr="003F059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hyperlink r:id="rId8" w:history="1">
        <w:r w:rsidRPr="003F059A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mkyozo</w:t>
        </w:r>
        <w:r w:rsidRPr="003F059A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Pr="003F059A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Pr="003F059A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3F059A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</w:p>
    <w:p w:rsidR="002F47F8" w:rsidRPr="003F059A" w:rsidRDefault="002F47F8" w:rsidP="00E874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4B0A08">
      <w:pPr>
        <w:pStyle w:val="text"/>
        <w:spacing w:before="12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1.3.6. Справочные телефоны МКУ «Отдел земельных отношений и землепользования» МР «Магарамкентский район»: 55-18-17</w:t>
      </w:r>
    </w:p>
    <w:p w:rsidR="002F47F8" w:rsidRPr="003F059A" w:rsidRDefault="002F47F8" w:rsidP="000969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E874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1.3.7. Информация о муниципальной услуге может быть получена: </w:t>
      </w:r>
    </w:p>
    <w:p w:rsidR="002F47F8" w:rsidRPr="003F059A" w:rsidRDefault="002F47F8" w:rsidP="00E874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1) посредством информационных стендов, содержащих визуальную и текстовую информацию о муниципальной услуге, расположенных в помещениях Администрации для работы с заявителями;</w:t>
      </w:r>
    </w:p>
    <w:p w:rsidR="002F47F8" w:rsidRPr="003F059A" w:rsidRDefault="002F47F8" w:rsidP="00E874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2) посредством сети «Интернет» на официальном сайте муниципального района;</w:t>
      </w:r>
    </w:p>
    <w:p w:rsidR="002F47F8" w:rsidRPr="003F059A" w:rsidRDefault="002F47F8" w:rsidP="00E874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3) на Едином портале государственных и муниципальных услуг (функций) (</w:t>
      </w:r>
      <w:r w:rsidRPr="003F059A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www</w:t>
      </w:r>
      <w:r w:rsidRPr="003F059A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</w:t>
      </w:r>
      <w:proofErr w:type="spellStart"/>
      <w:r w:rsidRPr="003F059A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gosuslugi</w:t>
      </w:r>
      <w:proofErr w:type="spellEnd"/>
      <w:r w:rsidRPr="003F059A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</w:t>
      </w:r>
      <w:proofErr w:type="spellStart"/>
      <w:r w:rsidRPr="003F059A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ru</w:t>
      </w:r>
      <w:proofErr w:type="spellEnd"/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2F47F8" w:rsidRPr="003F059A" w:rsidRDefault="002F47F8" w:rsidP="00E874B5">
      <w:pPr>
        <w:tabs>
          <w:tab w:val="left" w:pos="709"/>
          <w:tab w:val="left" w:pos="429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4) в Администрации:</w:t>
      </w: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2F47F8" w:rsidRPr="003F059A" w:rsidRDefault="002F47F8" w:rsidP="00E874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устном обращении - лично или по телефону; </w:t>
      </w:r>
    </w:p>
    <w:p w:rsidR="002F47F8" w:rsidRPr="003F059A" w:rsidRDefault="002F47F8" w:rsidP="00E874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4B0A08" w:rsidRPr="003F059A" w:rsidRDefault="004B0A08" w:rsidP="00E874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5) в МФЦ Магарамкентского района</w:t>
      </w:r>
    </w:p>
    <w:p w:rsidR="002F47F8" w:rsidRPr="003F059A" w:rsidRDefault="002F47F8" w:rsidP="00D56D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1.3.4. Информация по вопросам предоставления муниципальной услуги размещается специалистом МКУ на официальном сайте муниципального района и на информационных стендах в помещениях для работы с заявителями.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1.4. 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 210-ФЗ). Заявление заполняется по образцу, утвержденному постановлением Администрации.</w:t>
      </w:r>
    </w:p>
    <w:p w:rsidR="002F47F8" w:rsidRPr="003F059A" w:rsidRDefault="002F47F8" w:rsidP="00E874B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ectPr w:rsidR="002F47F8" w:rsidRPr="003F059A" w:rsidSect="00E874B5">
          <w:footerReference w:type="default" r:id="rId9"/>
          <w:pgSz w:w="12240" w:h="15840"/>
          <w:pgMar w:top="1134" w:right="566" w:bottom="1134" w:left="1134" w:header="720" w:footer="720" w:gutter="0"/>
          <w:cols w:space="720"/>
        </w:sectPr>
      </w:pPr>
    </w:p>
    <w:p w:rsidR="002F47F8" w:rsidRPr="003F059A" w:rsidRDefault="002F47F8" w:rsidP="00E874B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2. </w:t>
      </w:r>
      <w:r w:rsidRPr="003F059A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Стандарт предоставления муниципальной  услуги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04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64"/>
        <w:gridCol w:w="6325"/>
      </w:tblGrid>
      <w:tr w:rsidR="002F47F8" w:rsidRPr="003F059A">
        <w:trPr>
          <w:trHeight w:val="1"/>
        </w:trPr>
        <w:tc>
          <w:tcPr>
            <w:tcW w:w="4164" w:type="dxa"/>
            <w:vAlign w:val="center"/>
          </w:tcPr>
          <w:p w:rsidR="002F47F8" w:rsidRPr="003F059A" w:rsidRDefault="002F47F8" w:rsidP="00E874B5">
            <w:pPr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325" w:type="dxa"/>
            <w:vAlign w:val="center"/>
          </w:tcPr>
          <w:p w:rsidR="002F47F8" w:rsidRPr="003F059A" w:rsidRDefault="002F47F8" w:rsidP="00E874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3F059A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Содержание требований к стандарту</w:t>
            </w:r>
          </w:p>
        </w:tc>
      </w:tr>
      <w:tr w:rsidR="002F47F8" w:rsidRPr="003F059A">
        <w:trPr>
          <w:trHeight w:val="1"/>
        </w:trPr>
        <w:tc>
          <w:tcPr>
            <w:tcW w:w="4164" w:type="dxa"/>
          </w:tcPr>
          <w:p w:rsidR="002F47F8" w:rsidRPr="003F059A" w:rsidRDefault="002F47F8" w:rsidP="00E874B5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 Наименование муниципальной услуги</w:t>
            </w:r>
          </w:p>
        </w:tc>
        <w:tc>
          <w:tcPr>
            <w:tcW w:w="6325" w:type="dxa"/>
          </w:tcPr>
          <w:p w:rsidR="002F47F8" w:rsidRPr="003F059A" w:rsidRDefault="002F47F8" w:rsidP="00E874B5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в собственность или аренду земельного участка для целей, не связанных со строительством</w:t>
            </w:r>
          </w:p>
        </w:tc>
      </w:tr>
      <w:tr w:rsidR="002F47F8" w:rsidRPr="003F059A">
        <w:trPr>
          <w:trHeight w:val="1"/>
        </w:trPr>
        <w:tc>
          <w:tcPr>
            <w:tcW w:w="4164" w:type="dxa"/>
          </w:tcPr>
          <w:p w:rsidR="002F47F8" w:rsidRPr="003F059A" w:rsidRDefault="002F47F8" w:rsidP="00E874B5">
            <w:pPr>
              <w:suppressAutoHyphens/>
              <w:spacing w:after="0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2.2. Наименование органа исполнительной власти, непосредственно предоставляющего муниципальную услугу</w:t>
            </w:r>
          </w:p>
        </w:tc>
        <w:tc>
          <w:tcPr>
            <w:tcW w:w="6325" w:type="dxa"/>
          </w:tcPr>
          <w:p w:rsidR="002F47F8" w:rsidRPr="003F059A" w:rsidRDefault="002F47F8" w:rsidP="001E6C1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МР «Магарамкентский район»</w:t>
            </w:r>
          </w:p>
          <w:p w:rsidR="00EA09DE" w:rsidRPr="003F059A" w:rsidRDefault="00EA09DE" w:rsidP="001E6C1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МФЦ Магарамкентского района</w:t>
            </w:r>
          </w:p>
          <w:p w:rsidR="002F47F8" w:rsidRPr="003F059A" w:rsidRDefault="00D56D75" w:rsidP="001E6C1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F47F8" w:rsidRPr="003F059A" w:rsidRDefault="002F47F8" w:rsidP="00E874B5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2F47F8" w:rsidRPr="003F059A">
        <w:trPr>
          <w:trHeight w:val="1"/>
        </w:trPr>
        <w:tc>
          <w:tcPr>
            <w:tcW w:w="4164" w:type="dxa"/>
          </w:tcPr>
          <w:p w:rsidR="002F47F8" w:rsidRPr="003F059A" w:rsidRDefault="002F47F8" w:rsidP="00E874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2.3.Предоставление земельных участков в собственность или аренду для целей, не связанных со строительством, включает в себя предоставление земельных участков:</w:t>
            </w:r>
          </w:p>
          <w:p w:rsidR="002F47F8" w:rsidRPr="003F059A" w:rsidRDefault="002F47F8" w:rsidP="00E874B5">
            <w:pPr>
              <w:suppressAutoHyphens/>
              <w:spacing w:after="0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5" w:type="dxa"/>
          </w:tcPr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для садоводства;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для огородничества;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для благоустройства территории;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 для размещения линейных объектов;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5) для размещения временных объектов: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киоск - временное сооружение закрытого типа без торгового зала и подсобного помещения;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павильон - временное сооружение закрытого типа с торговым залом, рабочей зоной для продавца (кассира), подсобным помещением;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автозаправочная станция контейнерного типа (КАЗС) - временное сооружение, предназначенное для торговли горюче-смазочными материалами для автомобильного транспорта;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автостоянка - временное сооружение со специально оборудованной прилегающей территорией для стоянки и хранения автомобильного транспорта;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открытый магазин строительных материалов - временное сооружение, выполненное в едином архитектурно-пространственном исполнении, состоящее из навесов, павильонов, открытых торговых площадок, предназначенное для торговли строительными материалами;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открытый склад - временное сооружение, выполненное в едином архитектурно-пространственном исполнении, состоящее из навесов, павильонов, предназначенное для складирования;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торговый ряд - комплекс временных объектов различного назначения, выполненный в едином архитектурно-пространственном исполнении;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индивидуальный металлический гараж и гараж в виде </w:t>
            </w:r>
            <w:proofErr w:type="spellStart"/>
            <w:proofErr w:type="gramStart"/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блок-комнаты</w:t>
            </w:r>
            <w:proofErr w:type="spellEnd"/>
            <w:proofErr w:type="gramEnd"/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временные сооружения закрытого типа из металлических и </w:t>
            </w:r>
            <w:proofErr w:type="spellStart"/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легковозводимых</w:t>
            </w:r>
            <w:proofErr w:type="spellEnd"/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конструкций, предназначенные для хранения личного автомобильного транспорта граждан;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вольер, голубятня - временные сооружения, предназначенные для содержания животных;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временная мастерская по обслуживанию автомобилей - временное сооружение закрытого типа с рабочей зоной для не более двух стояночных мест, подсобным помещением и специально оборудованной площадкой на прилегающей территории, предназначенное для выполнения шиномонтажных работ;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компактная трансформаторная подстанция (КТП) - </w:t>
            </w: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временное сооружение контейнерного типа, предназначенное для электроснабжения;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сезонное кафе - временное сооружение общественного питания сезонного функционирования, возводимое с использованием легких тентовых конструкций, торгово-технологического, холодильного оборудования и мебели;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телекоммуникационный контейнер - временное сооружение контейнерного типа из металлических конструкций, предназначенное для размещения технологического оборудования: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автономных телефонных станций;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телефонных концентраторов;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телематических</w:t>
            </w:r>
            <w:proofErr w:type="spellEnd"/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узлов;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узлов передачи данных;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узлов маршрутизации пакетов информации;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узлов передачи речевой информации по сетям передачи данных;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иных объектов связи;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передвижные торговые точки - временные сооружения торговли, общественного питания прицепного типа (типа «Купава», квасных бочек и др.);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вывески и указатели, не содержащие сведений рекламного характера, - информационные таблички юридических лиц и индивидуальных предпринимателей, имеющие целью извещение неопределенного круга лиц о фактическом местонахождении владельца вывески и (или) обозначении места входа, содержащие информацию: фирменное наименование предприятия, организационно-правовая форма, место нахождения юридического лица (индивидуального предпринимателя), режим работы предприятия;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автоматический киоск самообслуживания (далее - АКС):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автоматизированное устройство для приема наличных денег и проведения банковских операций;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автоматизированное устройство, предназначенное для продажи продовольственных товаров населению.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Данный перечень временных объектов не является исчерпывающим</w:t>
            </w:r>
          </w:p>
        </w:tc>
      </w:tr>
      <w:tr w:rsidR="002F47F8" w:rsidRPr="003F059A">
        <w:trPr>
          <w:trHeight w:val="1"/>
        </w:trPr>
        <w:tc>
          <w:tcPr>
            <w:tcW w:w="4164" w:type="dxa"/>
          </w:tcPr>
          <w:p w:rsidR="002F47F8" w:rsidRPr="003F059A" w:rsidRDefault="002F47F8" w:rsidP="00E874B5">
            <w:pPr>
              <w:suppressAutoHyphens/>
              <w:spacing w:after="0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2.4. Описание результата предоставления муниципальной услуги</w:t>
            </w:r>
          </w:p>
        </w:tc>
        <w:tc>
          <w:tcPr>
            <w:tcW w:w="6325" w:type="dxa"/>
          </w:tcPr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-постановление о предоставлении земельного участка в собственность;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договор аренды;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договор купли – продажи.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об отказе в предоставлении муниципальной услуги.</w:t>
            </w:r>
          </w:p>
        </w:tc>
      </w:tr>
      <w:tr w:rsidR="002F47F8" w:rsidRPr="003F059A">
        <w:trPr>
          <w:trHeight w:val="1"/>
        </w:trPr>
        <w:tc>
          <w:tcPr>
            <w:tcW w:w="4164" w:type="dxa"/>
          </w:tcPr>
          <w:p w:rsidR="002F47F8" w:rsidRPr="003F059A" w:rsidRDefault="002F47F8" w:rsidP="00E874B5">
            <w:pPr>
              <w:suppressAutoHyphens/>
              <w:spacing w:after="0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2.5.</w:t>
            </w: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предоставления муниципальной услуги</w:t>
            </w:r>
          </w:p>
        </w:tc>
        <w:tc>
          <w:tcPr>
            <w:tcW w:w="6325" w:type="dxa"/>
          </w:tcPr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60 рабочих дней с момента регистрации заявления</w:t>
            </w:r>
          </w:p>
        </w:tc>
      </w:tr>
      <w:tr w:rsidR="002F47F8" w:rsidRPr="003F059A">
        <w:trPr>
          <w:trHeight w:val="1"/>
        </w:trPr>
        <w:tc>
          <w:tcPr>
            <w:tcW w:w="4164" w:type="dxa"/>
          </w:tcPr>
          <w:p w:rsidR="002F47F8" w:rsidRPr="003F059A" w:rsidRDefault="002F47F8" w:rsidP="00E874B5">
            <w:pPr>
              <w:suppressAutoHyphens/>
              <w:spacing w:after="0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2.6.Перечень нормативных правовых </w:t>
            </w: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актов, регулирующих отношения, возникающие в связи с предоставлением муниципальной услуги</w:t>
            </w:r>
          </w:p>
        </w:tc>
        <w:tc>
          <w:tcPr>
            <w:tcW w:w="6325" w:type="dxa"/>
          </w:tcPr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1) Земельным кодексом Российской  Федерации от 25.10.2001 № 136-ФЗ 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2) Федеральным </w:t>
            </w:r>
            <w:hyperlink r:id="rId10" w:history="1">
              <w:r w:rsidRPr="003F059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законом</w:t>
              </w:r>
            </w:hyperlink>
            <w:r w:rsidRPr="003F059A"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06.10.2003 № 131-ФЗ «Об общих принципах организации местного самоуправления в Российской Федерации».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Федеральным законом от 27.07.2010 № 210-ФЗ «Об организации предоставления государственных и муниципальных услуг» (далее – Федеральный закон № 210-ФЗ));</w:t>
            </w:r>
            <w:proofErr w:type="gramEnd"/>
          </w:p>
          <w:p w:rsidR="002F47F8" w:rsidRPr="003F059A" w:rsidRDefault="002F47F8" w:rsidP="009A61AB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4)Уставом МР «Магарамкентский район»;</w:t>
            </w:r>
          </w:p>
        </w:tc>
      </w:tr>
      <w:tr w:rsidR="002F47F8" w:rsidRPr="003F059A">
        <w:trPr>
          <w:trHeight w:val="1"/>
        </w:trPr>
        <w:tc>
          <w:tcPr>
            <w:tcW w:w="4164" w:type="dxa"/>
          </w:tcPr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2.7.</w:t>
            </w: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</w:t>
            </w:r>
          </w:p>
        </w:tc>
        <w:tc>
          <w:tcPr>
            <w:tcW w:w="6325" w:type="dxa"/>
          </w:tcPr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Исчерпывающий перечень документов перечислен в таблице №2</w:t>
            </w:r>
          </w:p>
        </w:tc>
      </w:tr>
      <w:tr w:rsidR="002F47F8" w:rsidRPr="003F059A">
        <w:trPr>
          <w:trHeight w:val="1"/>
        </w:trPr>
        <w:tc>
          <w:tcPr>
            <w:tcW w:w="4164" w:type="dxa"/>
          </w:tcPr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6325" w:type="dxa"/>
          </w:tcPr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Получаются в рамках межведомственного взаимодействия: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(о правах на здание, строение, сооружение);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(о правах на земельный участок);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Кадастровый паспорт объекта недвижимости;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 Сведения из ЕГРЮЛ;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5) Выписка из ЕГРИП;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6) Уведомление об отсутствии в ЕГРП запрашиваемых сведений о зарегистрированных правах на указанные здания, строения, сооружения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7) Выписка из Единого государственного реестра прав на недвижимое имущество и сделок с ним о правах на приобретаемый земельный участок (далее - ЕГРП);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8) Уведомление об отсутствии в ЕГРП запрашиваемых сведений о зарегистрированных правах на указанный земельный участок.</w:t>
            </w:r>
          </w:p>
        </w:tc>
      </w:tr>
      <w:tr w:rsidR="002F47F8" w:rsidRPr="003F059A">
        <w:trPr>
          <w:trHeight w:val="1"/>
        </w:trPr>
        <w:tc>
          <w:tcPr>
            <w:tcW w:w="4164" w:type="dxa"/>
          </w:tcPr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2.9.Не вправе  требовать от заявителя </w:t>
            </w:r>
          </w:p>
        </w:tc>
        <w:tc>
          <w:tcPr>
            <w:tcW w:w="6325" w:type="dxa"/>
          </w:tcPr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предоставление документов и информации или осуществление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предоставление документов и информации, которые в соответствии с нормативными правовыми актами РФ и </w:t>
            </w: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нормативно правовыми актами РТ и муниципальными правовыми актами находятся в распоряжении государственных органов участвующих в предоставлении государственных или муниципальных услуг за исключением документов указанных п.2.7</w:t>
            </w:r>
          </w:p>
        </w:tc>
      </w:tr>
      <w:tr w:rsidR="002F47F8" w:rsidRPr="003F059A">
        <w:trPr>
          <w:trHeight w:val="1"/>
        </w:trPr>
        <w:tc>
          <w:tcPr>
            <w:tcW w:w="4164" w:type="dxa"/>
          </w:tcPr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2.10.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325" w:type="dxa"/>
          </w:tcPr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 Несоответствие представленных документов перечню документов, указанных в пункте 2.7 настоящего Регламента;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</w:t>
            </w:r>
          </w:p>
        </w:tc>
      </w:tr>
      <w:tr w:rsidR="002F47F8" w:rsidRPr="003F059A">
        <w:trPr>
          <w:trHeight w:val="1"/>
        </w:trPr>
        <w:tc>
          <w:tcPr>
            <w:tcW w:w="4164" w:type="dxa"/>
          </w:tcPr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2.11.</w:t>
            </w: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Исчерпывающий перечень оснований для  отказа в предоставлении муниципальной услуги</w:t>
            </w:r>
          </w:p>
        </w:tc>
        <w:tc>
          <w:tcPr>
            <w:tcW w:w="6325" w:type="dxa"/>
          </w:tcPr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Основания для отказа: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 Отсутствие каких-либо сведений или наличие недостоверных сведений в документах, представляемых заявителем;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 Представление документов в ненадлежащий орган;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 Поступление ответа органа муниципальной власти, органа местного самоуправления либо подведомственной органу муниципальной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      </w:r>
            <w:proofErr w:type="gramStart"/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необходимых</w:t>
            </w:r>
            <w:proofErr w:type="gramEnd"/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предоставления муниципальной услуги, если соответствующий документ не был представлен заявителем по собственной инициативе;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 Земельный участок в соответствии с федеральным законом не может быть предоставлен в частную собственность</w:t>
            </w:r>
          </w:p>
        </w:tc>
      </w:tr>
      <w:tr w:rsidR="002F47F8" w:rsidRPr="003F059A">
        <w:trPr>
          <w:trHeight w:val="1"/>
        </w:trPr>
        <w:tc>
          <w:tcPr>
            <w:tcW w:w="4164" w:type="dxa"/>
          </w:tcPr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2.12.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325" w:type="dxa"/>
          </w:tcPr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услуга предоставляется на безвозмездной основе </w:t>
            </w:r>
          </w:p>
        </w:tc>
      </w:tr>
      <w:tr w:rsidR="002F47F8" w:rsidRPr="003F059A">
        <w:trPr>
          <w:trHeight w:val="1"/>
        </w:trPr>
        <w:tc>
          <w:tcPr>
            <w:tcW w:w="4164" w:type="dxa"/>
          </w:tcPr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2.13.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325" w:type="dxa"/>
          </w:tcPr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необходимых и обязательных услуг не требуется</w:t>
            </w:r>
          </w:p>
        </w:tc>
      </w:tr>
      <w:tr w:rsidR="002F47F8" w:rsidRPr="003F059A">
        <w:trPr>
          <w:trHeight w:val="1"/>
        </w:trPr>
        <w:tc>
          <w:tcPr>
            <w:tcW w:w="4164" w:type="dxa"/>
          </w:tcPr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2.14.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6325" w:type="dxa"/>
          </w:tcPr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2F47F8" w:rsidRPr="003F059A" w:rsidRDefault="002F47F8" w:rsidP="006D42B8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</w:tr>
      <w:tr w:rsidR="002F47F8" w:rsidRPr="003F059A">
        <w:trPr>
          <w:trHeight w:val="1"/>
        </w:trPr>
        <w:tc>
          <w:tcPr>
            <w:tcW w:w="4164" w:type="dxa"/>
          </w:tcPr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2.15. Срок регистрации запроса </w:t>
            </w: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заявителя о предоставлении муниципальной услуги</w:t>
            </w:r>
          </w:p>
        </w:tc>
        <w:tc>
          <w:tcPr>
            <w:tcW w:w="6325" w:type="dxa"/>
          </w:tcPr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течение одного дня с момента поступления заявления</w:t>
            </w:r>
          </w:p>
        </w:tc>
      </w:tr>
      <w:tr w:rsidR="002F47F8" w:rsidRPr="003F059A">
        <w:trPr>
          <w:trHeight w:val="1"/>
        </w:trPr>
        <w:tc>
          <w:tcPr>
            <w:tcW w:w="4164" w:type="dxa"/>
          </w:tcPr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2.16. Требования к помещениям, в которых предоставляется муниципальная услуга</w:t>
            </w:r>
          </w:p>
        </w:tc>
        <w:tc>
          <w:tcPr>
            <w:tcW w:w="6325" w:type="dxa"/>
          </w:tcPr>
          <w:p w:rsidR="00320D8D" w:rsidRPr="00320D8D" w:rsidRDefault="00320D8D" w:rsidP="00455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D8D">
              <w:rPr>
                <w:rFonts w:ascii="Times New Roman" w:hAnsi="Times New Roman"/>
                <w:sz w:val="24"/>
                <w:szCs w:val="24"/>
              </w:rPr>
              <w:t>Здание, в котором предоставляется муниципальная услуга, оборудуется системами пожарной сигнализации, средствами пожаротушения, предусматриваются пути эвакуации, места общего пользования (туалеты, гардероб).</w:t>
            </w:r>
          </w:p>
          <w:p w:rsidR="00320D8D" w:rsidRPr="00320D8D" w:rsidRDefault="00320D8D" w:rsidP="00455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D8D">
              <w:rPr>
                <w:rFonts w:ascii="Times New Roman" w:hAnsi="Times New Roman"/>
                <w:sz w:val="24"/>
                <w:szCs w:val="24"/>
              </w:rPr>
              <w:t>На территории, прилегающей к зданию, оборудуются парковочные места для стоянки легкового автотранспорта, в том числе не менее десяти процентов мест (но не менее одного места) для парковки специальных автотранспортных средств инвалидов.</w:t>
            </w:r>
          </w:p>
          <w:p w:rsidR="00320D8D" w:rsidRPr="00320D8D" w:rsidRDefault="00320D8D" w:rsidP="00455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D8D">
              <w:rPr>
                <w:rFonts w:ascii="Times New Roman" w:hAnsi="Times New Roman"/>
                <w:sz w:val="24"/>
                <w:szCs w:val="24"/>
              </w:rPr>
              <w:t>Доступ заявителей к парковочным местам является бесплатным.</w:t>
            </w:r>
          </w:p>
          <w:p w:rsidR="00320D8D" w:rsidRPr="00320D8D" w:rsidRDefault="00320D8D" w:rsidP="00455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D8D">
              <w:rPr>
                <w:rFonts w:ascii="Times New Roman" w:hAnsi="Times New Roman"/>
                <w:sz w:val="24"/>
                <w:szCs w:val="24"/>
              </w:rPr>
              <w:t>Вход в здание оформляется табличкой, информирующей о наименовании органа (организации), предоставляющего муниципальную услугу.</w:t>
            </w:r>
          </w:p>
          <w:p w:rsidR="00320D8D" w:rsidRPr="00320D8D" w:rsidRDefault="00320D8D" w:rsidP="00455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D8D">
              <w:rPr>
                <w:rFonts w:ascii="Times New Roman" w:hAnsi="Times New Roman"/>
                <w:sz w:val="24"/>
                <w:szCs w:val="24"/>
              </w:rPr>
              <w:t xml:space="preserve">Вход в здание оборудуется устройством для </w:t>
            </w:r>
            <w:proofErr w:type="spellStart"/>
            <w:r w:rsidRPr="00320D8D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320D8D">
              <w:rPr>
                <w:rFonts w:ascii="Times New Roman" w:hAnsi="Times New Roman"/>
                <w:sz w:val="24"/>
                <w:szCs w:val="24"/>
              </w:rPr>
              <w:t xml:space="preserve"> граждан.</w:t>
            </w:r>
          </w:p>
          <w:p w:rsidR="00320D8D" w:rsidRPr="00320D8D" w:rsidRDefault="00320D8D" w:rsidP="00455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D8D">
              <w:rPr>
                <w:rFonts w:ascii="Times New Roman" w:hAnsi="Times New Roman"/>
                <w:sz w:val="24"/>
                <w:szCs w:val="24"/>
              </w:rPr>
              <w:t>Помещения для приема заявителей оборудуются пандусами, лифтами,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 и собак-проводников.</w:t>
            </w:r>
          </w:p>
          <w:p w:rsidR="00320D8D" w:rsidRPr="00320D8D" w:rsidRDefault="00320D8D" w:rsidP="00455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D8D">
              <w:rPr>
                <w:rFonts w:ascii="Times New Roman" w:hAnsi="Times New Roman"/>
                <w:sz w:val="24"/>
                <w:szCs w:val="24"/>
              </w:rPr>
              <w:t>Места ожидания в очереди оборудуются стульями, кресельными секциями.</w:t>
            </w:r>
          </w:p>
          <w:p w:rsidR="00320D8D" w:rsidRPr="00320D8D" w:rsidRDefault="00320D8D" w:rsidP="00455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D8D">
              <w:rPr>
                <w:rFonts w:ascii="Times New Roman" w:hAnsi="Times New Roman"/>
                <w:sz w:val="24"/>
                <w:szCs w:val="24"/>
              </w:rPr>
              <w:t>Места для информирования, предназначенные для ознакомления заявителей с информационными материалами, оборудуются информационным стендом.</w:t>
            </w:r>
          </w:p>
          <w:p w:rsidR="00320D8D" w:rsidRPr="00320D8D" w:rsidRDefault="00320D8D" w:rsidP="00455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D8D">
              <w:rPr>
                <w:rFonts w:ascii="Times New Roman" w:hAnsi="Times New Roman"/>
                <w:sz w:val="24"/>
                <w:szCs w:val="24"/>
              </w:rPr>
              <w:t>Информационный стенд располагается в доступном месте и содержит следующую информацию:</w:t>
            </w:r>
          </w:p>
          <w:p w:rsidR="00320D8D" w:rsidRPr="00320D8D" w:rsidRDefault="00320D8D" w:rsidP="00455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D8D">
              <w:rPr>
                <w:rFonts w:ascii="Times New Roman" w:hAnsi="Times New Roman"/>
                <w:sz w:val="24"/>
                <w:szCs w:val="24"/>
              </w:rPr>
              <w:t>о порядке предоставления муниципальной услуги (в текстовом виде и в виде блок-схемы, наглядно отображающей алгоритм прохождения административной процедуры);</w:t>
            </w:r>
          </w:p>
          <w:p w:rsidR="00320D8D" w:rsidRPr="00320D8D" w:rsidRDefault="00320D8D" w:rsidP="00455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D8D">
              <w:rPr>
                <w:rFonts w:ascii="Times New Roman" w:hAnsi="Times New Roman"/>
                <w:sz w:val="24"/>
                <w:szCs w:val="24"/>
              </w:rPr>
              <w:t>текст административного регламента с приложениями;</w:t>
            </w:r>
          </w:p>
          <w:p w:rsidR="00320D8D" w:rsidRPr="00320D8D" w:rsidRDefault="00320D8D" w:rsidP="00455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D8D">
              <w:rPr>
                <w:rFonts w:ascii="Times New Roman" w:hAnsi="Times New Roman"/>
                <w:sz w:val="24"/>
                <w:szCs w:val="24"/>
              </w:rPr>
              <w:t>о месте нахождения, графике работы, номерах справочных телефонов, адресах официального сайта и электронной почты, где заинтересованные лица могут получить информацию, необходимую для предоставления муниципальной услуги;</w:t>
            </w:r>
          </w:p>
          <w:p w:rsidR="00320D8D" w:rsidRPr="00320D8D" w:rsidRDefault="00320D8D" w:rsidP="00455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D8D">
              <w:rPr>
                <w:rFonts w:ascii="Times New Roman" w:hAnsi="Times New Roman"/>
                <w:sz w:val="24"/>
                <w:szCs w:val="24"/>
              </w:rPr>
              <w:t>график работы, номер кабинета, в котором предоставляется муниципальная услуга, фамилии, имена, отчества специалистов, ответственных за предоставление муниципальной услуги;</w:t>
            </w:r>
          </w:p>
          <w:p w:rsidR="00320D8D" w:rsidRPr="00320D8D" w:rsidRDefault="00320D8D" w:rsidP="00455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D8D">
              <w:rPr>
                <w:rFonts w:ascii="Times New Roman" w:hAnsi="Times New Roman"/>
                <w:sz w:val="24"/>
                <w:szCs w:val="24"/>
              </w:rPr>
              <w:t>выдержки из нормативных правовых актов по наиболее часто задаваемым вопросам.</w:t>
            </w:r>
          </w:p>
          <w:p w:rsidR="002F47F8" w:rsidRPr="003F059A" w:rsidRDefault="002F47F8" w:rsidP="0045555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47F8" w:rsidRPr="003F059A">
        <w:trPr>
          <w:trHeight w:val="1"/>
        </w:trPr>
        <w:tc>
          <w:tcPr>
            <w:tcW w:w="4164" w:type="dxa"/>
          </w:tcPr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2.17. Показатели доступности и качества муниципальной услуги</w:t>
            </w:r>
          </w:p>
        </w:tc>
        <w:tc>
          <w:tcPr>
            <w:tcW w:w="6325" w:type="dxa"/>
          </w:tcPr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Показателями доступности и качества предоставления муниципальной услуги являются: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соблюдение сроков приема и рассмотрения документов;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соблюдение срока получения результата муниципальной услуги;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наличие прецедентов (обоснованных жалоб) на нарушение Административного регламента, совершенных муниципальными служащими.</w:t>
            </w:r>
          </w:p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предоставлении муниципальной услуги в многофункциональном центре предоставления государственных и муниципальных услуг (далее – МФЦ Магарамкентского района) консультацию, прием и выдачу документов осуществляет специалист МФЦ Магарамкентского района</w:t>
            </w:r>
          </w:p>
        </w:tc>
      </w:tr>
      <w:tr w:rsidR="002F47F8" w:rsidRPr="003F059A">
        <w:trPr>
          <w:trHeight w:val="1"/>
        </w:trPr>
        <w:tc>
          <w:tcPr>
            <w:tcW w:w="4164" w:type="dxa"/>
          </w:tcPr>
          <w:p w:rsidR="002F47F8" w:rsidRPr="003F059A" w:rsidRDefault="002F47F8" w:rsidP="00FF6BDA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2.18.</w:t>
            </w: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6325" w:type="dxa"/>
          </w:tcPr>
          <w:p w:rsidR="002F47F8" w:rsidRPr="003F059A" w:rsidRDefault="002F47F8" w:rsidP="00032A5E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Информацию о порядке получения муниципальной услуги в электронной форме можно получить через Портал государственных и муниципальных услуг. </w:t>
            </w:r>
          </w:p>
        </w:tc>
      </w:tr>
    </w:tbl>
    <w:p w:rsidR="002F47F8" w:rsidRPr="003F059A" w:rsidRDefault="002F47F8" w:rsidP="00E874B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sectPr w:rsidR="002F47F8" w:rsidRPr="003F059A" w:rsidSect="00E874B5">
          <w:type w:val="continuous"/>
          <w:pgSz w:w="12240" w:h="15840"/>
          <w:pgMar w:top="1134" w:right="566" w:bottom="1134" w:left="851" w:header="720" w:footer="720" w:gutter="0"/>
          <w:cols w:space="720"/>
        </w:sectPr>
      </w:pPr>
    </w:p>
    <w:p w:rsidR="002F47F8" w:rsidRPr="003F059A" w:rsidRDefault="002F47F8" w:rsidP="00E874B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Таблица № 2</w:t>
      </w:r>
    </w:p>
    <w:p w:rsidR="002F47F8" w:rsidRPr="003F059A" w:rsidRDefault="002F47F8" w:rsidP="00E874B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2F47F8" w:rsidRPr="003F059A" w:rsidRDefault="002F47F8" w:rsidP="00E874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15026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51"/>
        <w:gridCol w:w="10773"/>
        <w:gridCol w:w="3402"/>
      </w:tblGrid>
      <w:tr w:rsidR="002F47F8" w:rsidRPr="003F059A">
        <w:trPr>
          <w:trHeight w:val="4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7F8" w:rsidRPr="003F059A" w:rsidRDefault="002F47F8" w:rsidP="00EA3C0F">
            <w:pPr>
              <w:spacing w:after="0"/>
              <w:ind w:firstLine="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proofErr w:type="spellStart"/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подуслуг</w:t>
            </w:r>
            <w:proofErr w:type="spellEnd"/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для предоставления, которых необходим документ</w:t>
            </w:r>
          </w:p>
        </w:tc>
      </w:tr>
      <w:tr w:rsidR="002F47F8" w:rsidRPr="003F059A">
        <w:trPr>
          <w:trHeight w:val="4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suppressAutoHyphens/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7F8" w:rsidRPr="003F059A" w:rsidRDefault="002F47F8" w:rsidP="00EA3C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Заявление о предоставлении земельного участка в аренду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tabs>
                <w:tab w:val="left" w:pos="832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земельного участка в собственность не </w:t>
            </w:r>
            <w:proofErr w:type="gramStart"/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связанных</w:t>
            </w:r>
            <w:proofErr w:type="gramEnd"/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 строительством (далее – 1);</w:t>
            </w:r>
          </w:p>
          <w:p w:rsidR="002F47F8" w:rsidRPr="003F059A" w:rsidRDefault="002F47F8" w:rsidP="00E874B5">
            <w:pPr>
              <w:tabs>
                <w:tab w:val="left" w:pos="832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земельного участка в аренду (далее – 2)</w:t>
            </w:r>
          </w:p>
        </w:tc>
      </w:tr>
      <w:tr w:rsidR="002F47F8" w:rsidRPr="003F059A">
        <w:trPr>
          <w:trHeight w:val="4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suppressAutoHyphens/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 документа удостоверяющего личность заявителя (заявителей), либо личность представителя физического или юридического лица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tabs>
                <w:tab w:val="left" w:pos="832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47F8" w:rsidRPr="003F059A" w:rsidRDefault="002F47F8" w:rsidP="00E874B5">
            <w:pPr>
              <w:tabs>
                <w:tab w:val="left" w:pos="832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</w:tr>
      <w:tr w:rsidR="002F47F8" w:rsidRPr="003F059A">
        <w:trPr>
          <w:trHeight w:val="4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suppressAutoHyphens/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Свидетельство о регистрации в Федеральной налоговой службе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tabs>
                <w:tab w:val="left" w:pos="832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</w:tr>
      <w:tr w:rsidR="002F47F8" w:rsidRPr="003F059A">
        <w:trPr>
          <w:trHeight w:val="4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suppressAutoHyphens/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Свидетельство о государственной регистрации юридического лица (для юридических лиц)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tabs>
                <w:tab w:val="left" w:pos="832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</w:tr>
      <w:tr w:rsidR="002F47F8" w:rsidRPr="003F059A">
        <w:trPr>
          <w:trHeight w:val="4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suppressAutoHyphens/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Выписка из ЕГРЮЛ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tabs>
                <w:tab w:val="left" w:pos="832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</w:tr>
      <w:tr w:rsidR="002F47F8" w:rsidRPr="003F059A">
        <w:trPr>
          <w:trHeight w:val="4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suppressAutoHyphens/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tabs>
                <w:tab w:val="left" w:pos="832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</w:tr>
      <w:tr w:rsidR="002F47F8" w:rsidRPr="003F059A">
        <w:trPr>
          <w:trHeight w:val="4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suppressAutoHyphens/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Выписка из ЕГРИП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tabs>
                <w:tab w:val="left" w:pos="832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</w:tr>
      <w:tr w:rsidR="002F47F8" w:rsidRPr="003F059A">
        <w:trPr>
          <w:trHeight w:val="4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suppressAutoHyphens/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 документа удостоверяющего права (полномочия) представителя физического лица или юридического лица, если с заявлением обращается представитель заявителя (заявителей)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tabs>
                <w:tab w:val="left" w:pos="832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47F8" w:rsidRPr="003F059A" w:rsidRDefault="002F47F8" w:rsidP="00E874B5">
            <w:pPr>
              <w:tabs>
                <w:tab w:val="left" w:pos="832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</w:tr>
      <w:tr w:rsidR="002F47F8" w:rsidRPr="003F059A">
        <w:trPr>
          <w:trHeight w:val="4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suppressAutoHyphens/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наличии зданий, строений, сооружений на приобретаемом земельном участке – выписка из Единого государственного реестра прав на недвижимое имущество и сделок с ним (далее – ЕГРП) о правах на здание, строение, </w:t>
            </w:r>
            <w:proofErr w:type="gramStart"/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находящиеся</w:t>
            </w:r>
            <w:proofErr w:type="gramEnd"/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приобретаемом земельном участке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tabs>
                <w:tab w:val="left" w:pos="832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47F8" w:rsidRPr="003F059A" w:rsidRDefault="002F47F8" w:rsidP="00E874B5">
            <w:pPr>
              <w:tabs>
                <w:tab w:val="left" w:pos="832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</w:tr>
      <w:tr w:rsidR="002F47F8" w:rsidRPr="003F059A">
        <w:trPr>
          <w:trHeight w:val="4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suppressAutoHyphens/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Уведомление об отсутствии в ЕГРП запрашиваемых сведений о зарегистрированных правах на указанные здания, строения, сооружения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tabs>
                <w:tab w:val="left" w:pos="832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47F8" w:rsidRPr="003F059A" w:rsidRDefault="002F47F8" w:rsidP="00E874B5">
            <w:pPr>
              <w:tabs>
                <w:tab w:val="left" w:pos="832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</w:tr>
      <w:tr w:rsidR="002F47F8" w:rsidRPr="003F059A">
        <w:trPr>
          <w:trHeight w:val="4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suppressAutoHyphens/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Копии документов удостоверяющих права на здание, строение, сооружение, если право на такое </w:t>
            </w: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здание, строение, сооружение в соответствии с законодательством Российской Федерации признается возникшим независимо от его регистрации в ЕГРП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tabs>
                <w:tab w:val="left" w:pos="832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47F8" w:rsidRPr="003F059A" w:rsidRDefault="002F47F8" w:rsidP="00E874B5">
            <w:pPr>
              <w:tabs>
                <w:tab w:val="left" w:pos="832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1,2</w:t>
            </w:r>
          </w:p>
        </w:tc>
      </w:tr>
      <w:tr w:rsidR="002F47F8" w:rsidRPr="003F059A">
        <w:trPr>
          <w:trHeight w:val="4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suppressAutoHyphens/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Выписка из ЕГРП о правах на приобретаемый земельный участок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tabs>
                <w:tab w:val="left" w:pos="832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</w:tr>
      <w:tr w:rsidR="002F47F8" w:rsidRPr="003F059A">
        <w:trPr>
          <w:trHeight w:val="4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suppressAutoHyphens/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tabs>
                <w:tab w:val="left" w:pos="832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</w:tr>
      <w:tr w:rsidR="002F47F8" w:rsidRPr="003F059A">
        <w:trPr>
          <w:trHeight w:val="4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suppressAutoHyphens/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 документов, удостоверяющих права на приобретаемый земельный участок, не зарегистрированные в ЕГРП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tabs>
                <w:tab w:val="left" w:pos="832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</w:tr>
      <w:tr w:rsidR="002F47F8" w:rsidRPr="003F059A">
        <w:trPr>
          <w:trHeight w:val="4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suppressAutoHyphens/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паспорт земельного участка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tabs>
                <w:tab w:val="left" w:pos="832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</w:tr>
      <w:tr w:rsidR="002F47F8" w:rsidRPr="003F059A">
        <w:trPr>
          <w:trHeight w:val="4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suppressAutoHyphens/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Кадастровая выписка о земельном участке (в случае, если заявление о приобретении прав на данный земельный участок подано с целью переоформления прав на него)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tabs>
                <w:tab w:val="left" w:pos="832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47F8" w:rsidRPr="003F059A" w:rsidRDefault="002F47F8" w:rsidP="00E874B5">
            <w:pPr>
              <w:tabs>
                <w:tab w:val="left" w:pos="832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</w:tr>
      <w:tr w:rsidR="002F47F8" w:rsidRPr="003F059A">
        <w:trPr>
          <w:trHeight w:val="4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suppressAutoHyphens/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 топографического плана (схемы расположения) земельного участка в масштабе 1:500 или 1:1000.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tabs>
                <w:tab w:val="left" w:pos="832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</w:tr>
      <w:tr w:rsidR="002F47F8" w:rsidRPr="003F059A">
        <w:trPr>
          <w:trHeight w:val="4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suppressAutoHyphens/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границ земельного участка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tabs>
                <w:tab w:val="left" w:pos="832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</w:tr>
      <w:tr w:rsidR="002F47F8" w:rsidRPr="003F059A">
        <w:trPr>
          <w:trHeight w:val="4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suppressAutoHyphens/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 документа, подтверждающего обстоятельства, дающие право приобретения земельного участка, в том числе на особых условиях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tabs>
                <w:tab w:val="left" w:pos="832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</w:tr>
      <w:tr w:rsidR="002F47F8" w:rsidRPr="003F059A">
        <w:trPr>
          <w:trHeight w:val="4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suppressAutoHyphens/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 с указанием (при их наличии у заявителя) их кадастровых (инвентарных) номеров и адресных ориентиров</w:t>
            </w:r>
            <w:proofErr w:type="gram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F8" w:rsidRPr="003F059A" w:rsidRDefault="002F47F8" w:rsidP="00E874B5">
            <w:pPr>
              <w:tabs>
                <w:tab w:val="left" w:pos="832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47F8" w:rsidRPr="003F059A" w:rsidRDefault="002F47F8" w:rsidP="00E874B5">
            <w:pPr>
              <w:tabs>
                <w:tab w:val="left" w:pos="832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47F8" w:rsidRPr="003F059A" w:rsidRDefault="002F47F8" w:rsidP="00E874B5">
            <w:pPr>
              <w:tabs>
                <w:tab w:val="left" w:pos="832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</w:tr>
    </w:tbl>
    <w:p w:rsidR="002F47F8" w:rsidRPr="003F059A" w:rsidRDefault="002F47F8" w:rsidP="00E874B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ectPr w:rsidR="002F47F8" w:rsidRPr="003F059A" w:rsidSect="009F26EE">
          <w:pgSz w:w="16840" w:h="11907" w:orient="landscape"/>
          <w:pgMar w:top="567" w:right="1106" w:bottom="868" w:left="720" w:header="720" w:footer="720" w:gutter="0"/>
          <w:cols w:space="720"/>
        </w:sectPr>
      </w:pP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A09DE" w:rsidRPr="003F059A" w:rsidRDefault="00EA09DE" w:rsidP="00EA0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Раздел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 Магарамкентского района»</w:t>
      </w:r>
    </w:p>
    <w:p w:rsidR="002F47F8" w:rsidRPr="003F059A" w:rsidRDefault="002F47F8" w:rsidP="00EA0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E874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3.1. Описание последовательности действий при предоставлении муниципальной услуги</w:t>
      </w:r>
    </w:p>
    <w:p w:rsidR="002F47F8" w:rsidRPr="003F059A" w:rsidRDefault="002F47F8" w:rsidP="00E874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3.1.1. Предоставление муниципальной услуги включает в себя следующие процедуры:</w:t>
      </w:r>
    </w:p>
    <w:p w:rsidR="002F47F8" w:rsidRPr="003F059A" w:rsidRDefault="002F47F8" w:rsidP="00E874B5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1) прием и регистрация заявления и прилагаемых к нему документов;</w:t>
      </w:r>
    </w:p>
    <w:p w:rsidR="002F47F8" w:rsidRPr="003F059A" w:rsidRDefault="002F47F8" w:rsidP="00E874B5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2)формирование и направление межведомственных запросов в органы, участвующие в предоставлении муниципальной услуги;</w:t>
      </w:r>
    </w:p>
    <w:p w:rsidR="002F47F8" w:rsidRPr="003F059A" w:rsidRDefault="002F47F8" w:rsidP="00E874B5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3) проверка представленных документов;</w:t>
      </w:r>
    </w:p>
    <w:p w:rsidR="002F47F8" w:rsidRPr="003F059A" w:rsidRDefault="002F47F8" w:rsidP="00E874B5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4) подготовка и выдача права пользования, аренды, в собственность на земельный участок для целей не связанных со строительством.</w:t>
      </w:r>
    </w:p>
    <w:p w:rsidR="002F47F8" w:rsidRPr="003F059A" w:rsidRDefault="002F47F8" w:rsidP="00E874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3.1.2. Блок-схема последовательности действий по предоставлению муниципальной услуги представлена в приложении №1.</w:t>
      </w:r>
    </w:p>
    <w:p w:rsidR="002F47F8" w:rsidRPr="003F059A" w:rsidRDefault="002F47F8" w:rsidP="00E874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3.2. Принятие и регистрация заявления и прилагаемых к нему документов.</w:t>
      </w:r>
    </w:p>
    <w:p w:rsidR="002F47F8" w:rsidRPr="003F059A" w:rsidRDefault="002F47F8" w:rsidP="00E874B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3.2.1. Заявитель подает письменное заявление на имя главы администрации МР «Магарамкентский район» о предоставлении муниципальной услуги и представляет документы в соответствии с пунктом 2.7 настоящего Регламента.</w:t>
      </w:r>
    </w:p>
    <w:p w:rsidR="002F47F8" w:rsidRPr="003F059A" w:rsidRDefault="002F47F8" w:rsidP="00E874B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Заявление о предоставлении муниципальной услуги в электронной форме направляется в Администрацию по электронной почте. Регистрация заявления, поступившего в электронной форме, осуществляется в установленном порядке. </w:t>
      </w:r>
    </w:p>
    <w:p w:rsidR="002F47F8" w:rsidRPr="003F059A" w:rsidRDefault="002F47F8" w:rsidP="00E874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3.2.2. Специалист общего отдела управления делами администрации МР «Магарамкентский район», ведущий прием заявлений,</w:t>
      </w:r>
      <w:r w:rsidR="00EA09DE"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специалист МКУ, </w:t>
      </w: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принимает и регистрирует заявление в журнале регистраций и передает главе администрации МР «Магарамкентский район»  для рассмотрения.</w:t>
      </w:r>
    </w:p>
    <w:p w:rsidR="002F47F8" w:rsidRPr="003F059A" w:rsidRDefault="002F47F8" w:rsidP="00E874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3.2.3. После рассмотрения главой администрации МР «Магарамкентский район»   заявление и документы передаются в МКУ «Отдел земельных отношений и землепользования» МР «Магарамкентский район».</w:t>
      </w:r>
    </w:p>
    <w:p w:rsidR="002F47F8" w:rsidRPr="003F059A" w:rsidRDefault="002F47F8" w:rsidP="00EA3C0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3.2.4. </w:t>
      </w: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Специалист рассматривает представленные заявителем документы на предмет их соответствия требованиям законодательства, с оценкой их полноты и достоверности. 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3.2.5. В случае выявления несоответствия документов установленным законодательством требованиям и пункту 2.7 настоящего Регламента, заявитель информируется в письменной форме об имеющихся недостатках, способах и сроках их устранения и о приостановлении рассмотрения заявления до поступления в администрацию МР «Магарамкентский район» недостающих сведений и (или) документов и материалов. </w:t>
      </w:r>
    </w:p>
    <w:p w:rsidR="002F47F8" w:rsidRPr="003F059A" w:rsidRDefault="002F47F8" w:rsidP="00E874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3.2.6. В случае отказа или приостановки предоставления муниципальной услуги заявителю в течение тридцати дней со дня регистрации документов в администрации МР «Магарамкентский район» направляется уведомление за подписью главы администрации МР «Магарамкентский район»  с указанием его причины.</w:t>
      </w:r>
    </w:p>
    <w:p w:rsidR="002F47F8" w:rsidRPr="003F059A" w:rsidRDefault="002F47F8" w:rsidP="00E874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Результат процедур: принятое и зарегистрированное заявление и документы или возвращенные заявителю документы. </w:t>
      </w:r>
    </w:p>
    <w:p w:rsidR="002F47F8" w:rsidRPr="003F059A" w:rsidRDefault="002F47F8" w:rsidP="00E874B5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3.3. Формирование и направление межведомственных запросов в органы, участвующие в предоставлении муниципальной услуги</w:t>
      </w:r>
    </w:p>
    <w:p w:rsidR="002F47F8" w:rsidRPr="003F059A" w:rsidRDefault="002F47F8" w:rsidP="003118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3.3.1. Специалист</w:t>
      </w: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МКУ «Отдел земельных отношений и землепользования» МР «Магарамкентский район»</w:t>
      </w:r>
      <w:r w:rsidRPr="003F059A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 </w:t>
      </w: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направляет в электронной форме посредством системы межведомственного электронного взаимодействия запросы о предоставлении:</w:t>
      </w:r>
    </w:p>
    <w:p w:rsidR="002F47F8" w:rsidRPr="003F059A" w:rsidRDefault="002F47F8" w:rsidP="0031189A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1) 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(о правах на здание, строение, сооружение);</w:t>
      </w:r>
    </w:p>
    <w:p w:rsidR="002F47F8" w:rsidRPr="003F059A" w:rsidRDefault="002F47F8" w:rsidP="0031189A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2) 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(о правах на земельный участок);</w:t>
      </w:r>
    </w:p>
    <w:p w:rsidR="002F47F8" w:rsidRPr="003F059A" w:rsidRDefault="002F47F8" w:rsidP="0031189A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3) Кадастровый паспорт объекта недвижимости;</w:t>
      </w:r>
    </w:p>
    <w:p w:rsidR="002F47F8" w:rsidRPr="003F059A" w:rsidRDefault="002F47F8" w:rsidP="0031189A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4) Сведения из ЕГРЮЛ;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5) Выписка из ЕГРИП;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6) Уведомление об отсутствии в ЕГРП запрашиваемых сведений о зарегистрированных правах на указанные здания, строения, сооружения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7) Выписка из Единого государственного реестра прав на недвижимое имущество и сделок с ним о правах на приобретаемый земельный участок (далее - ЕГРП);</w:t>
      </w:r>
    </w:p>
    <w:p w:rsidR="002F47F8" w:rsidRPr="003F059A" w:rsidRDefault="002F47F8" w:rsidP="00E874B5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8) Уведомление об отсутствии в ЕГРП запрашиваемых сведений о зарегистрированных правах на указанный земельный участок.</w:t>
      </w:r>
    </w:p>
    <w:p w:rsidR="002F47F8" w:rsidRPr="003F059A" w:rsidRDefault="002F47F8" w:rsidP="00E874B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 Процедуры, устанавливаемые настоящим пунктом, осуществляются в течение  двух дней с момента поступления заявления о предоставлении муниципальной услуги.</w:t>
      </w:r>
    </w:p>
    <w:p w:rsidR="002F47F8" w:rsidRPr="003F059A" w:rsidRDefault="002F47F8" w:rsidP="00E874B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Результат процедуры: направленные в органы власти запросы. 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3.3.2. Специалисты поставщиков данных на основании запросов, поступивших через систему межведомственного электронного взаимодействия, </w:t>
      </w:r>
      <w:proofErr w:type="gramStart"/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предоставляют запрашиваемые документы</w:t>
      </w:r>
      <w:proofErr w:type="gramEnd"/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Процедуры, устанавливаемые настоящим пунктом, осуществляются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Тыва.</w:t>
      </w:r>
      <w:proofErr w:type="gramEnd"/>
    </w:p>
    <w:p w:rsidR="002F47F8" w:rsidRPr="003F059A" w:rsidRDefault="002F47F8" w:rsidP="00E874B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Результат процедур: документы (сведения) либо уведомление об отказе, направленные в уполномоченный орган.</w:t>
      </w:r>
    </w:p>
    <w:p w:rsidR="002F47F8" w:rsidRPr="003F059A" w:rsidRDefault="002F47F8" w:rsidP="00E874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3.4. Проверка представленных документов.</w:t>
      </w:r>
    </w:p>
    <w:p w:rsidR="002F47F8" w:rsidRPr="003F059A" w:rsidRDefault="002F47F8" w:rsidP="00E874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3.4.1. Специалист МКУ «Отдел земельных отношений и землепользования» МР «Магарамкентский район»</w:t>
      </w:r>
      <w:r w:rsidR="00EA09DE"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осуществляет проверку. Проверяется комплектность представленных документов. Проверка проводится в течение рабочего дня, следующего за днем регистрации поступившего заявления.  </w:t>
      </w:r>
    </w:p>
    <w:p w:rsidR="002F47F8" w:rsidRPr="003F059A" w:rsidRDefault="002F47F8" w:rsidP="00E874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3.4.2. В случае установления комплектности представленных документов специалист МКУ «Отдел земельных отношений и землепользования» МР «Магарамкентский район» обеспечивает подготовку договора земельного участка и проекта решения администрации муниципального района о его утверждении, передает эти документы на рассмотрение председателю администрации.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3.5 Подготовка результата муниципальной услуги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3.5.1. Специалист МКУ «Отдел земельных отношений и землепользования» МР «Магарамкентский район» на основании поступивших сведений: </w:t>
      </w:r>
    </w:p>
    <w:p w:rsidR="002F47F8" w:rsidRPr="003F059A" w:rsidRDefault="002F47F8" w:rsidP="00E874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подготавливает документы по предоставлению в постоянное (бессрочное) пользование, в безвозмездное пользование, аренду, собственность земельных участков или проект письма об отказе в предоставлении муниципальной услуги с указанием причин отказа (далее - письмо об отказе); </w:t>
      </w:r>
    </w:p>
    <w:p w:rsidR="002F47F8" w:rsidRPr="003F059A" w:rsidRDefault="002F47F8" w:rsidP="00E874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</w:rPr>
        <w:t>оформляет документы по предоставлению в постоянное (бессрочное) пользование, в безвозмездное пользование, аренду, собственность земельных участков проект письма об отказе;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осуществляет в установленном порядке процедуры согласования проекта подготовленного документа; 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направляет документы или проект письма об отказе на подпись главе администрации МР «Магарамкентский район».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Процедуры, устанавливаемые настоящим пунктом, осуществляются в день поступления ответов на запросы.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Результат процедур: документы, направленные на подпись главе администрации.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3.5.2. Глава администрации МР «Магарамкентский район» утверждает проект постановления, подписывает постановление и заверяет его печатью Администрации МР «Магарамкентский район» или утверждает и</w:t>
      </w:r>
      <w:r w:rsidR="00EA09DE"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ли</w:t>
      </w: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подписывает письмо об отказе. Подписанные документы направляются специалисту МКУ «Отдел земельных отношений и землепользования» МР «Магарамкентский район».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Процедура, устанавливаемая настоящим пунктом, осуществляется в день поступления проектов на утверждение.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Результат процедуры: подписанное  постановление или письмо об отказе. 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3.5.3. Специалист МКУ «Отдел земельных отношений и землепользования» МР «Магарамкентский район» выдает заявителю (его представителю) оформленное постановление под роспись или письмо об отказе.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Процедуры, устанавливаемые настоящим пунктом, осуществляются:</w:t>
      </w:r>
    </w:p>
    <w:p w:rsidR="002F47F8" w:rsidRPr="003F059A" w:rsidRDefault="002F47F8" w:rsidP="00E874B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</w:rPr>
        <w:t>выдача постановления - в течение 15 минут, в порядке очередности, в день прибытия заявителя;</w:t>
      </w:r>
    </w:p>
    <w:p w:rsidR="002F47F8" w:rsidRPr="003F059A" w:rsidRDefault="002F47F8" w:rsidP="00485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направление письма об отказе по почте письмом - в течение одного дня с момента окончания процедуры, предусмотренной подпунктом 3.5.3. настоящего Регламента, 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Результат процедур: выданное постановление или письмо об отказе в предоставлении земельного участка. 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3.6. З</w:t>
      </w: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аключение договора и выдача заявителю результата муниципальной услуги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3.6.1. Специалист МКУ «Отдел земельных отношений и землепользования» МР «Магарамкентский район»</w:t>
      </w:r>
      <w:r w:rsidRPr="003F059A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:</w:t>
      </w:r>
    </w:p>
    <w:p w:rsidR="002F47F8" w:rsidRPr="003F059A" w:rsidRDefault="002F47F8" w:rsidP="00E874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готовит проект договора о передаче в аренду, собственность земельных участков для целей не связанных со строительством (далее – договор); </w:t>
      </w:r>
    </w:p>
    <w:p w:rsidR="002F47F8" w:rsidRPr="003F059A" w:rsidRDefault="002F47F8" w:rsidP="00E874B5">
      <w:pPr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согласовывает и подписывает проект договора в установленном порядке;</w:t>
      </w:r>
    </w:p>
    <w:p w:rsidR="002F47F8" w:rsidRPr="003F059A" w:rsidRDefault="002F47F8" w:rsidP="00E874B5">
      <w:pPr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регистрирует  договор подписанный главой Администрации МР «Магарамкентский район» в журнале регистрации договор;</w:t>
      </w:r>
    </w:p>
    <w:p w:rsidR="002F47F8" w:rsidRPr="003F059A" w:rsidRDefault="002F47F8" w:rsidP="00E874B5">
      <w:pPr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выдает заявителю договор под роспись.</w:t>
      </w:r>
    </w:p>
    <w:p w:rsidR="002F47F8" w:rsidRPr="003F059A" w:rsidRDefault="002F47F8" w:rsidP="00E874B5">
      <w:pPr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Процедуры, устанавливаемые настоящим пунктом, осуществляются в  течение двух дней с момента выдачи заявителю постановления.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Результат процедур: выданный заявителю договор.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3.7. Предоставление муниципальной услуги через МФЦ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3.7.1.  Заявитель вправе обратиться для получения муниципальной услуги в МФЦ.</w:t>
      </w:r>
    </w:p>
    <w:p w:rsidR="002F47F8" w:rsidRPr="003F059A" w:rsidRDefault="002F47F8" w:rsidP="00E874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Специалист МФЦ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2F47F8" w:rsidRPr="003F059A" w:rsidRDefault="002F47F8" w:rsidP="00E874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Процедуры, устанавливаемые настоящим пунктом, осуществляются в день обращения заявителя.</w:t>
      </w:r>
    </w:p>
    <w:p w:rsidR="002F47F8" w:rsidRPr="003F059A" w:rsidRDefault="002F47F8" w:rsidP="00E874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2F47F8" w:rsidRPr="003F059A" w:rsidRDefault="002F47F8" w:rsidP="00E874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3.7.2. Заявитель лично подает письменное заявление о предоставлении муниципальной услуги и представляет документы в соответствии с пунктом 2.7 настоящего Регламента в МФЦ.</w:t>
      </w:r>
    </w:p>
    <w:p w:rsidR="002F47F8" w:rsidRPr="003F059A" w:rsidRDefault="002F47F8" w:rsidP="00E874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3.7.3.Специалист МФЦ, ведущий прием заявлений, в соответствии с Административным регламентом МФЦ осуществляет:</w:t>
      </w:r>
    </w:p>
    <w:p w:rsidR="002F47F8" w:rsidRPr="003F059A" w:rsidRDefault="002F47F8" w:rsidP="00E874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Процедуры, связанные с принятием документов; </w:t>
      </w:r>
    </w:p>
    <w:p w:rsidR="002F47F8" w:rsidRPr="003F059A" w:rsidRDefault="002F47F8" w:rsidP="00E874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направление пакета документов в уполномоченный орган.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Процедуры, устанавливаемые настоящим пунктом, осуществляются в день обращения заявителя.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Результат процедур: принятые и направленные в  уполномоченный орган заявление и документы.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3.7.4. Специалист МКУ «Отдел земельных отношений и землепользования» МР «Магарамкентский район», получив документы из МФЦ, регистрирует их и осуществляет процедуры, предусмотренные пунктами 3.3 – 3.5 настоящего Регламента. Результат муниципальной услуги направляется в МФЦ.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Процедуры, устанавливаемые пунктами 3.3. – 3.5, осуществляются в сроки, установленные настоящим Регламентом.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Результат процедур: направленный в МФЦ результат муниципальной услуги.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3.7.5. Специалист МФЦ регистрирует поступивший результат муниципальной услуги.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Процедуры, устанавливаемые настоящим пунктом, осуществляются в день поступления результата муниципальной услуги.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3.7.6. Специалист МФЦ выдает заявителю результат муниципальной услуги под роспись.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Процедуры, устанавливаемые настоящим пунктом, осуществляются в день прибытия заявителя.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Результат процедур: выданный заявителю результат муниципальной услуги.</w:t>
      </w:r>
    </w:p>
    <w:p w:rsidR="002F47F8" w:rsidRPr="003F059A" w:rsidRDefault="002F47F8" w:rsidP="00E874B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E874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F0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4. Порядок и формы </w:t>
      </w:r>
      <w:proofErr w:type="gramStart"/>
      <w:r w:rsidRPr="003F0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контроля за</w:t>
      </w:r>
      <w:proofErr w:type="gramEnd"/>
      <w:r w:rsidRPr="003F0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предоставлением муниципальной услуг</w:t>
      </w:r>
    </w:p>
    <w:p w:rsidR="002F47F8" w:rsidRPr="003F059A" w:rsidRDefault="002F47F8" w:rsidP="00E874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4.1. </w:t>
      </w:r>
      <w:proofErr w:type="gramStart"/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Формами соблюдением исполнения административных процедур являются: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1) проверка и согласование проектов документов по предоставлению муниципальной услуги. Результатом проверки является визирование проектов;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проведение в установленном порядке контрольных </w:t>
      </w:r>
      <w:proofErr w:type="gramStart"/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проверок соблюдения процедур предоставления муниципальной услуги</w:t>
      </w:r>
      <w:proofErr w:type="gramEnd"/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Контрольные проверки могут быть плановыми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CD3B47" w:rsidRPr="003F059A" w:rsidRDefault="00CD3B47" w:rsidP="00CD3B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проведенных проверок в случае выявления нарушений прав заявителей виновные лица привлекаются к дисциплинарной, гражданско-правовой, административной и уголовной ответственности в порядке, установленном законодательством Российской Федерации.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4.2. Текущие проверки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МР «Магарамкентский район», ответственным за организацию работы по предоставлению муниципальной услуги, а также специалистами.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4.3. Перечень должностных лиц, осуществляющих текущие проверки, устанавливается положениями о структурных подразделениях органа местного самоуправления и должностными регламентами.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Руководитель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2F47F8" w:rsidRPr="003F059A" w:rsidRDefault="002F47F8" w:rsidP="004F5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2F47F8" w:rsidRPr="003F059A" w:rsidRDefault="002F47F8" w:rsidP="00E874B5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E874B5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2F47F8" w:rsidRPr="003F059A" w:rsidRDefault="002F47F8" w:rsidP="00E874B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5.1. Получатели муниципальной услуги имеют право на обжалование в досудебном порядке действий (бездействия) сотрудников МКУ «Отдел земельных отношений и землепользования» МР «Магарамкентский район», участвующих в предоставлении муниципальной услуги.</w:t>
      </w:r>
    </w:p>
    <w:p w:rsidR="002F47F8" w:rsidRPr="003F059A" w:rsidRDefault="002F47F8" w:rsidP="00E874B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2F47F8" w:rsidRPr="003F059A" w:rsidRDefault="002F47F8" w:rsidP="00E874B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1) нарушение срока регистрации заявления о предоставлении муниципальной услуги;</w:t>
      </w:r>
    </w:p>
    <w:p w:rsidR="002F47F8" w:rsidRPr="003F059A" w:rsidRDefault="002F47F8" w:rsidP="00E874B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2) нарушение срока предоставления муниципальной услуги;</w:t>
      </w:r>
    </w:p>
    <w:p w:rsidR="002F47F8" w:rsidRPr="003F059A" w:rsidRDefault="002F47F8" w:rsidP="00E874B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3) требование у заявителя документов, не предусмотренных нормативными правовыми актами Российской Федерации, Республики Дагестан, предоставления муниципальной услуги;</w:t>
      </w:r>
    </w:p>
    <w:p w:rsidR="002F47F8" w:rsidRPr="003F059A" w:rsidRDefault="002F47F8" w:rsidP="00E874B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4) отказ в приеме документов, предоставление которых предусмотрено нормативными правовыми актами Российской Федерации, Республики Дагестан для предоставления муниципальной услуги, у заявителя;</w:t>
      </w:r>
    </w:p>
    <w:p w:rsidR="002F47F8" w:rsidRPr="003F059A" w:rsidRDefault="002F47F8" w:rsidP="00E874B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Дагестан;</w:t>
      </w:r>
    </w:p>
    <w:p w:rsidR="002F47F8" w:rsidRPr="003F059A" w:rsidRDefault="002F47F8" w:rsidP="00CB34B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Дагестан;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5.2. Жалоба подается в письменной форме на бумажном носителе или в электронной форме.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 МР «Магарамкентский район», Единого портала государственных и муниципальных услуг, а также может быть принята при личном приеме заявителя.</w:t>
      </w:r>
    </w:p>
    <w:p w:rsidR="002F47F8" w:rsidRPr="003F059A" w:rsidRDefault="002F47F8" w:rsidP="00EA09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5.3. </w:t>
      </w:r>
      <w:proofErr w:type="gramStart"/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рассмотрения жалобы -  </w:t>
      </w:r>
      <w:r w:rsidR="00EA09DE"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="00EA09DE"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установленного срока таких исправлений - в течение пяти рабочих дней со дня ее регистрации.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5.4. Жалоба должна содержать следующую информацию: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5.7. По результатам рассмотрения жалобы глава Администрации МР «Магарамкентский район» принимает одно из следующих решений: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1) удовлетворяет жалобу, в том числе в форме отмены принятого решения уполномоченного органа.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2) отказывает в удовлетворении жалобы с указанием причин отказа.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Не позднее дня, следующего за днем принятия решения, указанного в пункте 5.7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F47F8" w:rsidRPr="003F059A" w:rsidRDefault="002F47F8" w:rsidP="00E87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3C7411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firstLine="4388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3C7411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firstLine="4388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CB34B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CB34B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CB34B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CB34B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CB34B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CB34B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CB34B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CB34B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CB34B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CB34B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CB34B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CB34B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CB34B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CB34B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CB34B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CB34B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7F8" w:rsidRDefault="002F47F8" w:rsidP="0045555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555A" w:rsidRDefault="0045555A" w:rsidP="0045555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555A" w:rsidRDefault="0045555A" w:rsidP="0045555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555A" w:rsidRDefault="0045555A" w:rsidP="0045555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555A" w:rsidRDefault="0045555A" w:rsidP="0045555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555A" w:rsidRDefault="0045555A" w:rsidP="0045555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555A" w:rsidRDefault="0045555A" w:rsidP="0045555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555A" w:rsidRDefault="0045555A" w:rsidP="0045555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555A" w:rsidRDefault="0045555A" w:rsidP="0045555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555A" w:rsidRDefault="0045555A" w:rsidP="0045555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555A" w:rsidRDefault="0045555A" w:rsidP="0045555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555A" w:rsidRDefault="0045555A" w:rsidP="0045555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555A" w:rsidRPr="003F059A" w:rsidRDefault="0045555A" w:rsidP="0045555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7F8" w:rsidRPr="0045555A" w:rsidRDefault="002F47F8" w:rsidP="0045555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firstLine="4388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555A" w:rsidRPr="003F059A" w:rsidRDefault="0045555A" w:rsidP="0045555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firstLine="4388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№1</w:t>
      </w:r>
    </w:p>
    <w:p w:rsidR="002F47F8" w:rsidRPr="003F059A" w:rsidRDefault="002F47F8" w:rsidP="003C741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Блок-схема последовательности действий по предоставлению муниципальной услуги</w:t>
      </w:r>
    </w:p>
    <w:p w:rsidR="002F47F8" w:rsidRPr="003F059A" w:rsidRDefault="00441CF9" w:rsidP="00E874B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</w:pPr>
      <w:r w:rsidRPr="00441CF9">
        <w:rPr>
          <w:noProof/>
          <w:color w:val="000000" w:themeColor="text1"/>
          <w:sz w:val="24"/>
          <w:szCs w:val="24"/>
          <w:lang w:eastAsia="ru-RU"/>
        </w:rPr>
        <w:pict>
          <v:group id="Группа 5" o:spid="_x0000_s1026" style="position:absolute;left:0;text-align:left;margin-left:-21.8pt;margin-top:14.7pt;width:528.75pt;height:678.75pt;z-index:1" coordsize="10575,1357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7" type="#_x0000_t32" style="position:absolute;left:4801;top:960;width:0;height:435;visibility:visible" o:connectortype="straight"/>
            <v:shape id="AutoShape 4" o:spid="_x0000_s1028" type="#_x0000_t32" style="position:absolute;left:1095;top:1395;width:0;height:225;visibility:visible" o:connectortype="straight">
              <v:stroke endarrow="block"/>
            </v:shape>
            <v:shape id="AutoShape 5" o:spid="_x0000_s1029" type="#_x0000_t32" style="position:absolute;left:5730;top:2100;width:0;height:300;visibility:visible" o:connectortype="straight">
              <v:stroke endarrow="block"/>
            </v:shape>
            <v:shape id="AutoShape 6" o:spid="_x0000_s1030" type="#_x0000_t32" style="position:absolute;left:1095;top:7620;width:0;height:330;visibility:visible" o:connectortype="straight"/>
            <v:shape id="AutoShape 7" o:spid="_x0000_s1031" type="#_x0000_t32" style="position:absolute;left:4800;top:7275;width:1;height:780;visibility:visible" o:connectortype="straight">
              <v:stroke endarrow="block"/>
            </v:shape>
            <v:shape id="AutoShape 8" o:spid="_x0000_s1032" type="#_x0000_t32" style="position:absolute;left:6240;top:8220;width:1200;height:0;visibility:visible" o:connectortype="straight"/>
            <v:shape id="AutoShape 9" o:spid="_x0000_s1033" type="#_x0000_t32" style="position:absolute;left:1095;top:8220;width:1;height:285;visibility:visible" o:connectortype="straight">
              <v:stroke endarrow="block"/>
            </v:shape>
            <v:shape id="AutoShape 10" o:spid="_x0000_s1034" type="#_x0000_t32" style="position:absolute;left:7440;top:8220;width:0;height:195;visibility:visible" o:connectortype="straight">
              <v:stroke endarrow="block"/>
            </v:shape>
            <v:group id="Group 11" o:spid="_x0000_s1035" style="position:absolute;width:10575;height:13575" coordsize="10575,13575">
              <v:rect id="Rectangle 12" o:spid="_x0000_s1036" style="position:absolute;width:2385;height:1230;visibility:visible">
                <v:textbox style="mso-next-textbox:#Rectangle 12">
                  <w:txbxContent>
                    <w:p w:rsidR="00485394" w:rsidRDefault="00485394" w:rsidP="00E874B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Заявитель подает заявление о предоставлении муниципальной услуги и предоставляет в соответствии документы с п.2.7 настоящего  Регламента</w:t>
                      </w:r>
                    </w:p>
                  </w:txbxContent>
                </v:textbox>
              </v:rect>
              <v:roundrect id="AutoShape 13" o:spid="_x0000_s1037" style="position:absolute;left:4245;top:240;width:2340;height:720;visibility:visible" arcsize="10923f">
                <v:textbox style="mso-next-textbox:#AutoShape 13">
                  <w:txbxContent>
                    <w:p w:rsidR="00485394" w:rsidRDefault="00485394" w:rsidP="00E874B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Заявление и документы</w:t>
                      </w:r>
                    </w:p>
                  </w:txbxContent>
                </v:textbox>
              </v:roundrect>
              <v:rect id="Rectangle 14" o:spid="_x0000_s1038" style="position:absolute;top:1620;width:2385;height:1395;visibility:visible">
                <v:textbox style="mso-next-textbox:#Rectangle 14">
                  <w:txbxContent>
                    <w:p w:rsidR="00485394" w:rsidRDefault="00485394" w:rsidP="00E874B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Специалист уполномоченного органа проверяет документы в соответствии с п.2.7 настоящего  Регламента. </w:t>
                      </w:r>
                    </w:p>
                  </w:txbxContent>
                </v:textbox>
              </v:rect>
              <v:roundrect id="AutoShape 15" o:spid="_x0000_s1039" style="position:absolute;left:4995;top:2400;width:1785;height:861;visibility:visible" arcsize="10923f">
                <v:textbox style="mso-next-textbox:#AutoShape 15">
                  <w:txbxContent>
                    <w:p w:rsidR="00485394" w:rsidRDefault="00485394" w:rsidP="00E874B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Документы соответствуют требованиям</w:t>
                      </w:r>
                    </w:p>
                  </w:txbxContent>
                </v:textbox>
              </v:roundrect>
              <v:shape id="AutoShape 16" o:spid="_x0000_s1040" type="#_x0000_t32" style="position:absolute;left:2385;top:660;width:1860;height:15;flip:y;visibility:visible" o:connectortype="straight">
                <v:stroke endarrow="block"/>
              </v:shape>
              <v:shape id="AutoShape 17" o:spid="_x0000_s1041" type="#_x0000_t32" style="position:absolute;left:1095;top:1395;width:3706;height:0;flip:x;visibility:visible" o:connectortype="straight"/>
              <v:shape id="AutoShape 18" o:spid="_x0000_s1042" type="#_x0000_t32" style="position:absolute;left:2385;top:2100;width:3345;height:0;visibility:visible" o:connectortype="straight"/>
              <v:rect id="Rectangle 19" o:spid="_x0000_s1043" style="position:absolute;top:3465;width:2460;height:675;visibility:visible">
                <v:textbox style="mso-next-textbox:#Rectangle 19">
                  <w:txbxContent>
                    <w:p w:rsidR="00485394" w:rsidRDefault="00485394" w:rsidP="00E874B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Специалист уполномоченного органа регистрирует  заявления и документы 15 мин. (в день поступления)</w:t>
                      </w:r>
                    </w:p>
                  </w:txbxContent>
                </v:textbox>
              </v:rect>
              <v:oval id="Oval 20" o:spid="_x0000_s1044" style="position:absolute;left:3090;top:3390;width:1905;height:1140;visibility:visible">
                <v:textbox style="mso-next-textbox:#Oval 20">
                  <w:txbxContent>
                    <w:p w:rsidR="00485394" w:rsidRDefault="00485394" w:rsidP="00E874B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Зарегистрированное заявление и документы</w:t>
                      </w:r>
                    </w:p>
                  </w:txbxContent>
                </v:textbox>
              </v:oval>
              <v:rect id="Rectangle 21" o:spid="_x0000_s1045" style="position:absolute;left:5310;top:3465;width:2580;height:1720;visibility:visible">
                <v:textbox style="mso-next-textbox:#Rectangle 21">
                  <w:txbxContent>
                    <w:p w:rsidR="00485394" w:rsidRDefault="00485394" w:rsidP="00E874B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Специалист уполномоченного органа уведомляет заявителя о наличии препятствий для регистрации заявлений и возвращает ему документы с письменным объяснением содержания выявленных оснований для отказа в приеме  документов 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</w:p>
                  </w:txbxContent>
                </v:textbox>
              </v:rect>
              <v:oval id="Oval 22" o:spid="_x0000_s1046" style="position:absolute;left:8520;top:3390;width:1905;height:1320;visibility:visible">
                <v:textbox style="mso-next-textbox:#Oval 22">
                  <w:txbxContent>
                    <w:p w:rsidR="00485394" w:rsidRDefault="00485394" w:rsidP="00E874B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Возвращенные документы заявителю документы</w:t>
                      </w:r>
                    </w:p>
                  </w:txbxContent>
                </v:textbox>
              </v:oval>
              <v:shape id="AutoShape 23" o:spid="_x0000_s1047" type="#_x0000_t32" style="position:absolute;left:2460;top:2745;width:2535;height:720;flip:x;visibility:visible" o:connectortype="straight">
                <v:stroke endarrow="block"/>
              </v:shape>
              <v:shape id="AutoShape 24" o:spid="_x0000_s1048" type="#_x0000_t32" style="position:absolute;left:6780;top:2580;width:765;height:885;visibility:visible" o:connectortype="straight">
                <v:stroke endarrow="block"/>
              </v:shape>
              <v:shape id="AutoShape 25" o:spid="_x0000_s1049" type="#_x0000_t32" style="position:absolute;left:2460;top:3825;width:630;height:0;visibility:visible" o:connectortype="straight">
                <v:stroke endarrow="block"/>
              </v:shape>
              <v:shape id="AutoShape 26" o:spid="_x0000_s1050" type="#_x0000_t32" style="position:absolute;left:7890;top:4140;width:630;height:0;visibility:visible" o:connectortype="straight">
                <v:stroke endarrow="block"/>
              </v:shape>
              <v:rect id="Rectangle 27" o:spid="_x0000_s1051" style="position:absolute;left:3485;top:2826;width:495;height:280;rotation:-992847fd;visibility:visible">
                <v:textbox style="mso-next-textbox:#Rectangle 27">
                  <w:txbxContent>
                    <w:p w:rsidR="00485394" w:rsidRDefault="00485394" w:rsidP="00E874B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Да</w:t>
                      </w:r>
                    </w:p>
                  </w:txbxContent>
                </v:textbox>
              </v:rect>
              <v:rect id="Rectangle 28" o:spid="_x0000_s1052" style="position:absolute;left:7106;top:2773;width:430;height:394;rotation:3390984fd;visibility:visible">
                <v:textbox style="mso-next-textbox:#Rectangle 28">
                  <w:txbxContent>
                    <w:p w:rsidR="00485394" w:rsidRDefault="00485394" w:rsidP="00E874B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Нет</w:t>
                      </w:r>
                    </w:p>
                  </w:txbxContent>
                </v:textbox>
              </v:rect>
              <v:rect id="Rectangle 29" o:spid="_x0000_s1053" style="position:absolute;top:4530;width:2460;height:1225;visibility:visible">
                <v:textbox style="mso-next-textbox:#Rectangle 29">
                  <w:txbxContent>
                    <w:p w:rsidR="00485394" w:rsidRDefault="00485394" w:rsidP="00E874B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Специалист уполномоченного органа определяет необходимость запроса документов через систему межведомственного электронного взаимодействия </w:t>
                      </w:r>
                    </w:p>
                  </w:txbxContent>
                </v:textbox>
              </v:re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0" o:spid="_x0000_s1054" type="#_x0000_t4" style="position:absolute;left:3225;top:4710;width:1950;height:1275;visibility:visible">
                <v:textbox style="mso-next-textbox:#AutoShape 30">
                  <w:txbxContent>
                    <w:p w:rsidR="00485394" w:rsidRDefault="00485394" w:rsidP="00E874B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Необходимо запросить документы</w:t>
                      </w:r>
                    </w:p>
                  </w:txbxContent>
                </v:textbox>
              </v:shape>
              <v:rect id="Rectangle 31" o:spid="_x0000_s1055" style="position:absolute;left:5415;top:5500;width:2475;height:630;visibility:visible">
                <v:textbox style="mso-next-textbox:#Rectangle 31">
                  <w:txbxContent>
                    <w:p w:rsidR="00485394" w:rsidRDefault="00485394" w:rsidP="00E874B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Специалист уполномоченного органа направляет запросы</w:t>
                      </w:r>
                    </w:p>
                  </w:txbxContent>
                </v:textbox>
              </v:rect>
              <v:oval id="Oval 32" o:spid="_x0000_s1056" style="position:absolute;left:8745;top:5185;width:1830;height:1055;visibility:visible">
                <v:textbox style="mso-next-textbox:#Oval 32">
                  <w:txbxContent>
                    <w:p w:rsidR="00485394" w:rsidRDefault="00485394" w:rsidP="00E874B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Запрос о представлении сведений</w:t>
                      </w:r>
                    </w:p>
                  </w:txbxContent>
                </v:textbox>
              </v:oval>
              <v:shape id="AutoShape 33" o:spid="_x0000_s1057" type="#_x0000_t32" style="position:absolute;left:1875;top:4140;width:1350;height:390;flip:x;visibility:visible" o:connectortype="straight">
                <v:stroke endarrow="block"/>
              </v:shape>
              <v:shape id="AutoShape 34" o:spid="_x0000_s1058" type="#_x0000_t32" style="position:absolute;left:2460;top:5085;width:1140;height:15;flip:y;visibility:visible" o:connectortype="straight">
                <v:stroke endarrow="block"/>
              </v:shape>
              <v:shape id="AutoShape 35" o:spid="_x0000_s1059" type="#_x0000_t32" style="position:absolute;left:4995;top:5185;width:1860;height:315;visibility:visible" o:connectortype="straight">
                <v:stroke endarrow="block"/>
              </v:shape>
              <v:rect id="Rectangle 36" o:spid="_x0000_s1060" style="position:absolute;left:5571;top:4979;width:660;height:391;rotation:725200fd;visibility:visible">
                <v:textbox style="mso-next-textbox:#Rectangle 36">
                  <w:txbxContent>
                    <w:p w:rsidR="00485394" w:rsidRDefault="00485394" w:rsidP="00E874B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Да</w:t>
                      </w:r>
                    </w:p>
                  </w:txbxContent>
                </v:textbox>
              </v:rect>
              <v:shape id="AutoShape 37" o:spid="_x0000_s1061" type="#_x0000_t32" style="position:absolute;left:7890;top:5755;width:855;height:0;visibility:visible" o:connectortype="straight">
                <v:stroke endarrow="block"/>
              </v:shape>
              <v:rect id="Rectangle 38" o:spid="_x0000_s1062" style="position:absolute;top:6555;width:2460;height:1395;visibility:visible">
                <v:textbox style="mso-next-textbox:#Rectangle 38">
                  <w:txbxContent>
                    <w:p w:rsidR="00485394" w:rsidRDefault="00485394" w:rsidP="00E874B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Специалист уполномоченного органа проверяет наличие оснований для отказа в предоставлении услуги, предусмотренных в п. 2.9 настоящего Регламента</w:t>
                      </w:r>
                    </w:p>
                  </w:txbxContent>
                </v:textbox>
              </v:rect>
              <v:rect id="Rectangle 39" o:spid="_x0000_s1063" style="position:absolute;left:5415;top:6555;width:2475;height:1320;visibility:visible">
                <v:textbox style="mso-next-textbox:#Rectangle 39">
                  <w:txbxContent>
                    <w:p w:rsidR="00485394" w:rsidRDefault="00485394" w:rsidP="00E874B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Специалисты поставщиков данных обрабатывают запросы и представляют данные (сведения) или уведомление об отсутствии документов (сведений)</w:t>
                      </w:r>
                    </w:p>
                  </w:txbxContent>
                </v:textbox>
              </v:rect>
              <v:roundrect id="AutoShape 40" o:spid="_x0000_s1064" style="position:absolute;left:8520;top:6555;width:1905;height:1065;visibility:visible" arcsize="10923f">
                <v:textbox style="mso-next-textbox:#AutoShape 40">
                  <w:txbxContent>
                    <w:p w:rsidR="00485394" w:rsidRDefault="00485394" w:rsidP="00E874B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Документы (сведения) или уведомление об отсутствии документов (сведений)</w:t>
                      </w:r>
                    </w:p>
                  </w:txbxContent>
                </v:textbox>
              </v:roundrect>
              <v:shape id="AutoShape 41" o:spid="_x0000_s1065" type="#_x0000_t32" style="position:absolute;left:1560;top:5640;width:1925;height:915;flip:x;visibility:visible" o:connectortype="straight">
                <v:stroke endarrow="block"/>
              </v:shape>
              <v:rect id="Rectangle 42" o:spid="_x0000_s1066" style="position:absolute;left:2088;top:5755;width:562;height:375;rotation:-1826272fd;visibility:visible">
                <v:textbox style="mso-next-textbox:#Rectangle 42">
                  <w:txbxContent>
                    <w:p w:rsidR="00485394" w:rsidRDefault="00485394" w:rsidP="00E874B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Нет</w:t>
                      </w:r>
                    </w:p>
                  </w:txbxContent>
                </v:textbox>
              </v:rect>
              <v:shape id="AutoShape 43" o:spid="_x0000_s1067" type="#_x0000_t32" style="position:absolute;left:7230;top:5985;width:1890;height:570;flip:x;visibility:visible" o:connectortype="straight">
                <v:stroke endarrow="block"/>
              </v:shape>
              <v:shape id="AutoShape 44" o:spid="_x0000_s1068" type="#_x0000_t32" style="position:absolute;left:7890;top:7065;width:630;height:15;visibility:visible" o:connectortype="straight">
                <v:stroke endarrow="block"/>
              </v:shape>
              <v:shape id="AutoShape 45" o:spid="_x0000_s1069" type="#_x0000_t32" style="position:absolute;left:1095;top:7950;width:8415;height:0;visibility:visible" o:connectortype="straight"/>
              <v:roundrect id="AutoShape 46" o:spid="_x0000_s1070" style="position:absolute;left:4365;top:8055;width:1875;height:450;visibility:visible" arcsize="10923f">
                <v:textbox style="mso-next-textbox:#AutoShape 46">
                  <w:txbxContent>
                    <w:p w:rsidR="00485394" w:rsidRDefault="00485394" w:rsidP="00E874B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Основания для отказа</w:t>
                      </w:r>
                    </w:p>
                  </w:txbxContent>
                </v:textbox>
              </v:roundrect>
              <v:shape id="AutoShape 47" o:spid="_x0000_s1071" type="#_x0000_t32" style="position:absolute;left:2460;top:7260;width:2341;height:15;flip:x y;visibility:visible" o:connectortype="straight">
                <v:stroke endarrow="block"/>
              </v:shape>
              <v:rect id="Rectangle 48" o:spid="_x0000_s1072" style="position:absolute;left:6705;top:8415;width:1515;height:675;visibility:visible">
                <v:textbox style="mso-next-textbox:#Rectangle 48">
                  <w:txbxContent>
                    <w:p w:rsidR="00485394" w:rsidRDefault="00485394" w:rsidP="00E874B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Специалист уполномоченного органа готовит письмо об отказе</w:t>
                      </w:r>
                    </w:p>
                  </w:txbxContent>
                </v:textbox>
              </v:rect>
              <v:roundrect id="AutoShape 49" o:spid="_x0000_s1073" style="position:absolute;left:8655;top:8415;width:1440;height:660;visibility:visible" arcsize="10923f">
                <v:textbox style="mso-next-textbox:#AutoShape 49">
                  <w:txbxContent>
                    <w:p w:rsidR="00485394" w:rsidRDefault="00485394" w:rsidP="00E874B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Письмо</w:t>
                      </w:r>
                    </w:p>
                    <w:p w:rsidR="00485394" w:rsidRDefault="00485394" w:rsidP="00E874B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об отказе</w:t>
                      </w:r>
                    </w:p>
                  </w:txbxContent>
                </v:textbox>
              </v:roundrect>
              <v:rect id="Rectangle 50" o:spid="_x0000_s1074" style="position:absolute;left:90;top:8505;width:1998;height:735;visibility:visible">
                <v:textbox style="mso-next-textbox:#Rectangle 50">
                  <w:txbxContent>
                    <w:p w:rsidR="00485394" w:rsidRDefault="00485394" w:rsidP="00E874B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Специалист уполномоченного органа готовит проект постановления</w:t>
                      </w:r>
                    </w:p>
                  </w:txbxContent>
                </v:textbox>
              </v:rect>
              <v:roundrect id="AutoShape 51" o:spid="_x0000_s1075" style="position:absolute;left:2650;top:8505;width:1595;height:735;visibility:visible" arcsize="10923f">
                <v:textbox style="mso-next-textbox:#AutoShape 51">
                  <w:txbxContent>
                    <w:p w:rsidR="00485394" w:rsidRDefault="00485394" w:rsidP="00E874B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Проект постановления</w:t>
                      </w:r>
                    </w:p>
                  </w:txbxContent>
                </v:textbox>
              </v:roundrect>
              <v:rect id="Rectangle 52" o:spid="_x0000_s1076" style="position:absolute;left:90;top:9525;width:1998;height:675;visibility:visible">
                <v:textbox style="mso-next-textbox:#Rectangle 52">
                  <w:txbxContent>
                    <w:p w:rsidR="00485394" w:rsidRDefault="00485394" w:rsidP="00E874B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Начальник уполномоченного органа согласовывает проект постановления</w:t>
                      </w:r>
                    </w:p>
                  </w:txbxContent>
                </v:textbox>
              </v:rect>
              <v:roundrect id="AutoShape 53" o:spid="_x0000_s1077" style="position:absolute;left:2650;top:9525;width:1715;height:675;visibility:visible" arcsize="10923f">
                <v:textbox style="mso-next-textbox:#AutoShape 53">
                  <w:txbxContent>
                    <w:p w:rsidR="00485394" w:rsidRDefault="00485394" w:rsidP="00E874B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Согласованный проект документа </w:t>
                      </w:r>
                    </w:p>
                  </w:txbxContent>
                </v:textbox>
              </v:roundrect>
              <v:rect id="Rectangle 54" o:spid="_x0000_s1078" style="position:absolute;left:90;top:10485;width:1998;height:720;visibility:visible">
                <v:textbox style="mso-next-textbox:#Rectangle 54">
                  <w:txbxContent>
                    <w:p w:rsidR="00485394" w:rsidRDefault="00485394" w:rsidP="00E874B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Руководитель Администрации подписывает документ</w:t>
                      </w:r>
                    </w:p>
                  </w:txbxContent>
                </v:textbox>
              </v:rect>
              <v:roundrect id="AutoShape 55" o:spid="_x0000_s1079" style="position:absolute;left:2685;top:10485;width:1680;height:840;visibility:visible" arcsize="10923f">
                <v:textbox style="mso-next-textbox:#AutoShape 55">
                  <w:txbxContent>
                    <w:p w:rsidR="00485394" w:rsidRDefault="00485394" w:rsidP="00E874B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Подписанное постановление или письмо об отказе</w:t>
                      </w:r>
                    </w:p>
                    <w:p w:rsidR="00485394" w:rsidRDefault="00485394" w:rsidP="00E874B5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  <v:rect id="Rectangle 56" o:spid="_x0000_s1080" style="position:absolute;left:165;top:11490;width:1923;height:615;visibility:visible">
                <v:textbox style="mso-next-textbox:#Rectangle 56">
                  <w:txbxContent>
                    <w:p w:rsidR="00485394" w:rsidRDefault="00485394" w:rsidP="00E874B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Специалист уполномоченного органа извещает заявителя 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</w:p>
                  </w:txbxContent>
                </v:textbox>
              </v:rect>
              <v:roundrect id="AutoShape 57" o:spid="_x0000_s1081" style="position:absolute;left:2775;top:11490;width:1590;height:960;visibility:visible" arcsize="10923f">
                <v:textbox style="mso-next-textbox:#AutoShape 57">
                  <w:txbxContent>
                    <w:p w:rsidR="00485394" w:rsidRDefault="00485394" w:rsidP="00E874B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Выданное постановление или письмо об отказе </w:t>
                      </w:r>
                    </w:p>
                  </w:txbxContent>
                </v:textbox>
              </v:roundrect>
              <v:rect id="Rectangle 58" o:spid="_x0000_s1082" style="position:absolute;left:165;top:12450;width:1923;height:1125;visibility:visible">
                <v:textbox style="mso-next-textbox:#Rectangle 58">
                  <w:txbxContent>
                    <w:p w:rsidR="00485394" w:rsidRDefault="00485394" w:rsidP="00E874B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Специалист уполномоченного органа готовит договор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 xml:space="preserve"> ,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 осуществляет процедуры по согласованию договора с заявителем</w:t>
                      </w:r>
                    </w:p>
                  </w:txbxContent>
                </v:textbox>
              </v:rect>
              <v:roundrect id="AutoShape 59" o:spid="_x0000_s1083" style="position:absolute;left:2775;top:12450;width:2805;height:1125;visibility:visible" arcsize="10923f">
                <v:textbox style="mso-next-textbox:#AutoShape 59">
                  <w:txbxContent>
                    <w:p w:rsidR="00485394" w:rsidRDefault="00485394" w:rsidP="00E874B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Подписанный договор (или постановление о предоставлении земельного участка для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целей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 не вязанных со строительством*</w:t>
                      </w:r>
                    </w:p>
                    <w:p w:rsidR="00485394" w:rsidRDefault="00485394" w:rsidP="00E874B5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  <v:shape id="AutoShape 60" o:spid="_x0000_s1084" type="#_x0000_t32" style="position:absolute;left:1095;top:8220;width:3270;height:0;visibility:visible" o:connectortype="straight"/>
              <v:rect id="Rectangle 61" o:spid="_x0000_s1085" style="position:absolute;left:1875;top:7950;width:1350;height:270;visibility:visible">
                <v:textbox style="mso-next-textbox:#Rectangle 61">
                  <w:txbxContent>
                    <w:p w:rsidR="00485394" w:rsidRDefault="00485394" w:rsidP="00E874B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Отсутствуют</w:t>
                      </w:r>
                    </w:p>
                  </w:txbxContent>
                </v:textbox>
              </v:rect>
              <v:rect id="Rectangle 62" o:spid="_x0000_s1086" style="position:absolute;left:6420;top:7950;width:810;height:270;visibility:visible">
                <v:textbox style="mso-next-textbox:#Rectangle 62">
                  <w:txbxContent>
                    <w:p w:rsidR="00485394" w:rsidRDefault="00485394" w:rsidP="00E874B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Имеется </w:t>
                      </w:r>
                    </w:p>
                  </w:txbxContent>
                </v:textbox>
              </v:rect>
              <v:shape id="AutoShape 63" o:spid="_x0000_s1087" type="#_x0000_t32" style="position:absolute;left:8220;top:8760;width:435;height:0;visibility:visible" o:connectortype="straight">
                <v:stroke endarrow="block"/>
              </v:shape>
              <v:shape id="AutoShape 64" o:spid="_x0000_s1088" type="#_x0000_t32" style="position:absolute;left:2088;top:8835;width:597;height:0;visibility:visible" o:connectortype="straight">
                <v:stroke endarrow="block"/>
              </v:shape>
              <v:shape id="AutoShape 65" o:spid="_x0000_s1089" type="#_x0000_t32" style="position:absolute;left:1785;top:9240;width:1305;height:285;flip:x;visibility:visible" o:connectortype="straight">
                <v:stroke endarrow="block"/>
              </v:shape>
              <v:shape id="AutoShape 66" o:spid="_x0000_s1090" type="#_x0000_t32" style="position:absolute;left:2088;top:9885;width:597;height:0;visibility:visible" o:connectortype="straight">
                <v:stroke endarrow="block"/>
              </v:shape>
              <v:shape id="AutoShape 67" o:spid="_x0000_s1091" type="#_x0000_t32" style="position:absolute;left:9360;top:9090;width:0;height:1275;visibility:visible" o:connectortype="straight"/>
              <v:shape id="AutoShape 68" o:spid="_x0000_s1092" type="#_x0000_t32" style="position:absolute;left:3600;top:10365;width:5760;height:0;visibility:visible" o:connectortype="straight"/>
              <v:shape id="AutoShape 69" o:spid="_x0000_s1093" type="#_x0000_t32" style="position:absolute;left:915;top:10365;width:2685;height:0;flip:x;visibility:visible" o:connectortype="straight"/>
              <v:shape id="AutoShape 70" o:spid="_x0000_s1094" type="#_x0000_t32" style="position:absolute;left:2088;top:10860;width:597;height:0;visibility:visible" o:connectortype="straight">
                <v:stroke endarrow="block"/>
              </v:shape>
              <v:shape id="AutoShape 71" o:spid="_x0000_s1095" type="#_x0000_t32" style="position:absolute;left:1785;top:11205;width:990;height:285;flip:x;visibility:visible" o:connectortype="straight">
                <v:stroke endarrow="block"/>
              </v:shape>
              <v:shape id="AutoShape 72" o:spid="_x0000_s1096" type="#_x0000_t32" style="position:absolute;left:2088;top:11835;width:687;height:15;visibility:visible" o:connectortype="straight">
                <v:stroke endarrow="block"/>
              </v:shape>
              <v:shape id="AutoShape 73" o:spid="_x0000_s1097" type="#_x0000_t32" style="position:absolute;left:2088;top:12105;width:687;height:345;flip:x;visibility:visible" o:connectortype="straight">
                <v:stroke endarrow="block"/>
              </v:shape>
              <v:shape id="AutoShape 74" o:spid="_x0000_s1098" type="#_x0000_t32" style="position:absolute;left:2088;top:13050;width:687;height:0;visibility:visible" o:connectortype="straight">
                <v:stroke endarrow="block"/>
              </v:shape>
            </v:group>
          </v:group>
        </w:pict>
      </w:r>
    </w:p>
    <w:p w:rsidR="002F47F8" w:rsidRPr="003F059A" w:rsidRDefault="002F47F8" w:rsidP="00E874B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</w:pPr>
    </w:p>
    <w:p w:rsidR="002F47F8" w:rsidRPr="003F059A" w:rsidRDefault="002F47F8" w:rsidP="00E874B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ru-RU"/>
        </w:rPr>
      </w:pPr>
    </w:p>
    <w:p w:rsidR="002F47F8" w:rsidRPr="003F059A" w:rsidRDefault="002F47F8" w:rsidP="00E874B5">
      <w:pPr>
        <w:rPr>
          <w:color w:val="000000" w:themeColor="text1"/>
          <w:sz w:val="24"/>
          <w:szCs w:val="24"/>
        </w:rPr>
      </w:pPr>
    </w:p>
    <w:p w:rsidR="00EA09DE" w:rsidRPr="003F059A" w:rsidRDefault="00EA09DE" w:rsidP="00E874B5">
      <w:pPr>
        <w:rPr>
          <w:color w:val="000000" w:themeColor="text1"/>
          <w:sz w:val="24"/>
          <w:szCs w:val="24"/>
        </w:rPr>
      </w:pPr>
    </w:p>
    <w:p w:rsidR="00EA09DE" w:rsidRPr="003F059A" w:rsidRDefault="00EA09DE" w:rsidP="00E874B5">
      <w:pPr>
        <w:rPr>
          <w:color w:val="000000" w:themeColor="text1"/>
          <w:sz w:val="24"/>
          <w:szCs w:val="24"/>
        </w:rPr>
      </w:pPr>
    </w:p>
    <w:p w:rsidR="002F47F8" w:rsidRDefault="002F47F8" w:rsidP="0045555A">
      <w:pPr>
        <w:suppressAutoHyphens/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45555A" w:rsidRPr="003F059A" w:rsidRDefault="0045555A" w:rsidP="0045555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7F8" w:rsidRPr="003F059A" w:rsidRDefault="002F47F8" w:rsidP="00E874B5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firstLine="4388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2 </w:t>
      </w:r>
    </w:p>
    <w:p w:rsidR="002F47F8" w:rsidRPr="003F059A" w:rsidRDefault="002F47F8" w:rsidP="00E874B5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firstLine="4388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административному регламенту </w:t>
      </w:r>
    </w:p>
    <w:p w:rsidR="002F47F8" w:rsidRPr="003F059A" w:rsidRDefault="002F47F8" w:rsidP="00E874B5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firstLine="4388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 предоставлению муниципальной услуги</w:t>
      </w:r>
    </w:p>
    <w:p w:rsidR="002F47F8" w:rsidRPr="003F059A" w:rsidRDefault="002F47F8" w:rsidP="00E874B5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firstLine="4388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«Предоставление в собственность или в аренду </w:t>
      </w:r>
    </w:p>
    <w:p w:rsidR="002F47F8" w:rsidRPr="003F059A" w:rsidRDefault="002F47F8" w:rsidP="00E874B5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firstLine="4388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земельного участка для целей, не связанных </w:t>
      </w:r>
    </w:p>
    <w:p w:rsidR="002F47F8" w:rsidRPr="003F059A" w:rsidRDefault="002F47F8" w:rsidP="00E874B5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firstLine="4388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 строительством»</w:t>
      </w:r>
    </w:p>
    <w:tbl>
      <w:tblPr>
        <w:tblW w:w="0" w:type="auto"/>
        <w:tblInd w:w="2" w:type="dxa"/>
        <w:tblLook w:val="01E0"/>
      </w:tblPr>
      <w:tblGrid>
        <w:gridCol w:w="4068"/>
      </w:tblGrid>
      <w:tr w:rsidR="002F47F8" w:rsidRPr="003F059A">
        <w:trPr>
          <w:trHeight w:val="708"/>
        </w:trPr>
        <w:tc>
          <w:tcPr>
            <w:tcW w:w="4068" w:type="dxa"/>
          </w:tcPr>
          <w:p w:rsidR="002F47F8" w:rsidRPr="003F059A" w:rsidRDefault="002F47F8" w:rsidP="00D24356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F47F8" w:rsidRPr="003F059A" w:rsidRDefault="002F47F8" w:rsidP="00D2435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2" w:type="dxa"/>
        <w:tblLook w:val="01E0"/>
      </w:tblPr>
      <w:tblGrid>
        <w:gridCol w:w="2808"/>
        <w:gridCol w:w="7056"/>
      </w:tblGrid>
      <w:tr w:rsidR="002F47F8" w:rsidRPr="003F059A">
        <w:tc>
          <w:tcPr>
            <w:tcW w:w="2808" w:type="dxa"/>
          </w:tcPr>
          <w:p w:rsidR="002F47F8" w:rsidRPr="003F059A" w:rsidRDefault="002F47F8" w:rsidP="00B61DF4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45" w:type="dxa"/>
          </w:tcPr>
          <w:p w:rsidR="002F47F8" w:rsidRPr="003F059A" w:rsidRDefault="002F47F8" w:rsidP="00B61DF4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Главе администрации МР   </w:t>
            </w:r>
          </w:p>
          <w:p w:rsidR="002F47F8" w:rsidRPr="003F059A" w:rsidRDefault="002F47F8" w:rsidP="00B61DF4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«Магарамкентский район» </w:t>
            </w:r>
          </w:p>
          <w:p w:rsidR="002F47F8" w:rsidRPr="003F059A" w:rsidRDefault="002F47F8" w:rsidP="00B61DF4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_______________________ </w:t>
            </w:r>
          </w:p>
          <w:p w:rsidR="002F47F8" w:rsidRPr="003F059A" w:rsidRDefault="002F47F8" w:rsidP="00B61DF4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47F8" w:rsidRPr="003F059A" w:rsidRDefault="002F47F8" w:rsidP="00B61DF4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Заявитель   ______________________________________________</w:t>
            </w:r>
          </w:p>
          <w:p w:rsidR="002F47F8" w:rsidRPr="003F059A" w:rsidRDefault="002F47F8" w:rsidP="00B61DF4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proofErr w:type="gramStart"/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(Ф.И.О, паспортные данные физического лица,                                                                                                                                                </w:t>
            </w:r>
            <w:proofErr w:type="gramEnd"/>
          </w:p>
          <w:p w:rsidR="002F47F8" w:rsidRPr="003F059A" w:rsidRDefault="002F47F8" w:rsidP="00B61DF4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______________________________________________________</w:t>
            </w:r>
          </w:p>
          <w:p w:rsidR="002F47F8" w:rsidRPr="003F059A" w:rsidRDefault="002F47F8" w:rsidP="00B61DF4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полное наименование юридического лица, ИНН,           </w:t>
            </w:r>
          </w:p>
          <w:p w:rsidR="002F47F8" w:rsidRPr="003F059A" w:rsidRDefault="002F47F8" w:rsidP="00B61DF4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</w:t>
            </w:r>
          </w:p>
          <w:p w:rsidR="002F47F8" w:rsidRPr="003F059A" w:rsidRDefault="002F47F8" w:rsidP="00B61DF4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номер и дата выдачи свидетельства государственной </w:t>
            </w:r>
          </w:p>
          <w:p w:rsidR="002F47F8" w:rsidRPr="003F059A" w:rsidRDefault="002F47F8" w:rsidP="00B61DF4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</w:t>
            </w:r>
          </w:p>
          <w:p w:rsidR="002F47F8" w:rsidRPr="003F059A" w:rsidRDefault="002F47F8" w:rsidP="00B61DF4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регистрации,  почтовый индекс, адрес проживания, адрес                                              _________________________________________________________             </w:t>
            </w:r>
          </w:p>
          <w:p w:rsidR="002F47F8" w:rsidRPr="003F059A" w:rsidRDefault="002F47F8" w:rsidP="00B61DF4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местонахождения, телефон)</w:t>
            </w:r>
          </w:p>
        </w:tc>
      </w:tr>
    </w:tbl>
    <w:p w:rsidR="002F47F8" w:rsidRPr="003F059A" w:rsidRDefault="002F47F8" w:rsidP="00D24356">
      <w:pPr>
        <w:jc w:val="both"/>
        <w:rPr>
          <w:color w:val="000000" w:themeColor="text1"/>
          <w:sz w:val="24"/>
          <w:szCs w:val="24"/>
        </w:rPr>
      </w:pPr>
    </w:p>
    <w:p w:rsidR="002F47F8" w:rsidRPr="003F059A" w:rsidRDefault="002F47F8" w:rsidP="00D2435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2F47F8" w:rsidRPr="003F059A" w:rsidRDefault="002F47F8" w:rsidP="00D2435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ПРЕДОСТАВЛЕНИИ ЗЕМЕЛЬНОГО УЧАСТКА ДЛЯ ЦЕЛЕЙ, </w:t>
      </w:r>
    </w:p>
    <w:p w:rsidR="002F47F8" w:rsidRPr="003F059A" w:rsidRDefault="002F47F8" w:rsidP="00D2435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proofErr w:type="gramStart"/>
      <w:r w:rsidRPr="003F059A">
        <w:rPr>
          <w:rFonts w:ascii="Times New Roman" w:hAnsi="Times New Roman" w:cs="Times New Roman"/>
          <w:color w:val="000000" w:themeColor="text1"/>
          <w:sz w:val="24"/>
          <w:szCs w:val="24"/>
        </w:rPr>
        <w:t>СВЯЗАННЫХ</w:t>
      </w:r>
      <w:proofErr w:type="gramEnd"/>
      <w:r w:rsidRPr="003F0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СТРОИТЕЛЬСТВОМ</w:t>
      </w:r>
    </w:p>
    <w:p w:rsidR="002F47F8" w:rsidRPr="003F059A" w:rsidRDefault="002F47F8" w:rsidP="00D2435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47F8" w:rsidRPr="003F059A" w:rsidRDefault="002F47F8" w:rsidP="00D2435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</w:rPr>
        <w:t>Прошу предоставить в собственность  _________________________________________________</w:t>
      </w:r>
    </w:p>
    <w:p w:rsidR="002F47F8" w:rsidRPr="003F059A" w:rsidRDefault="002F47F8" w:rsidP="00D2435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(указать вид испрашиваемого права)</w:t>
      </w:r>
    </w:p>
    <w:p w:rsidR="002F47F8" w:rsidRPr="003F059A" w:rsidRDefault="002F47F8" w:rsidP="00D2435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</w:rPr>
        <w:t>или в аренду на срок ________________________________________________________________</w:t>
      </w:r>
    </w:p>
    <w:p w:rsidR="002F47F8" w:rsidRPr="003F059A" w:rsidRDefault="002F47F8" w:rsidP="00D2435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</w:rPr>
        <w:t>(указать предполагаемый срок аренды испрашиваемого земельного участка)</w:t>
      </w:r>
    </w:p>
    <w:p w:rsidR="002F47F8" w:rsidRPr="003F059A" w:rsidRDefault="002F47F8" w:rsidP="00D2435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земельный  участок  из  земель  ________________________ назначения, с кадастровым номером__________________________________ (в случае  его  наличия), расположенный в _____________________________________________________________________________, площадью __________ кв. м (га), </w:t>
      </w:r>
      <w:proofErr w:type="gramStart"/>
      <w:r w:rsidRPr="003F059A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  <w:r w:rsidRPr="003F0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_______________________________________________.</w:t>
      </w:r>
    </w:p>
    <w:p w:rsidR="002F47F8" w:rsidRPr="003F059A" w:rsidRDefault="002F47F8" w:rsidP="00D2435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(указать разрешенное использование земельного участка)</w:t>
      </w:r>
    </w:p>
    <w:p w:rsidR="002F47F8" w:rsidRPr="003F059A" w:rsidRDefault="002F47F8" w:rsidP="00D2435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47F8" w:rsidRPr="003F059A" w:rsidRDefault="002F47F8" w:rsidP="00D2435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__________________________________/    /______________________/</w:t>
      </w:r>
    </w:p>
    <w:p w:rsidR="002F47F8" w:rsidRPr="003F059A" w:rsidRDefault="002F47F8" w:rsidP="00D2435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(Ф.И.О.)                                                  (подпись заявителя)</w:t>
      </w:r>
    </w:p>
    <w:p w:rsidR="002F47F8" w:rsidRPr="003F059A" w:rsidRDefault="002F47F8" w:rsidP="00D2435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47F8" w:rsidRPr="003F059A" w:rsidRDefault="002F47F8" w:rsidP="00D2435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"___" ________________ 20__ г.             </w:t>
      </w:r>
    </w:p>
    <w:p w:rsidR="002F47F8" w:rsidRPr="003F059A" w:rsidRDefault="002F47F8" w:rsidP="00D24356">
      <w:pPr>
        <w:tabs>
          <w:tab w:val="left" w:pos="4500"/>
        </w:tabs>
        <w:rPr>
          <w:color w:val="000000" w:themeColor="text1"/>
          <w:sz w:val="24"/>
          <w:szCs w:val="24"/>
        </w:rPr>
      </w:pPr>
    </w:p>
    <w:p w:rsidR="002F47F8" w:rsidRPr="003F059A" w:rsidRDefault="002F47F8" w:rsidP="00D2435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Информацию о ходе и результатах предоставления муниципальной услуги прошу сообщить по телефону _________________ или иным способом ___________________________________.</w:t>
      </w:r>
    </w:p>
    <w:p w:rsidR="002F47F8" w:rsidRPr="003F059A" w:rsidRDefault="002F47F8" w:rsidP="002B7EED">
      <w:pPr>
        <w:jc w:val="center"/>
        <w:rPr>
          <w:color w:val="000000" w:themeColor="text1"/>
          <w:sz w:val="24"/>
          <w:szCs w:val="24"/>
        </w:rPr>
      </w:pPr>
      <w:r w:rsidRPr="003F059A">
        <w:rPr>
          <w:color w:val="000000" w:themeColor="text1"/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pt;height:66.5pt" o:ole="" fillcolor="window">
            <v:imagedata r:id="rId11" o:title=""/>
          </v:shape>
          <o:OLEObject Type="Embed" ProgID="Word.Picture.8" ShapeID="_x0000_i1025" DrawAspect="Content" ObjectID="_1557818777" r:id="rId12"/>
        </w:object>
      </w:r>
    </w:p>
    <w:p w:rsidR="002F47F8" w:rsidRPr="003F059A" w:rsidRDefault="002F47F8" w:rsidP="002B7EE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F0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РЕСПУБЛИКА  ДАГЕСТАН</w:t>
      </w:r>
    </w:p>
    <w:p w:rsidR="002F47F8" w:rsidRPr="003F059A" w:rsidRDefault="002F47F8" w:rsidP="002B7EED">
      <w:pPr>
        <w:pStyle w:val="3"/>
        <w:rPr>
          <w:color w:val="000000" w:themeColor="text1"/>
          <w:sz w:val="24"/>
          <w:szCs w:val="24"/>
        </w:rPr>
      </w:pPr>
      <w:r w:rsidRPr="003F059A">
        <w:rPr>
          <w:color w:val="000000" w:themeColor="text1"/>
          <w:sz w:val="24"/>
          <w:szCs w:val="24"/>
        </w:rPr>
        <w:t>АДМИНИСТРАЦИЯ МУНИЦИПАЛЬНОГО  РАЙОНА</w:t>
      </w:r>
    </w:p>
    <w:p w:rsidR="002F47F8" w:rsidRPr="003F059A" w:rsidRDefault="002F47F8" w:rsidP="002B7EED">
      <w:pPr>
        <w:pStyle w:val="3"/>
        <w:rPr>
          <w:color w:val="000000" w:themeColor="text1"/>
          <w:sz w:val="24"/>
          <w:szCs w:val="24"/>
        </w:rPr>
      </w:pPr>
      <w:r w:rsidRPr="003F059A">
        <w:rPr>
          <w:color w:val="000000" w:themeColor="text1"/>
          <w:sz w:val="24"/>
          <w:szCs w:val="24"/>
        </w:rPr>
        <w:t xml:space="preserve">«МАГАРАМКЕНТСКИЙ  РАЙОН» </w:t>
      </w:r>
    </w:p>
    <w:p w:rsidR="002F47F8" w:rsidRPr="003F059A" w:rsidRDefault="002F47F8" w:rsidP="00320D8D">
      <w:pPr>
        <w:jc w:val="center"/>
        <w:rPr>
          <w:color w:val="000000" w:themeColor="text1"/>
          <w:sz w:val="24"/>
          <w:szCs w:val="24"/>
        </w:rPr>
      </w:pPr>
      <w:r w:rsidRPr="003F059A">
        <w:rPr>
          <w:color w:val="000000" w:themeColor="text1"/>
          <w:sz w:val="24"/>
          <w:szCs w:val="24"/>
        </w:rPr>
        <w:t xml:space="preserve">  </w:t>
      </w:r>
    </w:p>
    <w:p w:rsidR="002F47F8" w:rsidRPr="003F059A" w:rsidRDefault="002F47F8" w:rsidP="002B7EED">
      <w:pPr>
        <w:spacing w:line="33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368780, </w:t>
      </w:r>
      <w:proofErr w:type="spellStart"/>
      <w:r w:rsidRPr="003F059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 w:rsidRPr="003F059A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Pr="003F059A">
        <w:rPr>
          <w:rFonts w:ascii="Times New Roman" w:hAnsi="Times New Roman" w:cs="Times New Roman"/>
          <w:color w:val="000000" w:themeColor="text1"/>
          <w:sz w:val="24"/>
          <w:szCs w:val="24"/>
        </w:rPr>
        <w:t>агарамкент</w:t>
      </w:r>
      <w:proofErr w:type="spellEnd"/>
      <w:r w:rsidRPr="003F0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ул.Гагарина,2                                                     тел/факс 55-18-11, 55-18-04 </w:t>
      </w:r>
    </w:p>
    <w:p w:rsidR="002F47F8" w:rsidRPr="003F059A" w:rsidRDefault="00441CF9" w:rsidP="002B7EED">
      <w:pPr>
        <w:spacing w:line="33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41CF9">
        <w:rPr>
          <w:noProof/>
          <w:color w:val="000000" w:themeColor="text1"/>
          <w:sz w:val="24"/>
          <w:szCs w:val="24"/>
          <w:lang w:eastAsia="ru-RU"/>
        </w:rPr>
        <w:pict>
          <v:line id="_x0000_s1099" style="position:absolute;left:0;text-align:left;z-index:2" from="-36pt,13.7pt" to="484.8pt,13.7pt" strokeweight="4.5pt">
            <v:stroke linestyle="thickThin"/>
          </v:line>
        </w:pict>
      </w:r>
      <w:r w:rsidR="002F47F8" w:rsidRPr="00076E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                                                                                                  </w:t>
      </w:r>
      <w:proofErr w:type="gramStart"/>
      <w:r w:rsidR="002F47F8" w:rsidRPr="003F05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e-mail</w:t>
      </w:r>
      <w:proofErr w:type="gramEnd"/>
      <w:r w:rsidR="002F47F8" w:rsidRPr="003F05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mkentrayon@e-dag.ru</w:t>
      </w:r>
    </w:p>
    <w:p w:rsidR="002F47F8" w:rsidRPr="003F059A" w:rsidRDefault="002F47F8" w:rsidP="002B7EED">
      <w:pPr>
        <w:spacing w:line="33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                                                                                </w:t>
      </w:r>
    </w:p>
    <w:p w:rsidR="002F47F8" w:rsidRPr="003F059A" w:rsidRDefault="002F47F8" w:rsidP="002B7EED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F059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</w:t>
      </w:r>
      <w:r w:rsidRPr="003F059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F059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</w:t>
      </w:r>
      <w:r w:rsidRPr="003F059A">
        <w:rPr>
          <w:rFonts w:ascii="Times New Roman" w:hAnsi="Times New Roman" w:cs="Times New Roman"/>
          <w:color w:val="000000" w:themeColor="text1"/>
          <w:sz w:val="24"/>
          <w:szCs w:val="24"/>
        </w:rPr>
        <w:t>2015г.                                                                                                  №____</w:t>
      </w:r>
      <w:r w:rsidRPr="003F059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</w:t>
      </w:r>
    </w:p>
    <w:p w:rsidR="002F47F8" w:rsidRPr="003F059A" w:rsidRDefault="002F47F8" w:rsidP="002B7EED">
      <w:pPr>
        <w:pStyle w:val="32"/>
        <w:jc w:val="center"/>
        <w:rPr>
          <w:color w:val="000000" w:themeColor="text1"/>
          <w:sz w:val="24"/>
          <w:szCs w:val="24"/>
          <w:lang w:val="ru-RU"/>
        </w:rPr>
      </w:pPr>
      <w:r w:rsidRPr="003F059A">
        <w:rPr>
          <w:color w:val="000000" w:themeColor="text1"/>
          <w:sz w:val="24"/>
          <w:szCs w:val="24"/>
          <w:lang w:val="ru-RU"/>
        </w:rPr>
        <w:t>Уведомление</w:t>
      </w:r>
    </w:p>
    <w:p w:rsidR="002F47F8" w:rsidRPr="003F059A" w:rsidRDefault="002F47F8" w:rsidP="002B7EED">
      <w:pPr>
        <w:pStyle w:val="32"/>
        <w:jc w:val="center"/>
        <w:rPr>
          <w:color w:val="000000" w:themeColor="text1"/>
          <w:sz w:val="24"/>
          <w:szCs w:val="24"/>
          <w:lang w:val="ru-RU"/>
        </w:rPr>
      </w:pPr>
      <w:r w:rsidRPr="003F059A">
        <w:rPr>
          <w:color w:val="000000" w:themeColor="text1"/>
          <w:sz w:val="24"/>
          <w:szCs w:val="24"/>
          <w:lang w:val="ru-RU"/>
        </w:rPr>
        <w:t>о приостановлении (об отказе) в предоставлении муниципальной услуги</w:t>
      </w:r>
    </w:p>
    <w:p w:rsidR="002F47F8" w:rsidRPr="003F059A" w:rsidRDefault="002F47F8" w:rsidP="002B7EED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МР «Магарамкентский район»  информирует о  том, что</w:t>
      </w:r>
    </w:p>
    <w:p w:rsidR="002F47F8" w:rsidRPr="003F059A" w:rsidRDefault="002F47F8" w:rsidP="002B7EED">
      <w:pPr>
        <w:tabs>
          <w:tab w:val="left" w:pos="765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2F47F8" w:rsidRPr="003F059A" w:rsidRDefault="002F47F8" w:rsidP="002B7EED">
      <w:pPr>
        <w:tabs>
          <w:tab w:val="left" w:pos="765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</w:rPr>
        <w:t>(фамилия, имя, отчество заявителя)</w:t>
      </w:r>
    </w:p>
    <w:p w:rsidR="002F47F8" w:rsidRPr="003F059A" w:rsidRDefault="002F47F8" w:rsidP="002B7EED">
      <w:pPr>
        <w:tabs>
          <w:tab w:val="left" w:pos="4962"/>
        </w:tabs>
        <w:ind w:right="-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59A">
        <w:rPr>
          <w:rFonts w:ascii="Times New Roman" w:hAnsi="Times New Roman" w:cs="Times New Roman"/>
          <w:color w:val="000000" w:themeColor="text1"/>
          <w:sz w:val="24"/>
          <w:szCs w:val="24"/>
        </w:rPr>
        <w:t>проживающем</w:t>
      </w:r>
      <w:proofErr w:type="gramStart"/>
      <w:r w:rsidRPr="003F059A">
        <w:rPr>
          <w:rFonts w:ascii="Times New Roman" w:hAnsi="Times New Roman" w:cs="Times New Roman"/>
          <w:color w:val="000000" w:themeColor="text1"/>
          <w:sz w:val="24"/>
          <w:szCs w:val="24"/>
        </w:rPr>
        <w:t>у(</w:t>
      </w:r>
      <w:proofErr w:type="gramEnd"/>
      <w:r w:rsidRPr="003F0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ей) по адресу:____________________________________________________ </w:t>
      </w:r>
    </w:p>
    <w:p w:rsidR="002F47F8" w:rsidRPr="003F059A" w:rsidRDefault="002F47F8" w:rsidP="002B7EED">
      <w:pPr>
        <w:pStyle w:val="a7"/>
        <w:spacing w:before="0" w:after="0"/>
        <w:jc w:val="both"/>
        <w:rPr>
          <w:color w:val="000000" w:themeColor="text1"/>
        </w:rPr>
      </w:pPr>
      <w:r w:rsidRPr="003F059A">
        <w:rPr>
          <w:color w:val="000000" w:themeColor="text1"/>
        </w:rPr>
        <w:t xml:space="preserve">предоставление в собственность или в аренду земельных участков </w:t>
      </w:r>
      <w:r w:rsidRPr="003F059A">
        <w:rPr>
          <w:rFonts w:ascii="Times New Roman CYR" w:hAnsi="Times New Roman CYR"/>
          <w:color w:val="000000" w:themeColor="text1"/>
        </w:rPr>
        <w:t>для целей, не связанных со строительством,</w:t>
      </w:r>
      <w:r w:rsidRPr="003F059A">
        <w:rPr>
          <w:color w:val="000000" w:themeColor="text1"/>
        </w:rPr>
        <w:t xml:space="preserve"> приостанавливается по следующим причинам ___________________________________________________________________________________</w:t>
      </w:r>
    </w:p>
    <w:p w:rsidR="002F47F8" w:rsidRPr="003F059A" w:rsidRDefault="002F47F8" w:rsidP="00435C14">
      <w:pPr>
        <w:pStyle w:val="a7"/>
        <w:spacing w:before="0" w:after="0"/>
        <w:jc w:val="both"/>
        <w:rPr>
          <w:color w:val="000000" w:themeColor="text1"/>
        </w:rPr>
      </w:pPr>
      <w:r w:rsidRPr="003F059A">
        <w:rPr>
          <w:color w:val="000000" w:themeColor="text1"/>
        </w:rPr>
        <w:t xml:space="preserve">отказывается в предоставлении в собственность или в аренду земельных участков </w:t>
      </w:r>
      <w:r w:rsidRPr="003F059A">
        <w:rPr>
          <w:rFonts w:ascii="Times New Roman CYR" w:hAnsi="Times New Roman CYR"/>
          <w:color w:val="000000" w:themeColor="text1"/>
        </w:rPr>
        <w:t>для целей, не связанных со строительством</w:t>
      </w:r>
      <w:r w:rsidRPr="003F059A">
        <w:rPr>
          <w:color w:val="000000" w:themeColor="text1"/>
        </w:rPr>
        <w:t>, по следующим причинам ___________________________________________________________________________________</w:t>
      </w:r>
    </w:p>
    <w:p w:rsidR="002F47F8" w:rsidRPr="003F059A" w:rsidRDefault="002F47F8" w:rsidP="002B7EED">
      <w:pPr>
        <w:pStyle w:val="a7"/>
        <w:spacing w:before="0" w:after="0"/>
        <w:jc w:val="both"/>
        <w:rPr>
          <w:color w:val="000000" w:themeColor="text1"/>
        </w:rPr>
      </w:pPr>
      <w:r w:rsidRPr="003F059A">
        <w:rPr>
          <w:color w:val="000000" w:themeColor="text1"/>
        </w:rPr>
        <w:t xml:space="preserve">Отказ в предоставлении в собственность или в аренду земельных участков </w:t>
      </w:r>
      <w:r w:rsidRPr="003F059A">
        <w:rPr>
          <w:rFonts w:ascii="Times New Roman CYR" w:hAnsi="Times New Roman CYR"/>
          <w:color w:val="000000" w:themeColor="text1"/>
        </w:rPr>
        <w:t>для целей, не связанных со строительством</w:t>
      </w:r>
      <w:r w:rsidRPr="003F059A">
        <w:rPr>
          <w:color w:val="000000" w:themeColor="text1"/>
        </w:rPr>
        <w:t xml:space="preserve"> может быть обжалован в установленном порядке. </w:t>
      </w:r>
    </w:p>
    <w:p w:rsidR="002F47F8" w:rsidRPr="003F059A" w:rsidRDefault="002F47F8" w:rsidP="002B7EED">
      <w:pPr>
        <w:keepNext/>
        <w:tabs>
          <w:tab w:val="left" w:pos="4678"/>
        </w:tabs>
        <w:spacing w:after="0" w:line="240" w:lineRule="auto"/>
        <w:ind w:right="-40"/>
        <w:outlineLvl w:val="0"/>
        <w:rPr>
          <w:color w:val="000000" w:themeColor="text1"/>
          <w:sz w:val="24"/>
          <w:szCs w:val="24"/>
        </w:rPr>
      </w:pPr>
    </w:p>
    <w:p w:rsidR="002F47F8" w:rsidRPr="003F059A" w:rsidRDefault="002F47F8" w:rsidP="00D24356">
      <w:pPr>
        <w:keepNext/>
        <w:tabs>
          <w:tab w:val="left" w:pos="4678"/>
        </w:tabs>
        <w:spacing w:after="0" w:line="240" w:lineRule="auto"/>
        <w:ind w:left="4536" w:right="-40"/>
        <w:outlineLvl w:val="0"/>
        <w:rPr>
          <w:color w:val="000000" w:themeColor="text1"/>
          <w:sz w:val="24"/>
          <w:szCs w:val="24"/>
        </w:rPr>
      </w:pPr>
    </w:p>
    <w:p w:rsidR="002F47F8" w:rsidRPr="00320D8D" w:rsidRDefault="00EA09DE" w:rsidP="00320D8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F0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Глава муниципального района                                                      Ф.З. Ахмедов</w:t>
      </w:r>
    </w:p>
    <w:sectPr w:rsidR="002F47F8" w:rsidRPr="00320D8D" w:rsidSect="00E874B5">
      <w:pgSz w:w="11906" w:h="16838"/>
      <w:pgMar w:top="1134" w:right="56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BB6" w:rsidRDefault="000D0BB6" w:rsidP="00D24356">
      <w:pPr>
        <w:spacing w:after="0" w:line="240" w:lineRule="auto"/>
      </w:pPr>
      <w:r>
        <w:separator/>
      </w:r>
    </w:p>
  </w:endnote>
  <w:endnote w:type="continuationSeparator" w:id="0">
    <w:p w:rsidR="000D0BB6" w:rsidRDefault="000D0BB6" w:rsidP="00D24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5A" w:rsidRDefault="00441CF9">
    <w:pPr>
      <w:pStyle w:val="aa"/>
      <w:jc w:val="right"/>
    </w:pPr>
    <w:fldSimple w:instr=" PAGE   \* MERGEFORMAT ">
      <w:r w:rsidR="00076ED9">
        <w:rPr>
          <w:noProof/>
        </w:rPr>
        <w:t>1</w:t>
      </w:r>
    </w:fldSimple>
  </w:p>
  <w:p w:rsidR="0045555A" w:rsidRDefault="0045555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BB6" w:rsidRDefault="000D0BB6" w:rsidP="00D24356">
      <w:pPr>
        <w:spacing w:after="0" w:line="240" w:lineRule="auto"/>
      </w:pPr>
      <w:r>
        <w:separator/>
      </w:r>
    </w:p>
  </w:footnote>
  <w:footnote w:type="continuationSeparator" w:id="0">
    <w:p w:rsidR="000D0BB6" w:rsidRDefault="000D0BB6" w:rsidP="00D24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BB72EE"/>
    <w:multiLevelType w:val="multilevel"/>
    <w:tmpl w:val="E476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0F80BE8"/>
    <w:multiLevelType w:val="hybridMultilevel"/>
    <w:tmpl w:val="40C8C302"/>
    <w:lvl w:ilvl="0" w:tplc="C3EA98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BE7"/>
    <w:rsid w:val="00032A5E"/>
    <w:rsid w:val="00076ED9"/>
    <w:rsid w:val="00083D3E"/>
    <w:rsid w:val="000969C0"/>
    <w:rsid w:val="000D0BB6"/>
    <w:rsid w:val="000D3E13"/>
    <w:rsid w:val="001057DF"/>
    <w:rsid w:val="001139A6"/>
    <w:rsid w:val="00120AA4"/>
    <w:rsid w:val="00134B72"/>
    <w:rsid w:val="001A31F5"/>
    <w:rsid w:val="001B733E"/>
    <w:rsid w:val="001C28C3"/>
    <w:rsid w:val="001C456B"/>
    <w:rsid w:val="001E6C18"/>
    <w:rsid w:val="001F13F0"/>
    <w:rsid w:val="00217727"/>
    <w:rsid w:val="00230DD9"/>
    <w:rsid w:val="00290B22"/>
    <w:rsid w:val="002913F3"/>
    <w:rsid w:val="002B4E4C"/>
    <w:rsid w:val="002B7EED"/>
    <w:rsid w:val="002F47F8"/>
    <w:rsid w:val="0031189A"/>
    <w:rsid w:val="00320D8D"/>
    <w:rsid w:val="003C7411"/>
    <w:rsid w:val="003F059A"/>
    <w:rsid w:val="00435C14"/>
    <w:rsid w:val="00441CF9"/>
    <w:rsid w:val="0045555A"/>
    <w:rsid w:val="00485394"/>
    <w:rsid w:val="004B0A08"/>
    <w:rsid w:val="004C566A"/>
    <w:rsid w:val="004F507D"/>
    <w:rsid w:val="00506538"/>
    <w:rsid w:val="00512DCE"/>
    <w:rsid w:val="005D3F13"/>
    <w:rsid w:val="005D5B8B"/>
    <w:rsid w:val="00603AC7"/>
    <w:rsid w:val="006524E4"/>
    <w:rsid w:val="00690FDB"/>
    <w:rsid w:val="006D42B8"/>
    <w:rsid w:val="00730CBE"/>
    <w:rsid w:val="007418A3"/>
    <w:rsid w:val="00764E8D"/>
    <w:rsid w:val="00780146"/>
    <w:rsid w:val="00811DBB"/>
    <w:rsid w:val="0082699A"/>
    <w:rsid w:val="0088580B"/>
    <w:rsid w:val="008923AF"/>
    <w:rsid w:val="008C20F2"/>
    <w:rsid w:val="008D07E4"/>
    <w:rsid w:val="008E2B9D"/>
    <w:rsid w:val="0091157A"/>
    <w:rsid w:val="00954A91"/>
    <w:rsid w:val="00976595"/>
    <w:rsid w:val="00993B2A"/>
    <w:rsid w:val="009A61AB"/>
    <w:rsid w:val="009E7610"/>
    <w:rsid w:val="009F26EE"/>
    <w:rsid w:val="00A22432"/>
    <w:rsid w:val="00B02441"/>
    <w:rsid w:val="00B216C2"/>
    <w:rsid w:val="00B512D1"/>
    <w:rsid w:val="00B61DF4"/>
    <w:rsid w:val="00C51136"/>
    <w:rsid w:val="00C61D26"/>
    <w:rsid w:val="00C750B6"/>
    <w:rsid w:val="00C935F4"/>
    <w:rsid w:val="00CB34B5"/>
    <w:rsid w:val="00CD3B47"/>
    <w:rsid w:val="00D167E8"/>
    <w:rsid w:val="00D24356"/>
    <w:rsid w:val="00D43814"/>
    <w:rsid w:val="00D56D75"/>
    <w:rsid w:val="00DB42CA"/>
    <w:rsid w:val="00E53DE9"/>
    <w:rsid w:val="00E874B5"/>
    <w:rsid w:val="00EA09DE"/>
    <w:rsid w:val="00EA3C0F"/>
    <w:rsid w:val="00EB7F04"/>
    <w:rsid w:val="00F2745B"/>
    <w:rsid w:val="00F34490"/>
    <w:rsid w:val="00F60766"/>
    <w:rsid w:val="00F65537"/>
    <w:rsid w:val="00F8755B"/>
    <w:rsid w:val="00F91BE7"/>
    <w:rsid w:val="00FD5CE3"/>
    <w:rsid w:val="00FF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38" type="connector" idref="#AutoShape 69"/>
        <o:r id="V:Rule39" type="connector" idref="#AutoShape 43"/>
        <o:r id="V:Rule40" type="connector" idref="#AutoShape 23"/>
        <o:r id="V:Rule41" type="connector" idref="#AutoShape 63"/>
        <o:r id="V:Rule42" type="connector" idref="#AutoShape 47"/>
        <o:r id="V:Rule43" type="connector" idref="#AutoShape 16"/>
        <o:r id="V:Rule44" type="connector" idref="#AutoShape 41"/>
        <o:r id="V:Rule45" type="connector" idref="#AutoShape 35"/>
        <o:r id="V:Rule46" type="connector" idref="#AutoShape 6"/>
        <o:r id="V:Rule47" type="connector" idref="#AutoShape 67"/>
        <o:r id="V:Rule48" type="connector" idref="#AutoShape 65"/>
        <o:r id="V:Rule49" type="connector" idref="#AutoShape 71"/>
        <o:r id="V:Rule50" type="connector" idref="#AutoShape 60"/>
        <o:r id="V:Rule51" type="connector" idref="#AutoShape 25"/>
        <o:r id="V:Rule52" type="connector" idref="#AutoShape 10"/>
        <o:r id="V:Rule53" type="connector" idref="#AutoShape 3"/>
        <o:r id="V:Rule54" type="connector" idref="#AutoShape 66"/>
        <o:r id="V:Rule55" type="connector" idref="#AutoShape 8"/>
        <o:r id="V:Rule56" type="connector" idref="#AutoShape 17"/>
        <o:r id="V:Rule57" type="connector" idref="#AutoShape 7"/>
        <o:r id="V:Rule58" type="connector" idref="#AutoShape 73"/>
        <o:r id="V:Rule59" type="connector" idref="#AutoShape 34"/>
        <o:r id="V:Rule60" type="connector" idref="#AutoShape 26"/>
        <o:r id="V:Rule61" type="connector" idref="#AutoShape 37"/>
        <o:r id="V:Rule62" type="connector" idref="#AutoShape 4"/>
        <o:r id="V:Rule63" type="connector" idref="#AutoShape 68"/>
        <o:r id="V:Rule64" type="connector" idref="#AutoShape 72"/>
        <o:r id="V:Rule65" type="connector" idref="#AutoShape 70"/>
        <o:r id="V:Rule66" type="connector" idref="#AutoShape 18"/>
        <o:r id="V:Rule67" type="connector" idref="#AutoShape 74"/>
        <o:r id="V:Rule68" type="connector" idref="#AutoShape 33"/>
        <o:r id="V:Rule69" type="connector" idref="#AutoShape 64"/>
        <o:r id="V:Rule70" type="connector" idref="#AutoShape 9"/>
        <o:r id="V:Rule71" type="connector" idref="#AutoShape 24"/>
        <o:r id="V:Rule72" type="connector" idref="#AutoShape 5"/>
        <o:r id="V:Rule73" type="connector" idref="#AutoShape 45"/>
        <o:r id="V:Rule74" type="connector" idref="#AutoShape 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3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B7EE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B7EE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51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2D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512DCE"/>
    <w:rPr>
      <w:color w:val="0000FF"/>
      <w:u w:val="single"/>
    </w:rPr>
  </w:style>
  <w:style w:type="paragraph" w:styleId="a6">
    <w:name w:val="No Spacing"/>
    <w:uiPriority w:val="99"/>
    <w:qFormat/>
    <w:rsid w:val="00512DCE"/>
    <w:rPr>
      <w:rFonts w:cs="Calibri"/>
      <w:sz w:val="22"/>
      <w:szCs w:val="22"/>
      <w:lang w:eastAsia="en-US"/>
    </w:rPr>
  </w:style>
  <w:style w:type="paragraph" w:customStyle="1" w:styleId="text">
    <w:name w:val="text"/>
    <w:basedOn w:val="a"/>
    <w:uiPriority w:val="99"/>
    <w:rsid w:val="00F60766"/>
    <w:pPr>
      <w:spacing w:before="64" w:after="64" w:line="240" w:lineRule="auto"/>
      <w:jc w:val="both"/>
    </w:pPr>
    <w:rPr>
      <w:rFonts w:ascii="Verdana" w:eastAsia="Times New Roman" w:hAnsi="Verdana" w:cs="Verdana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4356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nformat">
    <w:name w:val="ConsPlusNonformat"/>
    <w:uiPriority w:val="99"/>
    <w:rsid w:val="00D24356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7">
    <w:name w:val="Normal (Web)"/>
    <w:basedOn w:val="a"/>
    <w:uiPriority w:val="99"/>
    <w:rsid w:val="00D24356"/>
    <w:pPr>
      <w:spacing w:before="120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rsid w:val="00D24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D24356"/>
  </w:style>
  <w:style w:type="paragraph" w:styleId="aa">
    <w:name w:val="footer"/>
    <w:basedOn w:val="a"/>
    <w:link w:val="ab"/>
    <w:uiPriority w:val="99"/>
    <w:rsid w:val="00D24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24356"/>
  </w:style>
  <w:style w:type="paragraph" w:customStyle="1" w:styleId="32">
    <w:name w:val="Основной текст с отступом 32"/>
    <w:basedOn w:val="a"/>
    <w:uiPriority w:val="99"/>
    <w:rsid w:val="002B7EED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Times New Roman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1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yozo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913728FA5A80B922BFAD5B851B4EFD896370A78447633D8D100F9F659h4SCH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19</Pages>
  <Words>6085</Words>
  <Characters>34691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Faina</cp:lastModifiedBy>
  <cp:revision>22</cp:revision>
  <cp:lastPrinted>2017-05-25T09:01:00Z</cp:lastPrinted>
  <dcterms:created xsi:type="dcterms:W3CDTF">2015-02-09T11:16:00Z</dcterms:created>
  <dcterms:modified xsi:type="dcterms:W3CDTF">2017-06-01T07:40:00Z</dcterms:modified>
</cp:coreProperties>
</file>