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F862D0" w:rsidRDefault="00526D0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526D00">
        <w:rPr>
          <w:rFonts w:ascii="Times New Roman" w:hAnsi="Times New Roman" w:cs="Times New Roman"/>
          <w:b/>
          <w:sz w:val="28"/>
          <w:szCs w:val="26"/>
        </w:rPr>
        <w:t>Ответственность за выброс мусора из автомобиля или иного транспортного средства</w:t>
      </w:r>
    </w:p>
    <w:p w:rsidR="00526D00" w:rsidRPr="00B33D46" w:rsidRDefault="00526D00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Федеральным законом от 14.07.2022 № 287-ФЗ внесены изменения в Кодекс Российской Федерации об административных правонарушениях.</w:t>
      </w: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Статья 8.2 Кодекса дополнена положениями о том, что выгрузка или сброс с автомототранспортных средств отходов производства и потребления вне установленных для этого объектов размещения и накопления влечет наложение административного штрафа для граждан в размере от 10 до 15 до тыс. рублей, для должностных лиц - от 20 до 30 тыс. рублей, для юридических лиц - от 30 до 50 тыс. рублей.</w:t>
      </w:r>
    </w:p>
    <w:p w:rsidR="00FB00BB" w:rsidRPr="00FB00BB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За аналогичные действия, совершенные с использованием грузовых транспортных средств, прицепов к ним, тракторов и других самоходных машин налагается административный штраф для граждан в размере от 40 до 50 тыс. рублей, для должностных лиц - от 60 до 80 тыс. рублей, для юридических лиц - от 100 до 120 тыс. рублей.</w:t>
      </w:r>
    </w:p>
    <w:p w:rsidR="00061BA9" w:rsidRDefault="00FB00BB" w:rsidP="00FB00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FB00BB">
        <w:rPr>
          <w:rFonts w:ascii="Times New Roman" w:hAnsi="Times New Roman" w:cs="Times New Roman"/>
          <w:sz w:val="28"/>
          <w:szCs w:val="26"/>
        </w:rPr>
        <w:t>Кроме того, закреплена возможность фиксации указанных правонарушений с помощью работающих в автоматическом режиме специальных технических средств, имеющих функции фото- и киносъемки, видеозаписи</w:t>
      </w:r>
      <w:bookmarkStart w:id="0" w:name="_GoBack"/>
      <w:bookmarkEnd w:id="0"/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К.М. Раджабов</w:t>
      </w:r>
    </w:p>
    <w:sectPr w:rsidR="001A59C7" w:rsidSect="002F74B2">
      <w:headerReference w:type="default" r:id="rId6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4F2" w:rsidRDefault="008124F2" w:rsidP="00D87F66">
      <w:pPr>
        <w:spacing w:after="0" w:line="240" w:lineRule="auto"/>
      </w:pPr>
      <w:r>
        <w:separator/>
      </w:r>
    </w:p>
  </w:endnote>
  <w:endnote w:type="continuationSeparator" w:id="0">
    <w:p w:rsidR="008124F2" w:rsidRDefault="008124F2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4F2" w:rsidRDefault="008124F2" w:rsidP="00D87F66">
      <w:pPr>
        <w:spacing w:after="0" w:line="240" w:lineRule="auto"/>
      </w:pPr>
      <w:r>
        <w:separator/>
      </w:r>
    </w:p>
  </w:footnote>
  <w:footnote w:type="continuationSeparator" w:id="0">
    <w:p w:rsidR="008124F2" w:rsidRDefault="008124F2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646C6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32D1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6D00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124F2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528FD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2D0"/>
    <w:rsid w:val="00F86A70"/>
    <w:rsid w:val="00F93F3A"/>
    <w:rsid w:val="00F946D3"/>
    <w:rsid w:val="00F95517"/>
    <w:rsid w:val="00F96794"/>
    <w:rsid w:val="00FA43D9"/>
    <w:rsid w:val="00FB00BB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485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2022-11-03T11:34:00Z</cp:lastPrinted>
  <dcterms:created xsi:type="dcterms:W3CDTF">2022-11-03T11:35:00Z</dcterms:created>
  <dcterms:modified xsi:type="dcterms:W3CDTF">2022-11-03T11:35:00Z</dcterms:modified>
</cp:coreProperties>
</file>