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1F" w:rsidRPr="00297C81" w:rsidRDefault="00BA1931" w:rsidP="0060381F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A1931">
        <w:br/>
      </w:r>
      <w:r w:rsidR="0060381F" w:rsidRPr="00297C81">
        <w:rPr>
          <w:rFonts w:ascii="Times New Roman" w:hAnsi="Times New Roman" w:cs="Times New Roman"/>
          <w:sz w:val="28"/>
          <w:szCs w:val="28"/>
        </w:rPr>
        <w:t>Утвержден</w:t>
      </w:r>
    </w:p>
    <w:p w:rsidR="0060381F" w:rsidRPr="00297C81" w:rsidRDefault="0060381F" w:rsidP="0060381F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297C8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0381F" w:rsidRPr="00297C81" w:rsidRDefault="0060381F" w:rsidP="0060381F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297C81">
        <w:rPr>
          <w:rFonts w:ascii="Times New Roman" w:hAnsi="Times New Roman" w:cs="Times New Roman"/>
          <w:sz w:val="28"/>
          <w:szCs w:val="28"/>
        </w:rPr>
        <w:t>МР «Магарамкентский район»</w:t>
      </w:r>
    </w:p>
    <w:p w:rsidR="0060381F" w:rsidRPr="00ED47A1" w:rsidRDefault="005F1469" w:rsidP="0060381F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ED47A1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D47A1">
        <w:rPr>
          <w:rFonts w:ascii="Times New Roman" w:hAnsi="Times New Roman" w:cs="Times New Roman"/>
          <w:sz w:val="28"/>
          <w:szCs w:val="28"/>
          <w:u w:val="single"/>
        </w:rPr>
        <w:t xml:space="preserve">ноября </w:t>
      </w:r>
      <w:r w:rsidR="0060381F" w:rsidRPr="00297C81">
        <w:rPr>
          <w:rFonts w:ascii="Times New Roman" w:hAnsi="Times New Roman" w:cs="Times New Roman"/>
          <w:sz w:val="28"/>
          <w:szCs w:val="28"/>
        </w:rPr>
        <w:t xml:space="preserve">2023 г. № </w:t>
      </w:r>
      <w:r w:rsidRPr="00ED47A1">
        <w:rPr>
          <w:rFonts w:ascii="Times New Roman" w:hAnsi="Times New Roman" w:cs="Times New Roman"/>
          <w:sz w:val="28"/>
          <w:szCs w:val="28"/>
          <w:u w:val="single"/>
        </w:rPr>
        <w:t>666</w:t>
      </w:r>
    </w:p>
    <w:p w:rsidR="0024265D" w:rsidRPr="0024265D" w:rsidRDefault="0024265D" w:rsidP="0060381F">
      <w:pPr>
        <w:autoSpaceDE w:val="0"/>
        <w:autoSpaceDN w:val="0"/>
        <w:adjustRightInd w:val="0"/>
        <w:spacing w:after="0"/>
        <w:ind w:left="6804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A1931" w:rsidRPr="00BA1931" w:rsidRDefault="00BA1931" w:rsidP="0024265D">
      <w:pPr>
        <w:pStyle w:val="a3"/>
        <w:spacing w:before="136" w:beforeAutospacing="0" w:after="0" w:afterAutospacing="0" w:line="360" w:lineRule="atLeast"/>
        <w:ind w:left="68" w:right="68"/>
      </w:pP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center"/>
        <w:rPr>
          <w:sz w:val="28"/>
          <w:szCs w:val="28"/>
        </w:rPr>
      </w:pPr>
      <w:r w:rsidRPr="00297C81">
        <w:rPr>
          <w:b/>
          <w:bCs/>
          <w:sz w:val="28"/>
          <w:szCs w:val="28"/>
        </w:rPr>
        <w:t>АДМИНИСТРАТИВНЫЙ РЕГЛАМЕНТ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center"/>
        <w:rPr>
          <w:sz w:val="28"/>
          <w:szCs w:val="28"/>
        </w:rPr>
      </w:pPr>
      <w:r w:rsidRPr="00297C81">
        <w:rPr>
          <w:b/>
          <w:bCs/>
          <w:sz w:val="28"/>
          <w:szCs w:val="28"/>
        </w:rPr>
        <w:t>оказания муниципальной услуги «Предоставление объектов муниципальной собственности в оперативное управление, хозяйственное ведение»</w:t>
      </w:r>
    </w:p>
    <w:p w:rsidR="00BA1931" w:rsidRPr="00BA193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center"/>
      </w:pPr>
      <w:r w:rsidRPr="00BA1931">
        <w:t> 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center"/>
        <w:rPr>
          <w:sz w:val="28"/>
          <w:szCs w:val="28"/>
        </w:rPr>
      </w:pPr>
      <w:r w:rsidRPr="00297C81">
        <w:rPr>
          <w:sz w:val="28"/>
          <w:szCs w:val="28"/>
        </w:rPr>
        <w:t>Раздел 1. ОБЩИЕ ПОЛОЖЕНИЯ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1.1. Административный регламент по предоставлению объектов муниципальной собственности в оперативное управление, хозяйственное ведение (далее - Административный регламент) определяет сроки, последовательность действий по оказанию муниципальной услуги предоставлению объектов муниципальной собственности в оперативное управление, хозяйственное ведение, находящегося в муниципальной собственности муниципального района «</w:t>
      </w:r>
      <w:r w:rsidR="0060381F" w:rsidRPr="00297C81">
        <w:rPr>
          <w:sz w:val="28"/>
          <w:szCs w:val="28"/>
        </w:rPr>
        <w:t>Магарамкентский</w:t>
      </w:r>
      <w:r w:rsidRPr="00297C81">
        <w:rPr>
          <w:sz w:val="28"/>
          <w:szCs w:val="28"/>
        </w:rPr>
        <w:t xml:space="preserve">  район» (далее - муниципальная услуга).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 xml:space="preserve">1.2. Предоставление муниципальной услуги осуществляется на основании и в соответствии </w:t>
      </w:r>
      <w:proofErr w:type="gramStart"/>
      <w:r w:rsidRPr="00297C81">
        <w:rPr>
          <w:sz w:val="28"/>
          <w:szCs w:val="28"/>
        </w:rPr>
        <w:t>с</w:t>
      </w:r>
      <w:proofErr w:type="gramEnd"/>
      <w:r w:rsidRPr="00297C81">
        <w:rPr>
          <w:sz w:val="28"/>
          <w:szCs w:val="28"/>
        </w:rPr>
        <w:t>: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- Конституцией Российской Федерации от 12 декабря 1993 года (Российская газета, 1993, N 237);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- Гражданским кодексом Российской Федерации (Российская газета, 1994 г., N 238-239);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- Федеральным законом от 02.05.2006 N 59-ФЗ "О порядке рассмотрения обращений граждан Российской Федерации";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- Уставом м</w:t>
      </w:r>
      <w:r w:rsidR="0060381F" w:rsidRPr="00297C81">
        <w:rPr>
          <w:sz w:val="28"/>
          <w:szCs w:val="28"/>
        </w:rPr>
        <w:t xml:space="preserve">униципального </w:t>
      </w:r>
      <w:r w:rsidR="00F05306">
        <w:rPr>
          <w:sz w:val="28"/>
          <w:szCs w:val="28"/>
        </w:rPr>
        <w:t>района</w:t>
      </w:r>
      <w:r w:rsidR="0060381F" w:rsidRPr="00297C81">
        <w:rPr>
          <w:sz w:val="28"/>
          <w:szCs w:val="28"/>
        </w:rPr>
        <w:t xml:space="preserve"> «Магарамкентский</w:t>
      </w:r>
      <w:r w:rsidRPr="00297C81">
        <w:rPr>
          <w:sz w:val="28"/>
          <w:szCs w:val="28"/>
        </w:rPr>
        <w:t xml:space="preserve"> район»;</w:t>
      </w:r>
    </w:p>
    <w:p w:rsidR="0060381F" w:rsidRPr="00297C81" w:rsidRDefault="0060381F" w:rsidP="0060381F">
      <w:pPr>
        <w:spacing w:before="136" w:after="136" w:line="240" w:lineRule="auto"/>
        <w:ind w:righ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порядке управления и распоряжения имуществом находящимся  муниципальной собственностью муниципального района «Магарамкентский  район» утвержденным решением Собрания депутатов МР «Магарамкентский район» от 14 сентября 2021г. №-53</w:t>
      </w:r>
      <w:r w:rsidRPr="00297C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29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- и другими нормативно правовыми актами муниципальных образований.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1.3. Предоставление муниципальной услуги осуществляе</w:t>
      </w:r>
      <w:r w:rsidR="00297C81">
        <w:rPr>
          <w:sz w:val="28"/>
          <w:szCs w:val="28"/>
        </w:rPr>
        <w:t xml:space="preserve">тся через уполномоченный орган </w:t>
      </w:r>
      <w:r w:rsidR="0060381F" w:rsidRPr="00297C81">
        <w:rPr>
          <w:sz w:val="28"/>
          <w:szCs w:val="28"/>
        </w:rPr>
        <w:t xml:space="preserve">отделом земельных и </w:t>
      </w:r>
      <w:r w:rsidRPr="00297C81">
        <w:rPr>
          <w:sz w:val="28"/>
          <w:szCs w:val="28"/>
        </w:rPr>
        <w:t>имущественных отношений администрации  муниципального района «</w:t>
      </w:r>
      <w:r w:rsidR="0060381F" w:rsidRPr="00297C81">
        <w:rPr>
          <w:sz w:val="28"/>
          <w:szCs w:val="28"/>
        </w:rPr>
        <w:t>Магарамкентский</w:t>
      </w:r>
      <w:r w:rsidRPr="00297C81">
        <w:rPr>
          <w:sz w:val="28"/>
          <w:szCs w:val="28"/>
        </w:rPr>
        <w:t xml:space="preserve"> район» (далее – уполномоченный орган).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lastRenderedPageBreak/>
        <w:t>Информационное обеспечение по предоставлению муниципальной услуги осуществляется непосредственно уполномоченным органом.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 xml:space="preserve">При оказании муниципальной услуги уполномоченный орган взаимодействует </w:t>
      </w:r>
      <w:proofErr w:type="gramStart"/>
      <w:r w:rsidRPr="00297C81">
        <w:rPr>
          <w:sz w:val="28"/>
          <w:szCs w:val="28"/>
        </w:rPr>
        <w:t>с</w:t>
      </w:r>
      <w:proofErr w:type="gramEnd"/>
      <w:r w:rsidRPr="00297C81">
        <w:rPr>
          <w:sz w:val="28"/>
          <w:szCs w:val="28"/>
        </w:rPr>
        <w:t>: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- Администрацией муниципального района «</w:t>
      </w:r>
      <w:r w:rsidR="0060381F" w:rsidRPr="00297C81">
        <w:rPr>
          <w:sz w:val="28"/>
          <w:szCs w:val="28"/>
        </w:rPr>
        <w:t>Магарамкентский</w:t>
      </w:r>
      <w:r w:rsidRPr="00297C81">
        <w:rPr>
          <w:sz w:val="28"/>
          <w:szCs w:val="28"/>
        </w:rPr>
        <w:t xml:space="preserve"> район»;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- Муниципальными предприятиями и учреждениями;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- Управлением Федеральной службы государственной регистрации, картографии и кадастра по Республике Дагестан;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- БТИ.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rPr>
          <w:sz w:val="28"/>
          <w:szCs w:val="28"/>
        </w:rPr>
      </w:pPr>
      <w:r w:rsidRPr="00297C81">
        <w:rPr>
          <w:sz w:val="28"/>
          <w:szCs w:val="28"/>
        </w:rPr>
        <w:t> 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center"/>
        <w:rPr>
          <w:sz w:val="28"/>
          <w:szCs w:val="28"/>
        </w:rPr>
      </w:pPr>
      <w:r w:rsidRPr="00297C81">
        <w:rPr>
          <w:sz w:val="28"/>
          <w:szCs w:val="28"/>
        </w:rPr>
        <w:t>Раздел 2. ТРЕБОВАНИЯ К ПОРЯДКУ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center"/>
        <w:rPr>
          <w:sz w:val="28"/>
          <w:szCs w:val="28"/>
        </w:rPr>
      </w:pPr>
      <w:r w:rsidRPr="00297C81">
        <w:rPr>
          <w:sz w:val="28"/>
          <w:szCs w:val="28"/>
        </w:rPr>
        <w:t>ПРЕДОСТАВЛЕНИЯ МУНИЦИПАЛЬНОЙ УСЛУГИ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2.1.1. Получателями муниципальной услуги являются юридические лица (муниципальные предприятия, учреждения, организации, органы местного самоуправления).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Конечным результатом предоставления заявителям муниципальной услуги является: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- распоряжение уполномоченного органа о закреплении в оперативное управление, хозяйственное ведение муниципального имущества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- акт приема-передачи (изъятия) имущества, принадлежащего на праве собственности муниципальному району «</w:t>
      </w:r>
      <w:r w:rsidR="0060381F" w:rsidRPr="00297C81">
        <w:rPr>
          <w:sz w:val="28"/>
          <w:szCs w:val="28"/>
        </w:rPr>
        <w:t>Магарамкентский</w:t>
      </w:r>
      <w:r w:rsidRPr="00297C81">
        <w:rPr>
          <w:sz w:val="28"/>
          <w:szCs w:val="28"/>
        </w:rPr>
        <w:t xml:space="preserve"> район» (далее - муниципальное имущество);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- уведомление об отказе в приеме-передаче (изъятии) муниципального имущества, закреплении в хозяйственное ведение или оперативное управление.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2.1.2. Способ получения сведений о месте нахождения и графике работы уполномоченного органа.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Место нах</w:t>
      </w:r>
      <w:r w:rsidR="00FB1B8E">
        <w:rPr>
          <w:sz w:val="28"/>
          <w:szCs w:val="28"/>
        </w:rPr>
        <w:t xml:space="preserve">ождения уполномоченного органа: </w:t>
      </w:r>
      <w:r w:rsidRPr="00297C81">
        <w:rPr>
          <w:sz w:val="28"/>
          <w:szCs w:val="28"/>
        </w:rPr>
        <w:t xml:space="preserve">РД </w:t>
      </w:r>
      <w:r w:rsidR="00FB1B8E">
        <w:rPr>
          <w:sz w:val="28"/>
          <w:szCs w:val="28"/>
        </w:rPr>
        <w:t xml:space="preserve"> Магарамкентский район, </w:t>
      </w:r>
      <w:proofErr w:type="spellStart"/>
      <w:r w:rsidR="00FB1B8E">
        <w:rPr>
          <w:sz w:val="28"/>
          <w:szCs w:val="28"/>
        </w:rPr>
        <w:t>с</w:t>
      </w:r>
      <w:proofErr w:type="gramStart"/>
      <w:r w:rsidR="00FB1B8E">
        <w:rPr>
          <w:sz w:val="28"/>
          <w:szCs w:val="28"/>
        </w:rPr>
        <w:t>.</w:t>
      </w:r>
      <w:r w:rsidR="0060381F" w:rsidRPr="00297C81">
        <w:rPr>
          <w:sz w:val="28"/>
          <w:szCs w:val="28"/>
        </w:rPr>
        <w:t>М</w:t>
      </w:r>
      <w:proofErr w:type="gramEnd"/>
      <w:r w:rsidR="0060381F" w:rsidRPr="00297C81">
        <w:rPr>
          <w:sz w:val="28"/>
          <w:szCs w:val="28"/>
        </w:rPr>
        <w:t>агарамкент</w:t>
      </w:r>
      <w:proofErr w:type="spellEnd"/>
      <w:r w:rsidR="0060381F" w:rsidRPr="00297C81">
        <w:rPr>
          <w:sz w:val="28"/>
          <w:szCs w:val="28"/>
        </w:rPr>
        <w:t xml:space="preserve"> ул.Гагарина</w:t>
      </w:r>
      <w:r w:rsidR="00FB1B8E">
        <w:rPr>
          <w:sz w:val="28"/>
          <w:szCs w:val="28"/>
        </w:rPr>
        <w:t xml:space="preserve"> </w:t>
      </w:r>
      <w:proofErr w:type="spellStart"/>
      <w:r w:rsidR="00FB1B8E">
        <w:rPr>
          <w:sz w:val="28"/>
          <w:szCs w:val="28"/>
        </w:rPr>
        <w:t>д</w:t>
      </w:r>
      <w:proofErr w:type="spellEnd"/>
      <w:r w:rsidR="00FB1B8E">
        <w:rPr>
          <w:sz w:val="28"/>
          <w:szCs w:val="28"/>
        </w:rPr>
        <w:t xml:space="preserve"> 2</w:t>
      </w:r>
      <w:r w:rsidR="0060381F" w:rsidRPr="00297C81">
        <w:rPr>
          <w:sz w:val="28"/>
          <w:szCs w:val="28"/>
        </w:rPr>
        <w:t>,</w:t>
      </w:r>
    </w:p>
    <w:p w:rsidR="00BA1931" w:rsidRPr="00297C81" w:rsidRDefault="00BA1931" w:rsidP="00BA1931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297C81">
        <w:rPr>
          <w:rFonts w:ascii="Times New Roman" w:hAnsi="Times New Roman" w:cs="Times New Roman"/>
          <w:color w:val="0D0D0D"/>
          <w:sz w:val="28"/>
          <w:szCs w:val="28"/>
        </w:rPr>
        <w:t>Прием заявителей осуществляется  в соответствии со следующим графиком:</w:t>
      </w:r>
    </w:p>
    <w:p w:rsidR="00BA1931" w:rsidRPr="00297C81" w:rsidRDefault="00BA1931" w:rsidP="00BA1931">
      <w:pPr>
        <w:pStyle w:val="ConsPlusNonformat"/>
        <w:ind w:left="540" w:firstLine="180"/>
        <w:rPr>
          <w:rFonts w:ascii="Times New Roman" w:hAnsi="Times New Roman" w:cs="Times New Roman"/>
          <w:color w:val="0D0D0D"/>
          <w:sz w:val="28"/>
          <w:szCs w:val="28"/>
        </w:rPr>
      </w:pPr>
      <w:r w:rsidRPr="00297C81">
        <w:rPr>
          <w:rFonts w:ascii="Times New Roman" w:hAnsi="Times New Roman" w:cs="Times New Roman"/>
          <w:color w:val="0D0D0D"/>
          <w:sz w:val="28"/>
          <w:szCs w:val="28"/>
        </w:rPr>
        <w:t xml:space="preserve">Понедельник     </w:t>
      </w:r>
      <w:r w:rsidR="0060381F" w:rsidRPr="00297C81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297C81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97C81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297C81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97C81">
        <w:rPr>
          <w:rFonts w:ascii="Times New Roman" w:hAnsi="Times New Roman" w:cs="Times New Roman"/>
          <w:color w:val="0D0D0D"/>
          <w:sz w:val="28"/>
          <w:szCs w:val="28"/>
        </w:rPr>
        <w:t xml:space="preserve"> -  08.00-17.00            Перерыв: 12.00-13.00</w:t>
      </w:r>
    </w:p>
    <w:p w:rsidR="00BA1931" w:rsidRPr="00297C81" w:rsidRDefault="00BA1931" w:rsidP="00BA1931">
      <w:pPr>
        <w:pStyle w:val="ConsPlusNonformat"/>
        <w:ind w:left="540" w:firstLine="180"/>
        <w:rPr>
          <w:rFonts w:ascii="Times New Roman" w:hAnsi="Times New Roman" w:cs="Times New Roman"/>
          <w:color w:val="0D0D0D"/>
          <w:sz w:val="28"/>
          <w:szCs w:val="28"/>
        </w:rPr>
      </w:pPr>
      <w:r w:rsidRPr="00297C81">
        <w:rPr>
          <w:rFonts w:ascii="Times New Roman" w:hAnsi="Times New Roman" w:cs="Times New Roman"/>
          <w:color w:val="0D0D0D"/>
          <w:sz w:val="28"/>
          <w:szCs w:val="28"/>
        </w:rPr>
        <w:t>Вторник</w:t>
      </w:r>
      <w:r w:rsidRPr="00297C81">
        <w:rPr>
          <w:rFonts w:ascii="Times New Roman" w:hAnsi="Times New Roman" w:cs="Times New Roman"/>
          <w:color w:val="0D0D0D"/>
          <w:sz w:val="28"/>
          <w:szCs w:val="28"/>
        </w:rPr>
        <w:tab/>
      </w:r>
      <w:r w:rsidR="0060381F" w:rsidRPr="00297C81">
        <w:rPr>
          <w:rFonts w:ascii="Times New Roman" w:hAnsi="Times New Roman" w:cs="Times New Roman"/>
          <w:color w:val="0D0D0D"/>
          <w:sz w:val="28"/>
          <w:szCs w:val="28"/>
        </w:rPr>
        <w:t xml:space="preserve">       </w:t>
      </w:r>
      <w:r w:rsidR="00297C81">
        <w:rPr>
          <w:rFonts w:ascii="Times New Roman" w:hAnsi="Times New Roman" w:cs="Times New Roman"/>
          <w:color w:val="0D0D0D"/>
          <w:sz w:val="28"/>
          <w:szCs w:val="28"/>
        </w:rPr>
        <w:t xml:space="preserve">   </w:t>
      </w:r>
      <w:r w:rsidR="0060381F" w:rsidRPr="00297C81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297C81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97C81">
        <w:rPr>
          <w:rFonts w:ascii="Times New Roman" w:hAnsi="Times New Roman" w:cs="Times New Roman"/>
          <w:color w:val="0D0D0D"/>
          <w:sz w:val="28"/>
          <w:szCs w:val="28"/>
        </w:rPr>
        <w:t xml:space="preserve">- 08.00-17.00  </w:t>
      </w:r>
    </w:p>
    <w:p w:rsidR="00BA1931" w:rsidRPr="00297C81" w:rsidRDefault="00BA1931" w:rsidP="00BA1931">
      <w:pPr>
        <w:pStyle w:val="ConsPlusNonformat"/>
        <w:ind w:left="540" w:firstLine="180"/>
        <w:rPr>
          <w:rFonts w:ascii="Times New Roman" w:hAnsi="Times New Roman" w:cs="Times New Roman"/>
          <w:color w:val="0D0D0D"/>
          <w:sz w:val="28"/>
          <w:szCs w:val="28"/>
        </w:rPr>
      </w:pPr>
      <w:r w:rsidRPr="00297C81">
        <w:rPr>
          <w:rFonts w:ascii="Times New Roman" w:hAnsi="Times New Roman" w:cs="Times New Roman"/>
          <w:color w:val="0D0D0D"/>
          <w:sz w:val="28"/>
          <w:szCs w:val="28"/>
        </w:rPr>
        <w:t xml:space="preserve">Среда                   </w:t>
      </w:r>
      <w:r w:rsidR="0060381F" w:rsidRPr="00297C81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97C81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297C81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97C81">
        <w:rPr>
          <w:rFonts w:ascii="Times New Roman" w:hAnsi="Times New Roman" w:cs="Times New Roman"/>
          <w:color w:val="0D0D0D"/>
          <w:sz w:val="28"/>
          <w:szCs w:val="28"/>
        </w:rPr>
        <w:t>- 08.00-17.00</w:t>
      </w:r>
    </w:p>
    <w:p w:rsidR="00BA1931" w:rsidRPr="00297C81" w:rsidRDefault="00BA1931" w:rsidP="00BA1931">
      <w:pPr>
        <w:pStyle w:val="ConsPlusNonformat"/>
        <w:ind w:left="540" w:firstLine="180"/>
        <w:rPr>
          <w:rFonts w:ascii="Times New Roman" w:hAnsi="Times New Roman" w:cs="Times New Roman"/>
          <w:color w:val="0D0D0D"/>
          <w:sz w:val="28"/>
          <w:szCs w:val="28"/>
        </w:rPr>
      </w:pPr>
      <w:r w:rsidRPr="00297C81">
        <w:rPr>
          <w:rFonts w:ascii="Times New Roman" w:hAnsi="Times New Roman" w:cs="Times New Roman"/>
          <w:color w:val="0D0D0D"/>
          <w:sz w:val="28"/>
          <w:szCs w:val="28"/>
        </w:rPr>
        <w:t>Четверг</w:t>
      </w:r>
      <w:r w:rsidRPr="00297C81">
        <w:rPr>
          <w:rFonts w:ascii="Times New Roman" w:hAnsi="Times New Roman" w:cs="Times New Roman"/>
          <w:color w:val="0D0D0D"/>
          <w:sz w:val="28"/>
          <w:szCs w:val="28"/>
        </w:rPr>
        <w:tab/>
      </w:r>
      <w:r w:rsidR="0060381F" w:rsidRPr="00297C81">
        <w:rPr>
          <w:rFonts w:ascii="Times New Roman" w:hAnsi="Times New Roman" w:cs="Times New Roman"/>
          <w:color w:val="0D0D0D"/>
          <w:sz w:val="28"/>
          <w:szCs w:val="28"/>
        </w:rPr>
        <w:t xml:space="preserve">       </w:t>
      </w:r>
      <w:r w:rsidR="00297C81">
        <w:rPr>
          <w:rFonts w:ascii="Times New Roman" w:hAnsi="Times New Roman" w:cs="Times New Roman"/>
          <w:color w:val="0D0D0D"/>
          <w:sz w:val="28"/>
          <w:szCs w:val="28"/>
        </w:rPr>
        <w:t xml:space="preserve">  </w:t>
      </w:r>
      <w:r w:rsidR="0060381F" w:rsidRPr="00297C81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297C81">
        <w:rPr>
          <w:rFonts w:ascii="Times New Roman" w:hAnsi="Times New Roman" w:cs="Times New Roman"/>
          <w:color w:val="0D0D0D"/>
          <w:sz w:val="28"/>
          <w:szCs w:val="28"/>
        </w:rPr>
        <w:t xml:space="preserve">  </w:t>
      </w:r>
      <w:r w:rsidRPr="00297C81">
        <w:rPr>
          <w:rFonts w:ascii="Times New Roman" w:hAnsi="Times New Roman" w:cs="Times New Roman"/>
          <w:color w:val="0D0D0D"/>
          <w:sz w:val="28"/>
          <w:szCs w:val="28"/>
        </w:rPr>
        <w:t xml:space="preserve">- 08.00-17.00 </w:t>
      </w:r>
    </w:p>
    <w:p w:rsidR="00BA1931" w:rsidRPr="00297C81" w:rsidRDefault="00BA1931" w:rsidP="00BA1931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297C81">
        <w:rPr>
          <w:rFonts w:ascii="Times New Roman" w:hAnsi="Times New Roman" w:cs="Times New Roman"/>
          <w:color w:val="0D0D0D"/>
          <w:sz w:val="28"/>
          <w:szCs w:val="28"/>
        </w:rPr>
        <w:t xml:space="preserve">Пятница              </w:t>
      </w:r>
      <w:r w:rsidR="00297C81">
        <w:rPr>
          <w:rFonts w:ascii="Times New Roman" w:hAnsi="Times New Roman" w:cs="Times New Roman"/>
          <w:color w:val="0D0D0D"/>
          <w:sz w:val="28"/>
          <w:szCs w:val="28"/>
        </w:rPr>
        <w:t xml:space="preserve">  </w:t>
      </w:r>
      <w:r w:rsidR="0060381F" w:rsidRPr="00297C81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97C81">
        <w:rPr>
          <w:rFonts w:ascii="Times New Roman" w:hAnsi="Times New Roman" w:cs="Times New Roman"/>
          <w:color w:val="0D0D0D"/>
          <w:sz w:val="28"/>
          <w:szCs w:val="28"/>
        </w:rPr>
        <w:t>- 08.00-17.00</w:t>
      </w:r>
    </w:p>
    <w:p w:rsidR="00BA1931" w:rsidRPr="00297C81" w:rsidRDefault="00BA1931" w:rsidP="00BA19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BA1931" w:rsidRPr="00297C81" w:rsidRDefault="00BA1931" w:rsidP="00BA1931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297C81">
        <w:rPr>
          <w:rFonts w:ascii="Times New Roman" w:hAnsi="Times New Roman" w:cs="Times New Roman"/>
          <w:color w:val="0D0D0D"/>
          <w:sz w:val="28"/>
          <w:szCs w:val="28"/>
        </w:rPr>
        <w:t>Информирование и консультирование заявителей осуществляется по следующим контактным телефонам:</w:t>
      </w:r>
    </w:p>
    <w:p w:rsidR="00BA1931" w:rsidRPr="00297C81" w:rsidRDefault="0060381F" w:rsidP="00BA1931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297C81">
        <w:rPr>
          <w:rFonts w:ascii="Times New Roman" w:hAnsi="Times New Roman" w:cs="Times New Roman"/>
          <w:color w:val="0D0D0D"/>
          <w:sz w:val="28"/>
          <w:szCs w:val="28"/>
        </w:rPr>
        <w:t xml:space="preserve">Отдел земельных и </w:t>
      </w:r>
      <w:r w:rsidR="00297C81">
        <w:rPr>
          <w:rFonts w:ascii="Times New Roman" w:hAnsi="Times New Roman" w:cs="Times New Roman"/>
          <w:color w:val="0D0D0D"/>
          <w:sz w:val="28"/>
          <w:szCs w:val="28"/>
        </w:rPr>
        <w:t xml:space="preserve">имущественных отношений </w:t>
      </w:r>
      <w:r w:rsidR="00BA1931" w:rsidRPr="00297C81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BA1931" w:rsidRPr="00E33177" w:rsidRDefault="0060381F" w:rsidP="00BA1931">
      <w:pPr>
        <w:widowControl w:val="0"/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297C81">
        <w:rPr>
          <w:rFonts w:ascii="Times New Roman" w:hAnsi="Times New Roman" w:cs="Times New Roman"/>
          <w:color w:val="0D0D0D"/>
          <w:sz w:val="28"/>
          <w:szCs w:val="28"/>
        </w:rPr>
        <w:t>Адрес интернет-сайта муниципального района  «Магарамкентский</w:t>
      </w:r>
      <w:r w:rsidR="00BA1931" w:rsidRPr="00297C81">
        <w:rPr>
          <w:rFonts w:ascii="Times New Roman" w:hAnsi="Times New Roman" w:cs="Times New Roman"/>
          <w:color w:val="0D0D0D"/>
          <w:sz w:val="28"/>
          <w:szCs w:val="28"/>
        </w:rPr>
        <w:t xml:space="preserve"> район»: </w:t>
      </w:r>
      <w:proofErr w:type="spellStart"/>
      <w:r w:rsidR="00BA1931" w:rsidRPr="00E33177">
        <w:rPr>
          <w:rFonts w:ascii="Times New Roman" w:hAnsi="Times New Roman" w:cs="Times New Roman"/>
          <w:color w:val="0D0D0D"/>
          <w:sz w:val="28"/>
          <w:szCs w:val="28"/>
        </w:rPr>
        <w:t>www</w:t>
      </w:r>
      <w:proofErr w:type="spellEnd"/>
      <w:r w:rsidR="00E33177" w:rsidRPr="00E33177">
        <w:rPr>
          <w:rFonts w:ascii="Times New Roman" w:hAnsi="Times New Roman" w:cs="Times New Roman"/>
          <w:color w:val="0D0D0D"/>
          <w:sz w:val="28"/>
          <w:szCs w:val="28"/>
        </w:rPr>
        <w:t>.</w:t>
      </w:r>
      <w:proofErr w:type="spellStart"/>
      <w:r w:rsidR="00E33177" w:rsidRPr="00E33177">
        <w:rPr>
          <w:rFonts w:ascii="Times New Roman" w:hAnsi="Times New Roman" w:cs="Times New Roman"/>
          <w:color w:val="0D0D0D"/>
          <w:sz w:val="28"/>
          <w:szCs w:val="28"/>
          <w:lang w:val="en-US"/>
        </w:rPr>
        <w:t>adminmr</w:t>
      </w:r>
      <w:proofErr w:type="spellEnd"/>
      <w:r w:rsidR="00BA1931" w:rsidRPr="00E33177">
        <w:rPr>
          <w:rFonts w:ascii="Times New Roman" w:hAnsi="Times New Roman" w:cs="Times New Roman"/>
          <w:color w:val="0D0D0D"/>
          <w:sz w:val="28"/>
          <w:szCs w:val="28"/>
        </w:rPr>
        <w:t>.</w:t>
      </w:r>
      <w:proofErr w:type="spellStart"/>
      <w:r w:rsidR="00BA1931" w:rsidRPr="00E33177">
        <w:rPr>
          <w:rFonts w:ascii="Times New Roman" w:hAnsi="Times New Roman" w:cs="Times New Roman"/>
          <w:color w:val="0D0D0D"/>
          <w:sz w:val="28"/>
          <w:szCs w:val="28"/>
        </w:rPr>
        <w:t>ru</w:t>
      </w:r>
      <w:proofErr w:type="spellEnd"/>
    </w:p>
    <w:p w:rsidR="00BA1931" w:rsidRPr="00297C81" w:rsidRDefault="00FB1B8E" w:rsidP="00BA1931">
      <w:pPr>
        <w:pStyle w:val="a4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эл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>. почта</w:t>
      </w:r>
      <w:proofErr w:type="gramStart"/>
      <w:r w:rsidR="00BA1931" w:rsidRPr="00297C81">
        <w:rPr>
          <w:rFonts w:ascii="Times New Roman" w:hAnsi="Times New Roman"/>
          <w:color w:val="0D0D0D"/>
          <w:sz w:val="28"/>
          <w:szCs w:val="28"/>
        </w:rPr>
        <w:t xml:space="preserve"> :</w:t>
      </w:r>
      <w:proofErr w:type="gramEnd"/>
      <w:r w:rsidR="00BA1931" w:rsidRPr="00297C81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="00E33177">
        <w:rPr>
          <w:rFonts w:ascii="Times New Roman" w:hAnsi="Times New Roman"/>
          <w:color w:val="0D0D0D"/>
          <w:sz w:val="28"/>
          <w:szCs w:val="28"/>
          <w:lang w:val="en-US"/>
        </w:rPr>
        <w:t>mkentrayon</w:t>
      </w:r>
      <w:proofErr w:type="spellEnd"/>
      <w:r w:rsidR="00E33177" w:rsidRPr="00E33177">
        <w:rPr>
          <w:rStyle w:val="FontStyle47"/>
          <w:color w:val="0D0D0D"/>
          <w:sz w:val="28"/>
          <w:szCs w:val="28"/>
        </w:rPr>
        <w:t>@</w:t>
      </w:r>
      <w:r w:rsidR="00E33177" w:rsidRPr="00E33177">
        <w:rPr>
          <w:rStyle w:val="FontStyle47"/>
          <w:color w:val="0D0D0D"/>
          <w:sz w:val="28"/>
          <w:szCs w:val="28"/>
          <w:lang w:val="en-US"/>
        </w:rPr>
        <w:t>e</w:t>
      </w:r>
      <w:r w:rsidR="00E33177" w:rsidRPr="00E33177">
        <w:rPr>
          <w:rStyle w:val="FontStyle47"/>
          <w:color w:val="0D0D0D"/>
          <w:sz w:val="28"/>
          <w:szCs w:val="28"/>
        </w:rPr>
        <w:t>-</w:t>
      </w:r>
      <w:r w:rsidR="00E33177" w:rsidRPr="00E33177">
        <w:rPr>
          <w:rStyle w:val="FontStyle47"/>
          <w:color w:val="0D0D0D"/>
          <w:sz w:val="28"/>
          <w:szCs w:val="28"/>
          <w:lang w:val="en-US"/>
        </w:rPr>
        <w:t>dag</w:t>
      </w:r>
      <w:r w:rsidR="00BA1931" w:rsidRPr="00E33177">
        <w:rPr>
          <w:rStyle w:val="FontStyle47"/>
          <w:color w:val="0D0D0D"/>
          <w:sz w:val="28"/>
          <w:szCs w:val="28"/>
        </w:rPr>
        <w:t>.</w:t>
      </w:r>
      <w:proofErr w:type="spellStart"/>
      <w:r w:rsidR="00BA1931" w:rsidRPr="00E33177">
        <w:rPr>
          <w:rStyle w:val="FontStyle47"/>
          <w:color w:val="0D0D0D"/>
          <w:sz w:val="28"/>
          <w:szCs w:val="28"/>
          <w:lang w:val="en-US"/>
        </w:rPr>
        <w:t>ru</w:t>
      </w:r>
      <w:proofErr w:type="spellEnd"/>
      <w:r w:rsidR="00BA1931" w:rsidRPr="00297C81">
        <w:rPr>
          <w:rStyle w:val="FontStyle47"/>
          <w:color w:val="0D0D0D"/>
          <w:sz w:val="28"/>
          <w:szCs w:val="28"/>
        </w:rPr>
        <w:t xml:space="preserve">  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2.1.3. Перечень документов, необходимых для получения заявителем муниципальной услуги, порядок их предоставления.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Перечень документов, необходимых для принятия решения о приеме-передаче (изъятии) муниципального имущества, включает: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proofErr w:type="gramStart"/>
      <w:r w:rsidRPr="00297C81">
        <w:rPr>
          <w:sz w:val="28"/>
          <w:szCs w:val="28"/>
        </w:rPr>
        <w:t>- письменное обращение (согласие) предприятия, учреждения, муниципального органа (далее - организации-балансодержателя) с обоснованием на прием-передачу (изъятие) из хозяйственного ведения или оперативного управления муниципального имущества с указанием перечня объектов имущества, предлагаемых к приему-передаче (изъятию);</w:t>
      </w:r>
      <w:proofErr w:type="gramEnd"/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- письменное обращение (согласие) организации-балансодержателя на прием-передачу в хозяйственное ведение или оперативное управление муниципального имущества с указанием перечня объектов имущества, предлагаемых к приему-передаче.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2.1.4. Информация о предоставляемой муниципальной услуге.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Информация о муниципальной услуге должна содержать: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место нахождения, наименование объекта приема-передачи (изъятия); площадь объекта приема-передачи (изъятия); наименование организации-балансодержателя; цель использования информации об объекте приема-передачи (изъятия).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Для получения информации о процедуре предоставления муниципальной услуги заинтересованные лица вправе обращаться: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- в письменном виде в уполномоченный орган;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- в устной форме лично или по телефону к специалисту уполномоченного органа.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Основными требованиями к информированию заинтересованных лиц являются: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достоверность, оперативность, четкость в изложении материала, полнота информирования, наглядность форм подачи материала, удобство и доступность.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заявителей.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Индивидуальное устное информирование осуществляется специалистами уполномоченного органа при обращении заинтересованных лиц за информацией: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- лично;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- по телефону.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Индивидуальное устное информирование каждого заинтересованного лица специалист уполномоченного органа осуществляет не более 10 минут.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В случае</w:t>
      </w:r>
      <w:proofErr w:type="gramStart"/>
      <w:r w:rsidRPr="00297C81">
        <w:rPr>
          <w:sz w:val="28"/>
          <w:szCs w:val="28"/>
        </w:rPr>
        <w:t>,</w:t>
      </w:r>
      <w:proofErr w:type="gramEnd"/>
      <w:r w:rsidRPr="00297C81">
        <w:rPr>
          <w:sz w:val="28"/>
          <w:szCs w:val="28"/>
        </w:rPr>
        <w:t xml:space="preserve"> если подготовка ответа требует продолжительного времени, специалист, осуществляющий индивидуальное устное информирование, может предложить заинтересованным лицам обратиться в письменном виде либо назначить другое удобное для заинтересованных лиц время для устного информирования.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Индивидуальное письменное информирование при обращении заинтересованных лиц осуществляется путем почтовых отправлений, электронной почтой.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Руководитель уполномоченного органа определяет исполнителя для подготовки ответа.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Ответ на запрос предоставляется в простой, четкой и понятной форме с указанием должности, фамилии, имени, отчества и номера телефона исполнителя.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Ответ направляется в письменном виде, электронной почтой, в зависимости от способа обращения заинтересованного лица за информацией или способа доставки ответа, указанного в письменном обращении заинтересованного лица.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При индивидуальном письменном информировании ответ направляется заинтересованному лицу в течение 30 рабочих дней со дня поступления запроса.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2.1.5. Обязанности должностных лиц при ответе на телефонные звонки, устные и письменные обращения граждан или организаций.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При информировании о порядке предоставления муниципальной услуги по телефону специалист уполномоченного органа, сняв трубку, должен назвать наименование своего уполномоченного органа.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Звонки от заявителей по вопросу информирования о порядке предоставления муниципальной услуги принимаются в будничные дни в рабочее время. Если на момент поступления звонка от заявителей специалист уполномоченного органа проводит личный прием граждан, специалист уполномоченного органа вправе предложить заявителям обратиться по телефону позже, либо, в случае срочности получения информации, предупредить заявителей о возможности прерывания разговора по телефону для личного приема граждан. Разговор не должен продолжаться более 10 минут.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2.2.6. Сотрудник уполномоченного органа принимает от заявителей документы для получения муниципальной услуги в соответствии с пунктом 2.1.3. настоящего Административного регламента.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Время ожидания заявителей при подаче/получении документов для получения муниципальной услуги не должно превышать 30 минут. Продолжительность приема заявителей у сотрудника уполномоченного органа при подаче/получении документов для получения муниципальной услуги не должна превышать 15 минут.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2.2.7. Требования к оборудованию помещений для оказания муниципальной услуги.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Организация приема заявителей осуществляется ежедневно в течение всего рабочего времени в соответствии с графиком, приведенным в подпункте 2.1.2. настоящего Административного регламента.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Для организации ежедневного приема используется принцип сменности. Начальник уполномоченного органа в зависимости от ситуации перераспределяет в течение дня должностных лиц, осуществляющих прием заявителей. Специалисты отдела, осуществляющие прием и информирование.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 </w:t>
      </w:r>
    </w:p>
    <w:p w:rsidR="00BA1931" w:rsidRPr="00297C81" w:rsidRDefault="00BA1931" w:rsidP="009A2CB0">
      <w:pPr>
        <w:pStyle w:val="a3"/>
        <w:spacing w:before="136" w:beforeAutospacing="0" w:after="136" w:afterAutospacing="0" w:line="360" w:lineRule="atLeast"/>
        <w:ind w:left="68" w:right="68"/>
        <w:jc w:val="center"/>
        <w:rPr>
          <w:sz w:val="28"/>
          <w:szCs w:val="28"/>
        </w:rPr>
      </w:pPr>
      <w:r w:rsidRPr="00297C81">
        <w:rPr>
          <w:sz w:val="28"/>
          <w:szCs w:val="28"/>
        </w:rPr>
        <w:t>Подраздел 3. ПЕРЕЧЕНЬ ОСНОВАНИЙ ДЛЯ ОТКАЗА</w:t>
      </w:r>
    </w:p>
    <w:p w:rsidR="00BA1931" w:rsidRPr="00297C81" w:rsidRDefault="00BA1931" w:rsidP="009A2CB0">
      <w:pPr>
        <w:pStyle w:val="a3"/>
        <w:spacing w:before="136" w:beforeAutospacing="0" w:after="136" w:afterAutospacing="0" w:line="360" w:lineRule="atLeast"/>
        <w:ind w:left="68" w:right="68"/>
        <w:jc w:val="center"/>
        <w:rPr>
          <w:sz w:val="28"/>
          <w:szCs w:val="28"/>
        </w:rPr>
      </w:pPr>
      <w:r w:rsidRPr="00297C81">
        <w:rPr>
          <w:sz w:val="28"/>
          <w:szCs w:val="28"/>
        </w:rPr>
        <w:t>В ПРЕДОСТАВЛЕНИИ МУНИЦИПАЛЬНОЙ УСЛУГИ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3.3.1. Основаниями для отказа в предоставлении заявителям муниципальной услуги являются: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- выявление в представленных документах (перечисленных в пункте 2.1.3. настоящего Административного регламента) сведений, не соответствующих действительности;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- заявка подана лицом, не уполномоченным на осуществление таких действий;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- непредставление документов, перечисленных в пункте 2.1.3 настоящего Регламента.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rPr>
          <w:sz w:val="28"/>
          <w:szCs w:val="28"/>
        </w:rPr>
      </w:pPr>
      <w:r w:rsidRPr="00297C81">
        <w:rPr>
          <w:sz w:val="28"/>
          <w:szCs w:val="28"/>
        </w:rPr>
        <w:t> 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center"/>
        <w:rPr>
          <w:sz w:val="28"/>
          <w:szCs w:val="28"/>
        </w:rPr>
      </w:pPr>
      <w:r w:rsidRPr="00297C81">
        <w:rPr>
          <w:sz w:val="28"/>
          <w:szCs w:val="28"/>
        </w:rPr>
        <w:t>Раздел 3. АДМИНИСТРАТИВНЫЕ ПРОЦЕДУРЫ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3.1.1. Прием заявлений и документов от заинтересованных лиц.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Для получения муниципальной услуги заинтересованные лица представляют документы, указанные в пункте 2.1.3 настоящего Регламента.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При приеме документов специалист проверяет комплектность документов, правильность заполнения заявления.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После проверки документов специалист уполномоченного органа на заявлении ставит отметку о соответствии документов предъявляемым требованиям. В случае если документы не прошли контроль, специалист уполномоченного органа может в устной форме предложить представить недостающие документы и (или) внести необходимые исправления.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Если при наличии оснований для отказа в предоставлении муниципальной услуги, указанных в пункте 2.1.3 настоящего Регламента, заявитель настаивает на приеме документов, специалист уполномоченного органа осуществляет прием, а в дальнейшем оформляет отказ в предоставлении муниципальной услуги.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3.1.2. После прохождения контроля документов заявление регистрируется путем присвоения входящего номера и даты поступления документа, который называется заявителю. Специалисты уполномоченного органа, являющиеся ответственными исполнителями, проводят экспертизу представленных документов на их соответствие предъявляемым требованиям, нормативным правовым актам Российской Федерации и Республики Дагестан, а также производится проверка сведений, содержащихся в документах.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 xml:space="preserve">3.1.3. </w:t>
      </w:r>
      <w:proofErr w:type="gramStart"/>
      <w:r w:rsidRPr="00297C81">
        <w:rPr>
          <w:sz w:val="28"/>
          <w:szCs w:val="28"/>
        </w:rPr>
        <w:t>В случае выявления противоречий, неточностей в представленных на рассмотрение документах либо непредставления полного комплекта документов Специалист уполномоченного органа должен связаться с заявителем по телефону, ясно изложить противоречия, неточности в представленных документах, назвать недостающие документы и указать на необходимость устранения данных недостатков в срок, не превышающий</w:t>
      </w:r>
      <w:r w:rsidR="009A2CB0" w:rsidRPr="00297C81">
        <w:rPr>
          <w:sz w:val="28"/>
          <w:szCs w:val="28"/>
        </w:rPr>
        <w:t xml:space="preserve"> </w:t>
      </w:r>
      <w:r w:rsidRPr="00297C81">
        <w:rPr>
          <w:sz w:val="28"/>
          <w:szCs w:val="28"/>
        </w:rPr>
        <w:t xml:space="preserve"> 3 рабочих дней со дня уведомления.</w:t>
      </w:r>
      <w:proofErr w:type="gramEnd"/>
      <w:r w:rsidRPr="00297C81">
        <w:rPr>
          <w:sz w:val="28"/>
          <w:szCs w:val="28"/>
        </w:rPr>
        <w:t xml:space="preserve"> В случае</w:t>
      </w:r>
      <w:proofErr w:type="gramStart"/>
      <w:r w:rsidR="009A2CB0" w:rsidRPr="00297C81">
        <w:rPr>
          <w:sz w:val="28"/>
          <w:szCs w:val="28"/>
        </w:rPr>
        <w:t>,</w:t>
      </w:r>
      <w:proofErr w:type="gramEnd"/>
      <w:r w:rsidR="009A2CB0" w:rsidRPr="00297C81">
        <w:rPr>
          <w:sz w:val="28"/>
          <w:szCs w:val="28"/>
        </w:rPr>
        <w:t xml:space="preserve"> </w:t>
      </w:r>
      <w:r w:rsidRPr="00297C81">
        <w:rPr>
          <w:sz w:val="28"/>
          <w:szCs w:val="28"/>
        </w:rPr>
        <w:t>если в течение 3 рабочих дней указанные замечания не устранены, специалист уполномоченного органа готовит письмо о необходимости устранения указанных замечаний в течение 15 рабочих дней со дня уведомления. При этом срок рассмотрения поступившего заявления устанавливается заново со дня устранения замечаний. В случае</w:t>
      </w:r>
      <w:proofErr w:type="gramStart"/>
      <w:r w:rsidRPr="00297C81">
        <w:rPr>
          <w:sz w:val="28"/>
          <w:szCs w:val="28"/>
        </w:rPr>
        <w:t>,</w:t>
      </w:r>
      <w:proofErr w:type="gramEnd"/>
      <w:r w:rsidRPr="00297C81">
        <w:rPr>
          <w:sz w:val="28"/>
          <w:szCs w:val="28"/>
        </w:rPr>
        <w:t xml:space="preserve"> если замечания не устранены в указанный срок, специалист уполномоченного органа готовит письменный отказ в предоставлении муниципальной услуги.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3.1.4. Муниципальное имущество может быть принудительно изъято учредителем из хозяйственного ведения или оперативного управления: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- для ликвидации последствий стихийных бедствий, аварий, эпидемий и при иных обстоятельствах, носящих чрезвычайный характер;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- в связи с правомерным изъятием у организации-балансодержателя земельного участка, на котором размещено это имущество;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- при изменении уставной деятельности;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- при изъятии излишнего, неиспользуемого либо используемого не по назначению имущества;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- по решению суда об изъятии имущества у организации-балансодержателя в случаях, установленных действующим законодательством, при уменьшении уставного фонда предприятия в связи с прекращением права хозяйственного ведения в отношении части муниципального имущества, закрепленного за ним, в Устав предприятия в установленном порядке вносятся соответствующие изменения.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 xml:space="preserve">3.1.5. </w:t>
      </w:r>
      <w:proofErr w:type="gramStart"/>
      <w:r w:rsidRPr="00297C81">
        <w:rPr>
          <w:sz w:val="28"/>
          <w:szCs w:val="28"/>
        </w:rPr>
        <w:t>В случае соответствия представленных документов, указанных в пункте 2.1.3. настоящего Административного регламента, специалист уполномоченного органа готовит проект распоряжения о закреплении в хозяйственное ведение, оперативное управления муниципального имущества, о приеме-передаче (изъятии) имущества, находящегося в муниципальной собственности «</w:t>
      </w:r>
      <w:r w:rsidR="009A2CB0" w:rsidRPr="00297C81">
        <w:rPr>
          <w:sz w:val="28"/>
          <w:szCs w:val="28"/>
        </w:rPr>
        <w:t>Магарамкентский</w:t>
      </w:r>
      <w:r w:rsidRPr="00297C81">
        <w:rPr>
          <w:sz w:val="28"/>
          <w:szCs w:val="28"/>
        </w:rPr>
        <w:t xml:space="preserve"> район» (далее - распоряжение) и согласовывает его с Главой района, после согласования подписывается Руководителем уполномоченного органа.</w:t>
      </w:r>
      <w:proofErr w:type="gramEnd"/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 xml:space="preserve">3.2.1. Порядок и формы </w:t>
      </w:r>
      <w:proofErr w:type="gramStart"/>
      <w:r w:rsidRPr="00297C81">
        <w:rPr>
          <w:sz w:val="28"/>
          <w:szCs w:val="28"/>
        </w:rPr>
        <w:t>контроля за</w:t>
      </w:r>
      <w:proofErr w:type="gramEnd"/>
      <w:r w:rsidRPr="00297C81">
        <w:rPr>
          <w:sz w:val="28"/>
          <w:szCs w:val="28"/>
        </w:rPr>
        <w:t xml:space="preserve"> предоставлением муниципальной услуги.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 xml:space="preserve">Текущий </w:t>
      </w:r>
      <w:proofErr w:type="gramStart"/>
      <w:r w:rsidRPr="00297C81">
        <w:rPr>
          <w:sz w:val="28"/>
          <w:szCs w:val="28"/>
        </w:rPr>
        <w:t>контроль за</w:t>
      </w:r>
      <w:proofErr w:type="gramEnd"/>
      <w:r w:rsidRPr="00297C81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уполномоченного органа осуществляется руководителем уполномоченного органа.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Администрация муниципального района «</w:t>
      </w:r>
      <w:r w:rsidR="009A2CB0" w:rsidRPr="00297C81">
        <w:rPr>
          <w:sz w:val="28"/>
          <w:szCs w:val="28"/>
        </w:rPr>
        <w:t>Магарамкентский</w:t>
      </w:r>
      <w:r w:rsidRPr="00297C81">
        <w:rPr>
          <w:sz w:val="28"/>
          <w:szCs w:val="28"/>
        </w:rPr>
        <w:t xml:space="preserve"> район» осуществляет </w:t>
      </w:r>
      <w:proofErr w:type="gramStart"/>
      <w:r w:rsidRPr="00297C81">
        <w:rPr>
          <w:sz w:val="28"/>
          <w:szCs w:val="28"/>
        </w:rPr>
        <w:t>контроль за</w:t>
      </w:r>
      <w:proofErr w:type="gramEnd"/>
      <w:r w:rsidRPr="00297C81">
        <w:rPr>
          <w:sz w:val="28"/>
          <w:szCs w:val="28"/>
        </w:rPr>
        <w:t xml:space="preserve"> предоставлением муниципальной услуги уполномоченным органом.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proofErr w:type="gramStart"/>
      <w:r w:rsidRPr="00297C81">
        <w:rPr>
          <w:sz w:val="28"/>
          <w:szCs w:val="28"/>
        </w:rPr>
        <w:t>Контроль за</w:t>
      </w:r>
      <w:proofErr w:type="gramEnd"/>
      <w:r w:rsidRPr="00297C81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специалистов уполномоченного органа.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3.3.1. Заявитель имеет право на обжалование в досудебном порядке действий (бездействия) должностных лиц уполномоченного органа, а также принимаемых ими решений при предоставлении муниципальной услуги в соответствии с действующим законодательством Российской Федерации.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 xml:space="preserve">Прием жалоб на действия (бездействия) должностных лиц и решения, осуществленные в ходе исполнения административного регламента, производится по адресу: Республика Дагестан, </w:t>
      </w:r>
      <w:r w:rsidR="009A2CB0" w:rsidRPr="00297C81">
        <w:rPr>
          <w:sz w:val="28"/>
          <w:szCs w:val="28"/>
        </w:rPr>
        <w:t>Магарамкентский</w:t>
      </w:r>
      <w:r w:rsidRPr="00297C81">
        <w:rPr>
          <w:sz w:val="28"/>
          <w:szCs w:val="28"/>
        </w:rPr>
        <w:t xml:space="preserve"> район, </w:t>
      </w:r>
      <w:proofErr w:type="spellStart"/>
      <w:r w:rsidR="009A2CB0" w:rsidRPr="00297C81">
        <w:rPr>
          <w:sz w:val="28"/>
          <w:szCs w:val="28"/>
        </w:rPr>
        <w:t>с</w:t>
      </w:r>
      <w:proofErr w:type="gramStart"/>
      <w:r w:rsidR="009A2CB0" w:rsidRPr="00297C81">
        <w:rPr>
          <w:sz w:val="28"/>
          <w:szCs w:val="28"/>
        </w:rPr>
        <w:t>.М</w:t>
      </w:r>
      <w:proofErr w:type="gramEnd"/>
      <w:r w:rsidR="009A2CB0" w:rsidRPr="00297C81">
        <w:rPr>
          <w:sz w:val="28"/>
          <w:szCs w:val="28"/>
        </w:rPr>
        <w:t>агарамкент</w:t>
      </w:r>
      <w:proofErr w:type="spellEnd"/>
      <w:r w:rsidR="009A2CB0" w:rsidRPr="00297C81">
        <w:rPr>
          <w:sz w:val="28"/>
          <w:szCs w:val="28"/>
        </w:rPr>
        <w:t xml:space="preserve"> ул. Гагарина 1</w:t>
      </w:r>
    </w:p>
    <w:p w:rsidR="00BA1931" w:rsidRPr="00297C81" w:rsidRDefault="00BA1931" w:rsidP="00BA1931">
      <w:pPr>
        <w:pStyle w:val="a3"/>
        <w:spacing w:before="136" w:beforeAutospacing="0" w:after="136" w:afterAutospacing="0" w:line="360" w:lineRule="atLeast"/>
        <w:ind w:left="68" w:right="68"/>
        <w:jc w:val="both"/>
        <w:rPr>
          <w:sz w:val="28"/>
          <w:szCs w:val="28"/>
        </w:rPr>
      </w:pPr>
      <w:r w:rsidRPr="00297C81">
        <w:rPr>
          <w:sz w:val="28"/>
          <w:szCs w:val="28"/>
        </w:rPr>
        <w:t>В судебном порядке заявители вправе обратиться с исковым заявлением на принятое решение, действие (бездействие) должностных лиц органа местного самоуправления в течение 3 месяцев со дня вынесения обжалуемого решения либо совершения действия (бездействия) в Арбитражный суд.</w:t>
      </w:r>
    </w:p>
    <w:p w:rsidR="0060381F" w:rsidRDefault="0060381F"/>
    <w:sectPr w:rsidR="0060381F" w:rsidSect="00BA1931">
      <w:type w:val="continuous"/>
      <w:pgSz w:w="11906" w:h="16838" w:code="9"/>
      <w:pgMar w:top="284" w:right="849" w:bottom="28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BA1931"/>
    <w:rsid w:val="00047393"/>
    <w:rsid w:val="00140B5B"/>
    <w:rsid w:val="001C00B1"/>
    <w:rsid w:val="0024265D"/>
    <w:rsid w:val="00297C81"/>
    <w:rsid w:val="004930E4"/>
    <w:rsid w:val="00580AA7"/>
    <w:rsid w:val="005F1469"/>
    <w:rsid w:val="0060381F"/>
    <w:rsid w:val="0073433D"/>
    <w:rsid w:val="007F37CD"/>
    <w:rsid w:val="00961575"/>
    <w:rsid w:val="009A2CB0"/>
    <w:rsid w:val="00A55BC4"/>
    <w:rsid w:val="00B24182"/>
    <w:rsid w:val="00BA1931"/>
    <w:rsid w:val="00BB668C"/>
    <w:rsid w:val="00DF7C02"/>
    <w:rsid w:val="00E33177"/>
    <w:rsid w:val="00ED47A1"/>
    <w:rsid w:val="00F05306"/>
    <w:rsid w:val="00FB1B8E"/>
    <w:rsid w:val="00FC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A1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7">
    <w:name w:val="Font Style47"/>
    <w:basedOn w:val="a0"/>
    <w:rsid w:val="00BA1931"/>
    <w:rPr>
      <w:rFonts w:ascii="Times New Roman" w:hAnsi="Times New Roman" w:cs="Times New Roman" w:hint="default"/>
      <w:sz w:val="22"/>
      <w:szCs w:val="22"/>
    </w:rPr>
  </w:style>
  <w:style w:type="paragraph" w:styleId="a4">
    <w:name w:val="No Spacing"/>
    <w:uiPriority w:val="1"/>
    <w:qFormat/>
    <w:rsid w:val="00BA19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038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2023-11-27T11:38:00Z</dcterms:created>
  <dcterms:modified xsi:type="dcterms:W3CDTF">2023-11-27T11:52:00Z</dcterms:modified>
</cp:coreProperties>
</file>