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3462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3F6FD9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DE49F5">
        <w:t>236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DE49F5" w:rsidP="00967050">
      <w:pPr>
        <w:rPr>
          <w:sz w:val="28"/>
          <w:szCs w:val="28"/>
        </w:rPr>
      </w:pPr>
      <w:r>
        <w:rPr>
          <w:sz w:val="28"/>
          <w:szCs w:val="28"/>
        </w:rPr>
        <w:t xml:space="preserve">« 29  »      05    </w:t>
      </w:r>
      <w:r w:rsidR="00967050">
        <w:rPr>
          <w:sz w:val="28"/>
          <w:szCs w:val="28"/>
        </w:rPr>
        <w:t xml:space="preserve">    2017г.                                                                с. </w:t>
      </w:r>
      <w:proofErr w:type="spellStart"/>
      <w:r w:rsidR="00967050"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DF42D9">
        <w:rPr>
          <w:b/>
          <w:sz w:val="28"/>
          <w:szCs w:val="28"/>
        </w:rPr>
        <w:t>Прекращение прав на земельные участки, находящиеся в ведении администрации муниципального района «Магарамкентский район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097499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>1. Утвердить административный регламент по предоставлению муниципальной услуги: «</w:t>
      </w:r>
      <w:r w:rsidR="00DF42D9" w:rsidRPr="00DF42D9">
        <w:rPr>
          <w:sz w:val="28"/>
          <w:szCs w:val="28"/>
        </w:rPr>
        <w:t>Прекращение прав на земельные участки, находящиеся в ведении администрации муниципального района «Магарамкентский район</w:t>
      </w:r>
      <w:r w:rsidRPr="00DF42D9">
        <w:rPr>
          <w:sz w:val="28"/>
          <w:szCs w:val="28"/>
        </w:rPr>
        <w:t>»</w:t>
      </w:r>
      <w:r w:rsidRPr="00097499">
        <w:rPr>
          <w:sz w:val="28"/>
          <w:szCs w:val="28"/>
        </w:rPr>
        <w:t xml:space="preserve">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381184"/>
    <w:rsid w:val="003F6FD9"/>
    <w:rsid w:val="00967050"/>
    <w:rsid w:val="00A97F95"/>
    <w:rsid w:val="00DE49F5"/>
    <w:rsid w:val="00D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5</cp:revision>
  <dcterms:created xsi:type="dcterms:W3CDTF">2017-03-27T09:05:00Z</dcterms:created>
  <dcterms:modified xsi:type="dcterms:W3CDTF">2017-06-01T11:45:00Z</dcterms:modified>
</cp:coreProperties>
</file>