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62" w:rsidRDefault="00401E44" w:rsidP="00056FA4">
      <w:pPr>
        <w:spacing w:before="240"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75pt;margin-top:-.35pt;width:66.75pt;height:66.75pt;z-index:251662336" fillcolor="window">
            <v:imagedata r:id="rId8" o:title=""/>
            <w10:wrap type="square" side="left"/>
          </v:shape>
          <o:OLEObject Type="Embed" ProgID="Word.Picture.8" ShapeID="_x0000_s1027" DrawAspect="Content" ObjectID="_1599894281" r:id="rId9"/>
        </w:pict>
      </w:r>
      <w:r w:rsidR="00AF6162">
        <w:br w:type="textWrapping" w:clear="all"/>
        <w:t xml:space="preserve">                                                </w:t>
      </w:r>
    </w:p>
    <w:p w:rsidR="00AF6162" w:rsidRPr="00AF6162" w:rsidRDefault="00AF6162" w:rsidP="00AF6162">
      <w:pPr>
        <w:spacing w:after="0" w:line="240" w:lineRule="auto"/>
      </w:pPr>
      <w:r>
        <w:t xml:space="preserve">                                                 </w:t>
      </w:r>
      <w:r w:rsidRPr="000D526B">
        <w:rPr>
          <w:b/>
          <w:sz w:val="28"/>
          <w:szCs w:val="28"/>
        </w:rPr>
        <w:t>РЕСПУБЛИКА  ДАГЕСТАН</w:t>
      </w:r>
    </w:p>
    <w:p w:rsidR="00AF6162" w:rsidRPr="000455EB" w:rsidRDefault="00DD1695" w:rsidP="00AF6162">
      <w:pPr>
        <w:pStyle w:val="3"/>
        <w:spacing w:before="0" w:after="0" w:line="240" w:lineRule="auto"/>
      </w:pPr>
      <w:r>
        <w:t xml:space="preserve">               </w:t>
      </w:r>
      <w:r w:rsidR="00AF6162">
        <w:t xml:space="preserve">   АДМИНИСТРАЦИЯ</w:t>
      </w:r>
      <w:r w:rsidR="00AF6162" w:rsidRPr="000455EB">
        <w:t xml:space="preserve"> МУНИЦИПАЛЬНОГО  РАЙОНА</w:t>
      </w:r>
    </w:p>
    <w:p w:rsidR="00AF6162" w:rsidRPr="000D526B" w:rsidRDefault="00AF6162" w:rsidP="00AF6162">
      <w:pPr>
        <w:pStyle w:val="3"/>
        <w:spacing w:before="0" w:after="0" w:line="240" w:lineRule="auto"/>
      </w:pPr>
      <w:r>
        <w:t xml:space="preserve">                                     </w:t>
      </w:r>
      <w:r w:rsidRPr="000D526B">
        <w:t xml:space="preserve">«МАГАРАМКЕНТСКИЙ  РАЙОН» </w:t>
      </w:r>
    </w:p>
    <w:p w:rsidR="00AF6162" w:rsidRPr="00C9040E" w:rsidRDefault="00AF6162" w:rsidP="00AF6162">
      <w:pPr>
        <w:spacing w:line="336" w:lineRule="auto"/>
        <w:jc w:val="both"/>
        <w:rPr>
          <w:sz w:val="22"/>
          <w:szCs w:val="22"/>
        </w:rPr>
      </w:pPr>
      <w:r w:rsidRPr="00AF6162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AF6162" w:rsidRPr="00C9040E" w:rsidRDefault="00401E44" w:rsidP="00AF6162">
      <w:pPr>
        <w:spacing w:line="336" w:lineRule="auto"/>
        <w:jc w:val="both"/>
        <w:rPr>
          <w:sz w:val="22"/>
          <w:szCs w:val="22"/>
        </w:rPr>
      </w:pPr>
      <w:r w:rsidRPr="00401E44">
        <w:rPr>
          <w:noProof/>
          <w:sz w:val="20"/>
          <w:szCs w:val="20"/>
        </w:rPr>
        <w:pict>
          <v:line id="_x0000_s1026" style="position:absolute;left:0;text-align:left;z-index:251660288" from="-8.85pt,-.1pt" to="511.95pt,-.1pt" strokeweight="4.5pt">
            <v:stroke linestyle="thickThin"/>
          </v:line>
        </w:pict>
      </w:r>
      <w:r w:rsidR="00AF6162" w:rsidRPr="00C9040E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F6162" w:rsidRPr="00E27C9F" w:rsidRDefault="00C9040E" w:rsidP="00AF6162">
      <w:pPr>
        <w:tabs>
          <w:tab w:val="left" w:pos="32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AF6162" w:rsidRPr="00AF6162">
        <w:rPr>
          <w:b/>
          <w:sz w:val="28"/>
          <w:szCs w:val="28"/>
        </w:rPr>
        <w:t>ПОСТАНОВЛЕНИЕ №</w:t>
      </w:r>
      <w:r w:rsidR="00E27C9F">
        <w:rPr>
          <w:b/>
          <w:sz w:val="28"/>
          <w:szCs w:val="28"/>
        </w:rPr>
        <w:t xml:space="preserve"> </w:t>
      </w:r>
      <w:r w:rsidR="00E27C9F" w:rsidRPr="00E27C9F">
        <w:rPr>
          <w:b/>
          <w:sz w:val="28"/>
          <w:szCs w:val="28"/>
          <w:u w:val="single"/>
        </w:rPr>
        <w:t>364</w:t>
      </w:r>
    </w:p>
    <w:p w:rsidR="00AF6162" w:rsidRPr="00AF3597" w:rsidRDefault="00AF6162" w:rsidP="00AF6162">
      <w:pPr>
        <w:tabs>
          <w:tab w:val="left" w:pos="7139"/>
        </w:tabs>
        <w:rPr>
          <w:b/>
        </w:rPr>
      </w:pPr>
      <w:r w:rsidRPr="00AF6162">
        <w:t xml:space="preserve"> </w:t>
      </w:r>
      <w:r w:rsidRPr="00AF3597">
        <w:t>«</w:t>
      </w:r>
      <w:r w:rsidRPr="00AF3597">
        <w:rPr>
          <w:u w:val="single"/>
        </w:rPr>
        <w:t xml:space="preserve"> </w:t>
      </w:r>
      <w:r w:rsidR="008E0F93">
        <w:rPr>
          <w:sz w:val="28"/>
          <w:szCs w:val="28"/>
          <w:u w:val="single"/>
        </w:rPr>
        <w:t>06</w:t>
      </w:r>
      <w:r w:rsidR="008E0F93">
        <w:rPr>
          <w:u w:val="single"/>
        </w:rPr>
        <w:t xml:space="preserve">  </w:t>
      </w:r>
      <w:r w:rsidRPr="00AF3597">
        <w:rPr>
          <w:u w:val="single"/>
        </w:rPr>
        <w:t xml:space="preserve"> </w:t>
      </w:r>
      <w:r w:rsidRPr="00AF3597">
        <w:t>»</w:t>
      </w:r>
      <w:r w:rsidR="008E0F93">
        <w:t xml:space="preserve">  </w:t>
      </w:r>
      <w:r w:rsidR="008E0F93" w:rsidRPr="008E0F93">
        <w:rPr>
          <w:u w:val="single"/>
        </w:rPr>
        <w:t xml:space="preserve">   </w:t>
      </w:r>
      <w:r w:rsidR="008E0F93" w:rsidRPr="008E0F93">
        <w:rPr>
          <w:sz w:val="28"/>
          <w:szCs w:val="28"/>
          <w:u w:val="single"/>
        </w:rPr>
        <w:t>06</w:t>
      </w:r>
      <w:r w:rsidR="008E0F93" w:rsidRPr="008E0F93">
        <w:rPr>
          <w:u w:val="single"/>
        </w:rPr>
        <w:t xml:space="preserve">        </w:t>
      </w:r>
      <w:r w:rsidR="008E0F93">
        <w:t xml:space="preserve"> 2018г.                                        </w:t>
      </w:r>
      <w:r>
        <w:t xml:space="preserve"> </w:t>
      </w:r>
      <w:r w:rsidR="008E0F93">
        <w:t xml:space="preserve">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t xml:space="preserve">                </w:t>
      </w:r>
    </w:p>
    <w:p w:rsidR="006B40CC" w:rsidRPr="00AD0F8D" w:rsidRDefault="004D65D2" w:rsidP="002B2DB9">
      <w:pPr>
        <w:pStyle w:val="ac"/>
        <w:ind w:firstLine="706"/>
        <w:rPr>
          <w:b/>
          <w:sz w:val="28"/>
          <w:szCs w:val="28"/>
        </w:rPr>
      </w:pPr>
      <w:r w:rsidRPr="00AD0F8D">
        <w:rPr>
          <w:b/>
          <w:color w:val="3C3C3C"/>
          <w:sz w:val="28"/>
          <w:szCs w:val="28"/>
        </w:rPr>
        <w:t xml:space="preserve">О создании </w:t>
      </w:r>
      <w:r w:rsidRPr="00AD0F8D">
        <w:rPr>
          <w:b/>
          <w:sz w:val="28"/>
          <w:szCs w:val="28"/>
        </w:rPr>
        <w:t>муниципальной инвентаризационной комиссии                                   по проведению инвентаризации дворовых и общественных территорий, нуждающихся в благоустройстве, в рамках муниципальной программы "Формирование комфортной городской среды" на  2018 - 2022 год</w:t>
      </w:r>
      <w:r w:rsidR="00DD1695">
        <w:rPr>
          <w:b/>
          <w:sz w:val="28"/>
          <w:szCs w:val="28"/>
        </w:rPr>
        <w:t>ы»</w:t>
      </w:r>
      <w:r w:rsidRPr="00AD0F8D">
        <w:rPr>
          <w:b/>
          <w:sz w:val="28"/>
          <w:szCs w:val="28"/>
        </w:rPr>
        <w:t>.</w:t>
      </w:r>
    </w:p>
    <w:p w:rsidR="008B22AD" w:rsidRDefault="008B22AD" w:rsidP="004D65D2">
      <w:pPr>
        <w:pStyle w:val="ac"/>
        <w:jc w:val="both"/>
        <w:rPr>
          <w:b/>
          <w:color w:val="3C3C3C"/>
          <w:sz w:val="28"/>
          <w:szCs w:val="28"/>
        </w:rPr>
      </w:pPr>
      <w:bookmarkStart w:id="0" w:name="P0005"/>
      <w:bookmarkStart w:id="1" w:name="redstr13"/>
      <w:bookmarkEnd w:id="0"/>
      <w:bookmarkEnd w:id="1"/>
    </w:p>
    <w:p w:rsidR="006B40CC" w:rsidRPr="002B2DB9" w:rsidRDefault="004D65D2" w:rsidP="002B2DB9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b/>
          <w:color w:val="3C3C3C"/>
          <w:sz w:val="28"/>
          <w:szCs w:val="28"/>
        </w:rPr>
        <w:t xml:space="preserve"> </w:t>
      </w:r>
      <w:r w:rsidRPr="004D65D2">
        <w:rPr>
          <w:sz w:val="28"/>
          <w:szCs w:val="28"/>
        </w:rPr>
        <w:t xml:space="preserve">Во исполнение </w:t>
      </w:r>
      <w:r w:rsidR="00DD1695">
        <w:rPr>
          <w:sz w:val="28"/>
          <w:szCs w:val="28"/>
        </w:rPr>
        <w:t>П</w:t>
      </w:r>
      <w:r w:rsidRPr="004D65D2">
        <w:rPr>
          <w:sz w:val="28"/>
          <w:szCs w:val="28"/>
        </w:rPr>
        <w:t>остановления Правительства Российской Федерации от 10 февраля 2017 года №</w:t>
      </w:r>
      <w:r>
        <w:rPr>
          <w:sz w:val="28"/>
          <w:szCs w:val="28"/>
        </w:rPr>
        <w:t xml:space="preserve"> </w:t>
      </w:r>
      <w:r w:rsidRPr="004D65D2">
        <w:rPr>
          <w:sz w:val="28"/>
          <w:szCs w:val="28"/>
        </w:rPr>
        <w:t>169 «Об утверждении правил предоставления                                  и распределения субсидий из федерального бюджета бюджетам субъектов         Российской   Федерации на поддержку государственных п</w:t>
      </w:r>
      <w:r w:rsidR="008B22AD">
        <w:rPr>
          <w:sz w:val="28"/>
          <w:szCs w:val="28"/>
        </w:rPr>
        <w:t xml:space="preserve">рограмм субъектов  Российской </w:t>
      </w:r>
      <w:r w:rsidRPr="004D65D2">
        <w:rPr>
          <w:sz w:val="28"/>
          <w:szCs w:val="28"/>
        </w:rPr>
        <w:t>Федерации и муниципальных программ формирования современной городской среды» и приказа Министерства строительства                          и жилищно-коммунального хозяйства Российской Федерации от 06.04.2017 №691/</w:t>
      </w:r>
      <w:proofErr w:type="spellStart"/>
      <w:proofErr w:type="gramStart"/>
      <w:r w:rsidRPr="004D65D2">
        <w:rPr>
          <w:sz w:val="28"/>
          <w:szCs w:val="28"/>
        </w:rPr>
        <w:t>пр</w:t>
      </w:r>
      <w:proofErr w:type="spellEnd"/>
      <w:proofErr w:type="gramEnd"/>
      <w:r w:rsidR="008B22AD">
        <w:rPr>
          <w:sz w:val="28"/>
          <w:szCs w:val="28"/>
        </w:rPr>
        <w:t xml:space="preserve"> </w:t>
      </w:r>
      <w:r w:rsidRPr="004D65D2">
        <w:rPr>
          <w:sz w:val="28"/>
          <w:szCs w:val="28"/>
        </w:rPr>
        <w:t>«Об утверждении методических рекомендаций по подготовке гос</w:t>
      </w:r>
      <w:r w:rsidR="008B22AD">
        <w:rPr>
          <w:sz w:val="28"/>
          <w:szCs w:val="28"/>
        </w:rPr>
        <w:t xml:space="preserve">ударственных программ субъектов </w:t>
      </w:r>
      <w:r w:rsidRPr="004D65D2">
        <w:rPr>
          <w:sz w:val="28"/>
          <w:szCs w:val="28"/>
        </w:rPr>
        <w:t>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Pr="004D65D2">
        <w:rPr>
          <w:i/>
          <w:sz w:val="28"/>
          <w:szCs w:val="28"/>
        </w:rPr>
        <w:t>,</w:t>
      </w:r>
      <w:r w:rsidRPr="004D65D2">
        <w:rPr>
          <w:sz w:val="28"/>
          <w:szCs w:val="28"/>
        </w:rPr>
        <w:t xml:space="preserve">    </w:t>
      </w:r>
      <w:r w:rsidRPr="00DD1695">
        <w:rPr>
          <w:b/>
          <w:sz w:val="36"/>
          <w:szCs w:val="36"/>
        </w:rPr>
        <w:t>постановля</w:t>
      </w:r>
      <w:r w:rsidR="00DD1695" w:rsidRPr="00DD1695">
        <w:rPr>
          <w:b/>
          <w:sz w:val="36"/>
          <w:szCs w:val="36"/>
        </w:rPr>
        <w:t>ю</w:t>
      </w:r>
      <w:r w:rsidRPr="00DD1695">
        <w:rPr>
          <w:b/>
          <w:sz w:val="36"/>
          <w:szCs w:val="36"/>
        </w:rPr>
        <w:t>:</w:t>
      </w:r>
    </w:p>
    <w:p w:rsidR="006B40CC" w:rsidRPr="004D65D2" w:rsidRDefault="004D65D2" w:rsidP="004D65D2">
      <w:pPr>
        <w:pStyle w:val="ac"/>
        <w:jc w:val="both"/>
        <w:rPr>
          <w:sz w:val="28"/>
          <w:szCs w:val="28"/>
        </w:rPr>
      </w:pPr>
      <w:r w:rsidRPr="004D65D2">
        <w:rPr>
          <w:sz w:val="28"/>
          <w:szCs w:val="28"/>
        </w:rPr>
        <w:tab/>
        <w:t>1.Создать муниципальную инвентаризационную комиссию по проведению инвентаризации дворовых и общественных территорий, нуждающихся в благоустройстве,</w:t>
      </w:r>
      <w:r w:rsidR="00DD1695">
        <w:rPr>
          <w:sz w:val="28"/>
          <w:szCs w:val="28"/>
        </w:rPr>
        <w:t xml:space="preserve"> на</w:t>
      </w:r>
      <w:r w:rsidRPr="004D65D2">
        <w:rPr>
          <w:sz w:val="28"/>
          <w:szCs w:val="28"/>
        </w:rPr>
        <w:t xml:space="preserve"> территори</w:t>
      </w:r>
      <w:r w:rsidR="00DD1695">
        <w:rPr>
          <w:sz w:val="28"/>
          <w:szCs w:val="28"/>
        </w:rPr>
        <w:t>и</w:t>
      </w:r>
      <w:r w:rsidRPr="004D65D2">
        <w:rPr>
          <w:sz w:val="28"/>
          <w:szCs w:val="28"/>
        </w:rPr>
        <w:t xml:space="preserve"> муниципального</w:t>
      </w:r>
      <w:r w:rsidR="00AD0F8D" w:rsidRPr="00AD0F8D">
        <w:rPr>
          <w:sz w:val="28"/>
          <w:szCs w:val="28"/>
        </w:rPr>
        <w:t xml:space="preserve"> района «</w:t>
      </w:r>
      <w:r w:rsidR="009666C9">
        <w:rPr>
          <w:sz w:val="28"/>
          <w:szCs w:val="28"/>
        </w:rPr>
        <w:t xml:space="preserve">Магарамкентский район» </w:t>
      </w:r>
      <w:r w:rsidRPr="004D65D2">
        <w:rPr>
          <w:sz w:val="28"/>
          <w:szCs w:val="28"/>
        </w:rPr>
        <w:t>в рамках муниципальной программы "Формирование комфортной городской среды" на 2018 - 2022 год</w:t>
      </w:r>
      <w:r w:rsidR="00DD1695">
        <w:rPr>
          <w:sz w:val="28"/>
          <w:szCs w:val="28"/>
        </w:rPr>
        <w:t>ы»</w:t>
      </w:r>
      <w:r w:rsidRPr="004D65D2">
        <w:rPr>
          <w:sz w:val="28"/>
          <w:szCs w:val="28"/>
        </w:rPr>
        <w:t xml:space="preserve">. </w:t>
      </w:r>
    </w:p>
    <w:p w:rsidR="00DD1695" w:rsidRPr="004D65D2" w:rsidRDefault="004D65D2" w:rsidP="00DD1695">
      <w:pPr>
        <w:pStyle w:val="ac"/>
        <w:jc w:val="both"/>
        <w:rPr>
          <w:sz w:val="28"/>
          <w:szCs w:val="28"/>
        </w:rPr>
      </w:pPr>
      <w:bookmarkStart w:id="2" w:name="redstr10"/>
      <w:bookmarkEnd w:id="2"/>
      <w:r w:rsidRPr="004D65D2">
        <w:rPr>
          <w:sz w:val="28"/>
          <w:szCs w:val="28"/>
        </w:rPr>
        <w:t xml:space="preserve">       </w:t>
      </w:r>
      <w:r w:rsidR="00A67178">
        <w:rPr>
          <w:sz w:val="28"/>
          <w:szCs w:val="28"/>
        </w:rPr>
        <w:t xml:space="preserve"> </w:t>
      </w:r>
      <w:r w:rsidR="00DD1695">
        <w:rPr>
          <w:sz w:val="28"/>
          <w:szCs w:val="28"/>
        </w:rPr>
        <w:t xml:space="preserve"> 2. </w:t>
      </w:r>
      <w:r w:rsidRPr="004D65D2">
        <w:rPr>
          <w:sz w:val="28"/>
          <w:szCs w:val="28"/>
        </w:rPr>
        <w:t>Утвердит</w:t>
      </w:r>
      <w:r w:rsidRPr="004D65D2">
        <w:rPr>
          <w:color w:val="000000"/>
          <w:sz w:val="28"/>
          <w:szCs w:val="28"/>
        </w:rPr>
        <w:t>ь </w:t>
      </w:r>
      <w:hyperlink r:id="rId10">
        <w:r w:rsidRPr="004D65D2">
          <w:rPr>
            <w:rStyle w:val="-"/>
            <w:color w:val="000000"/>
            <w:sz w:val="28"/>
            <w:szCs w:val="28"/>
            <w:u w:val="none"/>
          </w:rPr>
          <w:t>Положение о</w:t>
        </w:r>
        <w:r w:rsidR="00DD1695">
          <w:rPr>
            <w:rStyle w:val="-"/>
            <w:color w:val="000000"/>
            <w:sz w:val="28"/>
            <w:szCs w:val="28"/>
            <w:u w:val="none"/>
          </w:rPr>
          <w:t xml:space="preserve"> ней и ее состав.</w:t>
        </w:r>
        <w:r w:rsidRPr="004D65D2">
          <w:rPr>
            <w:rStyle w:val="-"/>
            <w:color w:val="000000"/>
            <w:sz w:val="28"/>
            <w:szCs w:val="28"/>
            <w:u w:val="none"/>
          </w:rPr>
          <w:t xml:space="preserve"> </w:t>
        </w:r>
      </w:hyperlink>
      <w:hyperlink r:id="rId11"/>
    </w:p>
    <w:p w:rsidR="00570253" w:rsidRPr="00570253" w:rsidRDefault="00DD1695" w:rsidP="00DD169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70253" w:rsidRPr="00570253">
        <w:rPr>
          <w:sz w:val="28"/>
          <w:szCs w:val="28"/>
        </w:rPr>
        <w:t>Настоящее Постановление разместить на официальном сайте муниципального района «</w:t>
      </w:r>
      <w:r w:rsidR="00EB5414">
        <w:rPr>
          <w:sz w:val="28"/>
          <w:szCs w:val="28"/>
        </w:rPr>
        <w:t>Магарамкентский район</w:t>
      </w:r>
      <w:r w:rsidR="00570253" w:rsidRPr="00570253">
        <w:rPr>
          <w:sz w:val="28"/>
          <w:szCs w:val="28"/>
        </w:rPr>
        <w:t>»  в сети Интернет.</w:t>
      </w:r>
    </w:p>
    <w:p w:rsidR="00570253" w:rsidRPr="004D65D2" w:rsidRDefault="002B2DB9" w:rsidP="0057025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1695">
        <w:rPr>
          <w:sz w:val="28"/>
          <w:szCs w:val="28"/>
        </w:rPr>
        <w:t xml:space="preserve"> </w:t>
      </w:r>
      <w:r w:rsidR="00570253" w:rsidRPr="00570253">
        <w:rPr>
          <w:sz w:val="28"/>
          <w:szCs w:val="28"/>
        </w:rPr>
        <w:t xml:space="preserve">4. Контроль исполнения настоящего </w:t>
      </w:r>
      <w:r>
        <w:rPr>
          <w:sz w:val="28"/>
          <w:szCs w:val="28"/>
        </w:rPr>
        <w:t>п</w:t>
      </w:r>
      <w:r w:rsidR="00570253" w:rsidRPr="00570253">
        <w:rPr>
          <w:sz w:val="28"/>
          <w:szCs w:val="28"/>
        </w:rPr>
        <w:t xml:space="preserve">остановления </w:t>
      </w:r>
      <w:r w:rsidR="00570253">
        <w:rPr>
          <w:sz w:val="28"/>
          <w:szCs w:val="28"/>
        </w:rPr>
        <w:t>возложить на заместит</w:t>
      </w:r>
      <w:r w:rsidR="00EB5414">
        <w:rPr>
          <w:sz w:val="28"/>
          <w:szCs w:val="28"/>
        </w:rPr>
        <w:t xml:space="preserve">еля главы </w:t>
      </w:r>
      <w:r>
        <w:rPr>
          <w:sz w:val="28"/>
          <w:szCs w:val="28"/>
        </w:rPr>
        <w:t xml:space="preserve">администрации </w:t>
      </w:r>
      <w:r w:rsidR="00EB5414">
        <w:rPr>
          <w:sz w:val="28"/>
          <w:szCs w:val="28"/>
        </w:rPr>
        <w:t xml:space="preserve">муниципального района </w:t>
      </w:r>
      <w:r w:rsidR="00A67178">
        <w:rPr>
          <w:sz w:val="28"/>
          <w:szCs w:val="28"/>
        </w:rPr>
        <w:t>Гаджиева А.Г.</w:t>
      </w:r>
    </w:p>
    <w:p w:rsidR="004D65D2" w:rsidRDefault="004D65D2" w:rsidP="004D65D2">
      <w:pPr>
        <w:pStyle w:val="ac"/>
        <w:jc w:val="both"/>
        <w:rPr>
          <w:sz w:val="28"/>
          <w:szCs w:val="28"/>
        </w:rPr>
      </w:pPr>
    </w:p>
    <w:p w:rsidR="00AD0F8D" w:rsidRDefault="00AD0F8D" w:rsidP="00AD0F8D">
      <w:pPr>
        <w:pStyle w:val="ac"/>
        <w:rPr>
          <w:b/>
          <w:sz w:val="28"/>
          <w:szCs w:val="28"/>
        </w:rPr>
      </w:pPr>
    </w:p>
    <w:p w:rsidR="00B2504E" w:rsidRPr="002B2DB9" w:rsidRDefault="00AD0F8D" w:rsidP="002B2DB9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D0F8D">
        <w:rPr>
          <w:b/>
          <w:sz w:val="28"/>
          <w:szCs w:val="28"/>
        </w:rPr>
        <w:t>Глава муниципального района</w:t>
      </w:r>
      <w:r w:rsidR="004D65D2" w:rsidRPr="00AD0F8D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="004D65D2" w:rsidRPr="00AD0F8D">
        <w:rPr>
          <w:b/>
          <w:sz w:val="28"/>
          <w:szCs w:val="28"/>
        </w:rPr>
        <w:t xml:space="preserve">      </w:t>
      </w:r>
      <w:r w:rsidR="00EB5414">
        <w:rPr>
          <w:b/>
          <w:sz w:val="28"/>
          <w:szCs w:val="28"/>
        </w:rPr>
        <w:t xml:space="preserve">      </w:t>
      </w:r>
      <w:r w:rsidR="004D65D2" w:rsidRPr="00AD0F8D">
        <w:rPr>
          <w:b/>
          <w:sz w:val="28"/>
          <w:szCs w:val="28"/>
        </w:rPr>
        <w:t xml:space="preserve"> </w:t>
      </w:r>
      <w:bookmarkStart w:id="3" w:name="P0008"/>
      <w:bookmarkEnd w:id="3"/>
      <w:r w:rsidR="002B2DB9">
        <w:rPr>
          <w:b/>
          <w:sz w:val="28"/>
          <w:szCs w:val="28"/>
        </w:rPr>
        <w:t xml:space="preserve">  </w:t>
      </w:r>
      <w:r w:rsidR="00EB5414">
        <w:rPr>
          <w:b/>
          <w:sz w:val="28"/>
          <w:szCs w:val="28"/>
        </w:rPr>
        <w:t>Ф.З. Ахмедов</w:t>
      </w:r>
    </w:p>
    <w:p w:rsidR="002B2DB9" w:rsidRDefault="002B2DB9" w:rsidP="00EB5414">
      <w:pPr>
        <w:pStyle w:val="ac"/>
        <w:rPr>
          <w:sz w:val="28"/>
          <w:szCs w:val="28"/>
        </w:rPr>
      </w:pPr>
    </w:p>
    <w:p w:rsidR="00956A75" w:rsidRPr="00C43D60" w:rsidRDefault="002B2DB9" w:rsidP="00EB5414">
      <w:pPr>
        <w:pStyle w:val="ac"/>
        <w:rPr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D65D2" w:rsidRPr="00C43D60">
        <w:rPr>
          <w:szCs w:val="28"/>
        </w:rPr>
        <w:t>ПРИЛОЖЕНИЕ  N 1</w:t>
      </w:r>
      <w:r w:rsidR="004D65D2" w:rsidRPr="00C43D60">
        <w:rPr>
          <w:szCs w:val="28"/>
        </w:rPr>
        <w:br/>
      </w:r>
      <w:r w:rsidR="00EB5414">
        <w:rPr>
          <w:szCs w:val="28"/>
        </w:rPr>
        <w:t xml:space="preserve">                                                                                                       </w:t>
      </w:r>
      <w:r w:rsidR="004D65D2" w:rsidRPr="00C43D60">
        <w:rPr>
          <w:szCs w:val="28"/>
        </w:rPr>
        <w:t xml:space="preserve">к постановлению администрации </w:t>
      </w:r>
    </w:p>
    <w:p w:rsidR="006B40CC" w:rsidRPr="00C43D60" w:rsidRDefault="00956A75" w:rsidP="004D65D2">
      <w:pPr>
        <w:pStyle w:val="ac"/>
        <w:jc w:val="right"/>
        <w:rPr>
          <w:szCs w:val="28"/>
        </w:rPr>
      </w:pPr>
      <w:r w:rsidRPr="00C43D60">
        <w:rPr>
          <w:szCs w:val="28"/>
        </w:rPr>
        <w:t>МР «</w:t>
      </w:r>
      <w:r w:rsidR="00EB5414">
        <w:rPr>
          <w:szCs w:val="28"/>
        </w:rPr>
        <w:t>Магарамкентский район»</w:t>
      </w:r>
      <w:r w:rsidRPr="00C43D60">
        <w:rPr>
          <w:szCs w:val="28"/>
        </w:rPr>
        <w:t xml:space="preserve"> </w:t>
      </w:r>
      <w:r w:rsidR="004D65D2" w:rsidRPr="00C43D60">
        <w:rPr>
          <w:szCs w:val="28"/>
        </w:rPr>
        <w:br/>
      </w:r>
      <w:r w:rsidR="00927398" w:rsidRPr="00C43D60">
        <w:rPr>
          <w:rFonts w:eastAsia="Times New Roman"/>
          <w:b/>
          <w:szCs w:val="28"/>
        </w:rPr>
        <w:t xml:space="preserve">         </w:t>
      </w:r>
      <w:r w:rsidR="00E27C9F">
        <w:rPr>
          <w:rFonts w:eastAsia="Times New Roman"/>
          <w:b/>
          <w:szCs w:val="28"/>
        </w:rPr>
        <w:t xml:space="preserve">  </w:t>
      </w:r>
      <w:r w:rsidR="00E27C9F" w:rsidRPr="00E27C9F">
        <w:rPr>
          <w:rFonts w:eastAsia="Times New Roman"/>
          <w:szCs w:val="28"/>
          <w:u w:val="single"/>
        </w:rPr>
        <w:t>«</w:t>
      </w:r>
      <w:r w:rsidR="00E27C9F" w:rsidRPr="00E27C9F">
        <w:rPr>
          <w:rFonts w:eastAsia="Times New Roman"/>
          <w:sz w:val="28"/>
          <w:szCs w:val="28"/>
          <w:u w:val="single"/>
        </w:rPr>
        <w:t xml:space="preserve"> 06 </w:t>
      </w:r>
      <w:r w:rsidR="00E27C9F" w:rsidRPr="00E27C9F">
        <w:rPr>
          <w:rFonts w:eastAsia="Times New Roman"/>
          <w:szCs w:val="28"/>
          <w:u w:val="single"/>
        </w:rPr>
        <w:t xml:space="preserve">»    </w:t>
      </w:r>
      <w:r w:rsidR="00E27C9F" w:rsidRPr="00E27C9F">
        <w:rPr>
          <w:rFonts w:eastAsia="Times New Roman"/>
          <w:sz w:val="28"/>
          <w:szCs w:val="28"/>
          <w:u w:val="single"/>
        </w:rPr>
        <w:t>06</w:t>
      </w:r>
      <w:r w:rsidR="00E27C9F" w:rsidRPr="00E27C9F">
        <w:rPr>
          <w:rFonts w:eastAsia="Times New Roman"/>
          <w:b/>
          <w:sz w:val="28"/>
          <w:szCs w:val="28"/>
        </w:rPr>
        <w:t xml:space="preserve"> </w:t>
      </w:r>
      <w:r w:rsidR="00E27C9F">
        <w:rPr>
          <w:rFonts w:eastAsia="Times New Roman"/>
          <w:b/>
          <w:szCs w:val="28"/>
        </w:rPr>
        <w:t xml:space="preserve">  </w:t>
      </w:r>
      <w:r w:rsidR="00927398" w:rsidRPr="00C43D60">
        <w:rPr>
          <w:rFonts w:eastAsia="Times New Roman"/>
          <w:szCs w:val="28"/>
        </w:rPr>
        <w:t>201</w:t>
      </w:r>
      <w:r w:rsidR="00EB5414">
        <w:rPr>
          <w:rFonts w:eastAsia="Times New Roman"/>
          <w:szCs w:val="28"/>
        </w:rPr>
        <w:t>8</w:t>
      </w:r>
      <w:r w:rsidR="00E27C9F" w:rsidRPr="00E27C9F">
        <w:rPr>
          <w:rFonts w:eastAsia="Times New Roman"/>
          <w:sz w:val="28"/>
          <w:szCs w:val="28"/>
        </w:rPr>
        <w:t>г.</w:t>
      </w:r>
      <w:r w:rsidR="00927398" w:rsidRPr="00C43D60">
        <w:rPr>
          <w:rFonts w:eastAsia="Times New Roman"/>
          <w:szCs w:val="28"/>
        </w:rPr>
        <w:t xml:space="preserve"> </w:t>
      </w:r>
      <w:r w:rsidR="00927398" w:rsidRPr="00C43D60">
        <w:rPr>
          <w:rFonts w:eastAsia="Times New Roman"/>
          <w:b/>
          <w:szCs w:val="28"/>
        </w:rPr>
        <w:t xml:space="preserve">       </w:t>
      </w:r>
      <w:r w:rsidR="004D65D2" w:rsidRPr="00C43D60">
        <w:rPr>
          <w:szCs w:val="28"/>
        </w:rPr>
        <w:t>N</w:t>
      </w:r>
      <w:r w:rsidR="00C71D2F" w:rsidRPr="00C71D2F">
        <w:rPr>
          <w:sz w:val="28"/>
          <w:szCs w:val="28"/>
          <w:u w:val="single"/>
        </w:rPr>
        <w:t>364</w:t>
      </w:r>
    </w:p>
    <w:p w:rsidR="004D65D2" w:rsidRDefault="004D65D2" w:rsidP="004D65D2">
      <w:pPr>
        <w:pStyle w:val="ac"/>
        <w:jc w:val="both"/>
        <w:rPr>
          <w:b/>
          <w:color w:val="3C3C3C"/>
          <w:sz w:val="28"/>
          <w:szCs w:val="28"/>
        </w:rPr>
      </w:pPr>
      <w:bookmarkStart w:id="4" w:name="P0009"/>
      <w:bookmarkEnd w:id="4"/>
      <w:r w:rsidRPr="004D65D2">
        <w:rPr>
          <w:b/>
          <w:color w:val="3C3C3C"/>
          <w:sz w:val="28"/>
          <w:szCs w:val="28"/>
        </w:rPr>
        <w:br/>
      </w:r>
      <w:r>
        <w:rPr>
          <w:b/>
          <w:color w:val="3C3C3C"/>
          <w:sz w:val="28"/>
          <w:szCs w:val="28"/>
        </w:rPr>
        <w:t xml:space="preserve">                                                    </w:t>
      </w:r>
      <w:r w:rsidR="00EB5414">
        <w:rPr>
          <w:b/>
          <w:color w:val="3C3C3C"/>
          <w:sz w:val="28"/>
          <w:szCs w:val="28"/>
        </w:rPr>
        <w:t xml:space="preserve">   </w:t>
      </w:r>
      <w:r w:rsidRPr="004D65D2">
        <w:rPr>
          <w:b/>
          <w:color w:val="3C3C3C"/>
          <w:sz w:val="28"/>
          <w:szCs w:val="28"/>
        </w:rPr>
        <w:t xml:space="preserve">ПОЛОЖЕНИЕ </w:t>
      </w:r>
    </w:p>
    <w:p w:rsidR="006B40CC" w:rsidRPr="004D65D2" w:rsidRDefault="00D82573" w:rsidP="00927398">
      <w:pPr>
        <w:pStyle w:val="ac"/>
        <w:jc w:val="center"/>
        <w:rPr>
          <w:sz w:val="28"/>
          <w:szCs w:val="28"/>
        </w:rPr>
      </w:pPr>
      <w:r>
        <w:rPr>
          <w:b/>
          <w:color w:val="3C3C3C"/>
          <w:sz w:val="28"/>
          <w:szCs w:val="28"/>
        </w:rPr>
        <w:t>о комиссии по проведению инвентаризации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дворовых и общественных территорий</w:t>
      </w:r>
      <w:r w:rsidR="004D65D2" w:rsidRPr="004D65D2">
        <w:rPr>
          <w:b/>
          <w:color w:val="3C3C3C"/>
          <w:sz w:val="28"/>
          <w:szCs w:val="28"/>
        </w:rPr>
        <w:t xml:space="preserve">, </w:t>
      </w:r>
      <w:r>
        <w:rPr>
          <w:b/>
          <w:color w:val="3C3C3C"/>
          <w:sz w:val="28"/>
          <w:szCs w:val="28"/>
        </w:rPr>
        <w:t>нуждающихся в благоустройстве</w:t>
      </w:r>
      <w:r w:rsidR="004D65D2" w:rsidRPr="004D65D2">
        <w:rPr>
          <w:b/>
          <w:color w:val="3C3C3C"/>
          <w:sz w:val="28"/>
          <w:szCs w:val="28"/>
        </w:rPr>
        <w:t xml:space="preserve">, </w:t>
      </w:r>
      <w:r>
        <w:rPr>
          <w:b/>
          <w:color w:val="3C3C3C"/>
          <w:sz w:val="28"/>
          <w:szCs w:val="28"/>
        </w:rPr>
        <w:t xml:space="preserve">территорий муниципального </w:t>
      </w:r>
      <w:r w:rsidR="00927398">
        <w:rPr>
          <w:b/>
          <w:color w:val="3C3C3C"/>
          <w:sz w:val="28"/>
          <w:szCs w:val="28"/>
        </w:rPr>
        <w:t>района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 w:rsidR="00927398">
        <w:rPr>
          <w:b/>
          <w:color w:val="3C3C3C"/>
          <w:sz w:val="28"/>
          <w:szCs w:val="28"/>
        </w:rPr>
        <w:t>«</w:t>
      </w:r>
      <w:r w:rsidR="000200C9">
        <w:rPr>
          <w:b/>
          <w:color w:val="3C3C3C"/>
          <w:sz w:val="28"/>
          <w:szCs w:val="28"/>
        </w:rPr>
        <w:t>Магарамкентский район</w:t>
      </w:r>
      <w:r w:rsidR="00927398">
        <w:rPr>
          <w:b/>
          <w:color w:val="3C3C3C"/>
          <w:sz w:val="28"/>
          <w:szCs w:val="28"/>
        </w:rPr>
        <w:t>»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в рамках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муниципальной программы</w:t>
      </w:r>
      <w:r w:rsidR="004D65D2" w:rsidRPr="004D65D2">
        <w:rPr>
          <w:b/>
          <w:color w:val="3C3C3C"/>
          <w:sz w:val="28"/>
          <w:szCs w:val="28"/>
        </w:rPr>
        <w:t xml:space="preserve"> "</w:t>
      </w:r>
      <w:r>
        <w:rPr>
          <w:b/>
          <w:color w:val="3C3C3C"/>
          <w:sz w:val="28"/>
          <w:szCs w:val="28"/>
        </w:rPr>
        <w:t>Формирование комфортной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 w:rsidR="000200C9">
        <w:rPr>
          <w:b/>
          <w:color w:val="3C3C3C"/>
          <w:sz w:val="28"/>
          <w:szCs w:val="28"/>
        </w:rPr>
        <w:t xml:space="preserve">городской   </w:t>
      </w:r>
      <w:r>
        <w:rPr>
          <w:b/>
          <w:color w:val="3C3C3C"/>
          <w:sz w:val="28"/>
          <w:szCs w:val="28"/>
        </w:rPr>
        <w:t>среды</w:t>
      </w:r>
      <w:r w:rsidR="004D65D2" w:rsidRPr="004D65D2">
        <w:rPr>
          <w:b/>
          <w:color w:val="3C3C3C"/>
          <w:sz w:val="28"/>
          <w:szCs w:val="28"/>
        </w:rPr>
        <w:t xml:space="preserve">" </w:t>
      </w:r>
      <w:r>
        <w:rPr>
          <w:b/>
          <w:color w:val="3C3C3C"/>
          <w:sz w:val="28"/>
          <w:szCs w:val="28"/>
        </w:rPr>
        <w:t>на</w:t>
      </w:r>
      <w:r w:rsidR="004D65D2" w:rsidRPr="004D65D2">
        <w:rPr>
          <w:b/>
          <w:color w:val="3C3C3C"/>
          <w:sz w:val="28"/>
          <w:szCs w:val="28"/>
        </w:rPr>
        <w:t xml:space="preserve"> 2018 - 2022 </w:t>
      </w:r>
      <w:r>
        <w:rPr>
          <w:b/>
          <w:color w:val="3C3C3C"/>
          <w:sz w:val="28"/>
          <w:szCs w:val="28"/>
        </w:rPr>
        <w:t>годы</w:t>
      </w:r>
      <w:r w:rsidR="00093E46">
        <w:rPr>
          <w:b/>
          <w:color w:val="3C3C3C"/>
          <w:sz w:val="28"/>
          <w:szCs w:val="28"/>
        </w:rPr>
        <w:t>»</w:t>
      </w:r>
    </w:p>
    <w:p w:rsidR="004D65D2" w:rsidRDefault="004D65D2" w:rsidP="004D65D2">
      <w:pPr>
        <w:pStyle w:val="ac"/>
        <w:jc w:val="both"/>
        <w:rPr>
          <w:b/>
          <w:bCs/>
          <w:color w:val="4C4C4C"/>
          <w:sz w:val="28"/>
          <w:szCs w:val="28"/>
        </w:rPr>
      </w:pPr>
    </w:p>
    <w:p w:rsidR="006B40CC" w:rsidRPr="004D65D2" w:rsidRDefault="004D65D2" w:rsidP="004D65D2">
      <w:pPr>
        <w:pStyle w:val="ac"/>
        <w:jc w:val="both"/>
        <w:rPr>
          <w:sz w:val="28"/>
          <w:szCs w:val="28"/>
        </w:rPr>
      </w:pPr>
      <w:r>
        <w:rPr>
          <w:b/>
          <w:bCs/>
          <w:color w:val="4C4C4C"/>
          <w:sz w:val="28"/>
          <w:szCs w:val="28"/>
        </w:rPr>
        <w:t xml:space="preserve">                                               </w:t>
      </w:r>
      <w:r w:rsidRPr="004D65D2">
        <w:rPr>
          <w:b/>
          <w:bCs/>
          <w:color w:val="4C4C4C"/>
          <w:sz w:val="28"/>
          <w:szCs w:val="28"/>
        </w:rPr>
        <w:t>I. Общие положения</w:t>
      </w:r>
    </w:p>
    <w:p w:rsidR="006B40CC" w:rsidRPr="004D65D2" w:rsidRDefault="004D65D2" w:rsidP="00927398">
      <w:pPr>
        <w:pStyle w:val="ac"/>
        <w:ind w:firstLine="706"/>
        <w:jc w:val="both"/>
        <w:rPr>
          <w:sz w:val="28"/>
          <w:szCs w:val="28"/>
        </w:rPr>
      </w:pPr>
      <w:bookmarkStart w:id="5" w:name="redstr23"/>
      <w:bookmarkEnd w:id="5"/>
      <w:proofErr w:type="gramStart"/>
      <w:r w:rsidRPr="004D65D2">
        <w:rPr>
          <w:sz w:val="28"/>
          <w:szCs w:val="28"/>
        </w:rPr>
        <w:t xml:space="preserve">1.1.Настоящее 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</w:t>
      </w:r>
      <w:r w:rsidR="00927398">
        <w:rPr>
          <w:sz w:val="28"/>
          <w:szCs w:val="28"/>
        </w:rPr>
        <w:t>района «</w:t>
      </w:r>
      <w:r w:rsidR="000200C9">
        <w:rPr>
          <w:sz w:val="28"/>
          <w:szCs w:val="28"/>
        </w:rPr>
        <w:t>Магарамкентский район</w:t>
      </w:r>
      <w:r w:rsidR="00927398"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в рамках муниципальной программы "Формирование комфортной городской среды" на 2018 - 2022 годы</w:t>
      </w:r>
      <w:r w:rsidR="00093E46"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(далее - Положение) определяет компетенцию, порядок формирования и деятельность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</w:t>
      </w:r>
      <w:r w:rsidR="00927398" w:rsidRPr="00927398">
        <w:rPr>
          <w:sz w:val="28"/>
          <w:szCs w:val="28"/>
        </w:rPr>
        <w:t>муниципального района «</w:t>
      </w:r>
      <w:r w:rsidR="000200C9">
        <w:rPr>
          <w:sz w:val="28"/>
          <w:szCs w:val="28"/>
        </w:rPr>
        <w:t>Магарамкентский район</w:t>
      </w:r>
      <w:proofErr w:type="gramEnd"/>
      <w:r w:rsidR="00927398" w:rsidRPr="00927398">
        <w:rPr>
          <w:sz w:val="28"/>
          <w:szCs w:val="28"/>
        </w:rPr>
        <w:t xml:space="preserve">» </w:t>
      </w:r>
      <w:r w:rsidRPr="004D65D2">
        <w:rPr>
          <w:sz w:val="28"/>
          <w:szCs w:val="28"/>
        </w:rPr>
        <w:t>в рамках муниципальной программы "Формирование комфортной городской среды" на 2018 - 2022 годы</w:t>
      </w:r>
      <w:r w:rsidR="00093E46"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(далее - инвентаризационная комиссия).</w:t>
      </w:r>
    </w:p>
    <w:p w:rsidR="006B40CC" w:rsidRPr="004D65D2" w:rsidRDefault="006B40CC" w:rsidP="004D65D2">
      <w:pPr>
        <w:pStyle w:val="ac"/>
        <w:jc w:val="both"/>
        <w:rPr>
          <w:sz w:val="28"/>
          <w:szCs w:val="28"/>
        </w:rPr>
      </w:pPr>
    </w:p>
    <w:p w:rsidR="006B40CC" w:rsidRPr="004D65D2" w:rsidRDefault="004D65D2" w:rsidP="00927398">
      <w:pPr>
        <w:pStyle w:val="ac"/>
        <w:ind w:firstLine="706"/>
        <w:jc w:val="both"/>
        <w:rPr>
          <w:sz w:val="28"/>
          <w:szCs w:val="28"/>
        </w:rPr>
      </w:pPr>
      <w:bookmarkStart w:id="6" w:name="redstr22"/>
      <w:bookmarkEnd w:id="6"/>
      <w:proofErr w:type="gramStart"/>
      <w:r w:rsidRPr="004D65D2">
        <w:rPr>
          <w:sz w:val="28"/>
          <w:szCs w:val="28"/>
        </w:rPr>
        <w:t xml:space="preserve">1.2.Инвентаризационная комиссия является постоянно действующим коллегиальным органом, созданным при Администрации </w:t>
      </w:r>
      <w:r w:rsidR="00927398" w:rsidRPr="00927398">
        <w:rPr>
          <w:sz w:val="28"/>
          <w:szCs w:val="28"/>
        </w:rPr>
        <w:t>муниципального района «</w:t>
      </w:r>
      <w:r w:rsidR="000200C9">
        <w:rPr>
          <w:sz w:val="28"/>
          <w:szCs w:val="28"/>
        </w:rPr>
        <w:t>Магарамкентский район</w:t>
      </w:r>
      <w:r w:rsidR="00927398" w:rsidRPr="00927398">
        <w:rPr>
          <w:sz w:val="28"/>
          <w:szCs w:val="28"/>
        </w:rPr>
        <w:t xml:space="preserve">» </w:t>
      </w:r>
      <w:r w:rsidRPr="004D65D2">
        <w:rPr>
          <w:sz w:val="28"/>
          <w:szCs w:val="28"/>
        </w:rPr>
        <w:t xml:space="preserve">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</w:t>
      </w:r>
      <w:r w:rsidR="00EB76F9" w:rsidRPr="004D65D2">
        <w:rPr>
          <w:sz w:val="28"/>
          <w:szCs w:val="28"/>
        </w:rPr>
        <w:t xml:space="preserve">благоустройству </w:t>
      </w:r>
      <w:r w:rsidR="00EB76F9">
        <w:rPr>
          <w:sz w:val="28"/>
          <w:szCs w:val="28"/>
        </w:rPr>
        <w:t>указанных</w:t>
      </w:r>
      <w:r w:rsidRPr="004D65D2">
        <w:rPr>
          <w:sz w:val="28"/>
          <w:szCs w:val="28"/>
        </w:rPr>
        <w:t xml:space="preserve"> территорий.</w:t>
      </w:r>
      <w:proofErr w:type="gramEnd"/>
    </w:p>
    <w:p w:rsidR="006B40CC" w:rsidRPr="004D65D2" w:rsidRDefault="006B40CC" w:rsidP="004D65D2">
      <w:pPr>
        <w:pStyle w:val="ac"/>
        <w:jc w:val="both"/>
        <w:rPr>
          <w:sz w:val="28"/>
          <w:szCs w:val="28"/>
        </w:rPr>
      </w:pPr>
    </w:p>
    <w:p w:rsidR="006B40CC" w:rsidRPr="004D65D2" w:rsidRDefault="00861A73" w:rsidP="00093E46">
      <w:pPr>
        <w:pStyle w:val="ac"/>
        <w:ind w:firstLine="706"/>
        <w:jc w:val="both"/>
        <w:rPr>
          <w:sz w:val="28"/>
          <w:szCs w:val="28"/>
        </w:rPr>
      </w:pPr>
      <w:bookmarkStart w:id="7" w:name="redstr21"/>
      <w:bookmarkEnd w:id="7"/>
      <w:r>
        <w:rPr>
          <w:sz w:val="28"/>
          <w:szCs w:val="28"/>
        </w:rPr>
        <w:t>1.3</w:t>
      </w:r>
      <w:r w:rsidR="004D65D2" w:rsidRPr="004D65D2">
        <w:rPr>
          <w:sz w:val="28"/>
          <w:szCs w:val="28"/>
        </w:rPr>
        <w:t>.</w:t>
      </w:r>
      <w:r w:rsidR="00093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деятельности </w:t>
      </w:r>
      <w:r w:rsidR="004D65D2" w:rsidRPr="004D65D2">
        <w:rPr>
          <w:sz w:val="28"/>
          <w:szCs w:val="28"/>
        </w:rPr>
        <w:t>инвентаризационная комиссия руководствуется </w:t>
      </w:r>
      <w:hyperlink r:id="rId12">
        <w:r w:rsidR="004D65D2" w:rsidRPr="00D82573">
          <w:rPr>
            <w:rStyle w:val="-"/>
            <w:color w:val="00466E"/>
            <w:sz w:val="28"/>
            <w:szCs w:val="28"/>
            <w:u w:val="none"/>
          </w:rPr>
          <w:t>Конститу</w:t>
        </w:r>
        <w:r>
          <w:rPr>
            <w:rStyle w:val="-"/>
            <w:color w:val="00466E"/>
            <w:sz w:val="28"/>
            <w:szCs w:val="28"/>
            <w:u w:val="none"/>
          </w:rPr>
          <w:t xml:space="preserve">цией </w:t>
        </w:r>
        <w:r w:rsidR="004D65D2" w:rsidRPr="00D82573">
          <w:rPr>
            <w:rStyle w:val="-"/>
            <w:color w:val="00466E"/>
            <w:sz w:val="28"/>
            <w:szCs w:val="28"/>
            <w:u w:val="none"/>
          </w:rPr>
          <w:t>Российской Федерации</w:t>
        </w:r>
      </w:hyperlink>
      <w:r w:rsidR="004D65D2" w:rsidRPr="004D65D2">
        <w:rPr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F6143B">
        <w:rPr>
          <w:sz w:val="28"/>
          <w:szCs w:val="28"/>
        </w:rPr>
        <w:t xml:space="preserve"> Республики Дагестан.</w:t>
      </w:r>
      <w:r w:rsidR="004D65D2" w:rsidRPr="004D65D2">
        <w:rPr>
          <w:sz w:val="28"/>
          <w:szCs w:val="28"/>
        </w:rPr>
        <w:t xml:space="preserve">  </w:t>
      </w:r>
      <w:r w:rsidR="00F6143B" w:rsidRPr="00F6143B">
        <w:rPr>
          <w:sz w:val="28"/>
          <w:szCs w:val="28"/>
        </w:rPr>
        <w:t>Уставом муниципального района «</w:t>
      </w:r>
      <w:r>
        <w:rPr>
          <w:sz w:val="28"/>
          <w:szCs w:val="28"/>
        </w:rPr>
        <w:t>Магарамкентский район</w:t>
      </w:r>
      <w:r w:rsidR="00F6143B" w:rsidRPr="00F6143B">
        <w:rPr>
          <w:sz w:val="28"/>
          <w:szCs w:val="28"/>
        </w:rPr>
        <w:t>»</w:t>
      </w:r>
      <w:r w:rsidR="00F6143B">
        <w:rPr>
          <w:sz w:val="28"/>
          <w:szCs w:val="28"/>
        </w:rPr>
        <w:t>,</w:t>
      </w:r>
      <w:r w:rsidR="00F6143B" w:rsidRPr="00F6143B">
        <w:rPr>
          <w:sz w:val="28"/>
          <w:szCs w:val="28"/>
        </w:rPr>
        <w:t xml:space="preserve"> правовыми актами муниципального </w:t>
      </w:r>
      <w:r w:rsidR="00F6143B">
        <w:rPr>
          <w:sz w:val="28"/>
          <w:szCs w:val="28"/>
        </w:rPr>
        <w:t>района</w:t>
      </w:r>
      <w:r w:rsidR="00F6143B" w:rsidRPr="00F6143B">
        <w:rPr>
          <w:sz w:val="28"/>
          <w:szCs w:val="28"/>
        </w:rPr>
        <w:t xml:space="preserve">, а также настоящим Положением. </w:t>
      </w:r>
      <w:r w:rsidR="00F6143B">
        <w:rPr>
          <w:sz w:val="28"/>
          <w:szCs w:val="28"/>
        </w:rPr>
        <w:t xml:space="preserve"> </w:t>
      </w:r>
    </w:p>
    <w:p w:rsidR="006B40CC" w:rsidRPr="004D65D2" w:rsidRDefault="006B40CC" w:rsidP="004D65D2">
      <w:pPr>
        <w:pStyle w:val="ac"/>
        <w:jc w:val="both"/>
        <w:rPr>
          <w:sz w:val="28"/>
          <w:szCs w:val="28"/>
        </w:rPr>
      </w:pPr>
    </w:p>
    <w:p w:rsidR="00252913" w:rsidRDefault="00927398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6B40CC" w:rsidRPr="004D65D2" w:rsidRDefault="00927398" w:rsidP="00927398">
      <w:pPr>
        <w:pStyle w:val="ac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 w:rsidR="004D65D2" w:rsidRPr="004D65D2">
        <w:rPr>
          <w:b/>
          <w:bCs/>
          <w:color w:val="000000"/>
          <w:sz w:val="28"/>
          <w:szCs w:val="28"/>
        </w:rPr>
        <w:t>II.</w:t>
      </w:r>
      <w:r w:rsidR="004D65D2" w:rsidRPr="004D65D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Порядок формирования состава муниципальной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</w:t>
      </w:r>
      <w:r w:rsidR="004D65D2" w:rsidRPr="004D65D2">
        <w:rPr>
          <w:rFonts w:eastAsia="Calibri"/>
          <w:b/>
          <w:bCs/>
          <w:color w:val="000000"/>
          <w:sz w:val="28"/>
          <w:szCs w:val="28"/>
          <w:lang w:eastAsia="en-US"/>
        </w:rPr>
        <w:t>инвентаризационной комиссии</w:t>
      </w:r>
    </w:p>
    <w:p w:rsidR="005E422F" w:rsidRDefault="005E422F" w:rsidP="004D65D2">
      <w:pPr>
        <w:pStyle w:val="ac"/>
        <w:jc w:val="both"/>
        <w:rPr>
          <w:color w:val="000000"/>
          <w:sz w:val="28"/>
          <w:szCs w:val="28"/>
        </w:rPr>
      </w:pPr>
    </w:p>
    <w:p w:rsidR="00645836" w:rsidRDefault="004D65D2" w:rsidP="00A9594A">
      <w:pPr>
        <w:pStyle w:val="ac"/>
        <w:ind w:firstLine="706"/>
        <w:jc w:val="both"/>
      </w:pPr>
      <w:r w:rsidRPr="004D65D2">
        <w:rPr>
          <w:color w:val="000000"/>
          <w:sz w:val="28"/>
          <w:szCs w:val="28"/>
        </w:rPr>
        <w:t>2.1. Мун</w:t>
      </w:r>
      <w:r w:rsidR="00252913">
        <w:rPr>
          <w:color w:val="000000"/>
          <w:sz w:val="28"/>
          <w:szCs w:val="28"/>
        </w:rPr>
        <w:t xml:space="preserve">иципальная комиссия формируется </w:t>
      </w:r>
      <w:r w:rsidR="00570253" w:rsidRPr="00570253">
        <w:rPr>
          <w:color w:val="000000"/>
          <w:sz w:val="28"/>
          <w:szCs w:val="28"/>
        </w:rPr>
        <w:t xml:space="preserve">из представителей </w:t>
      </w:r>
      <w:r w:rsidR="00645836" w:rsidRPr="00645836">
        <w:rPr>
          <w:color w:val="000000"/>
          <w:sz w:val="28"/>
          <w:szCs w:val="28"/>
        </w:rPr>
        <w:t>осуществляющих полномочия в области управления муниципальн</w:t>
      </w:r>
      <w:r w:rsidR="00645836">
        <w:rPr>
          <w:color w:val="000000"/>
          <w:sz w:val="28"/>
          <w:szCs w:val="28"/>
        </w:rPr>
        <w:t>ым</w:t>
      </w:r>
      <w:r w:rsidR="00645836" w:rsidRPr="00645836">
        <w:rPr>
          <w:color w:val="000000"/>
          <w:sz w:val="28"/>
          <w:szCs w:val="28"/>
        </w:rPr>
        <w:t xml:space="preserve"> </w:t>
      </w:r>
      <w:r w:rsidR="00645836">
        <w:rPr>
          <w:color w:val="000000"/>
          <w:sz w:val="28"/>
          <w:szCs w:val="28"/>
        </w:rPr>
        <w:t>имуществом и</w:t>
      </w:r>
      <w:r w:rsidR="00645836" w:rsidRPr="00645836">
        <w:rPr>
          <w:color w:val="000000"/>
          <w:sz w:val="28"/>
          <w:szCs w:val="28"/>
        </w:rPr>
        <w:t xml:space="preserve"> земельными </w:t>
      </w:r>
      <w:r w:rsidR="00645836">
        <w:rPr>
          <w:color w:val="000000"/>
          <w:sz w:val="28"/>
          <w:szCs w:val="28"/>
        </w:rPr>
        <w:t>отношениями</w:t>
      </w:r>
      <w:r w:rsidR="00645836" w:rsidRPr="00645836">
        <w:rPr>
          <w:color w:val="000000"/>
          <w:sz w:val="28"/>
          <w:szCs w:val="28"/>
        </w:rPr>
        <w:t xml:space="preserve">, </w:t>
      </w:r>
      <w:r w:rsidR="00570253">
        <w:rPr>
          <w:color w:val="000000"/>
          <w:sz w:val="28"/>
          <w:szCs w:val="28"/>
        </w:rPr>
        <w:t xml:space="preserve">органов </w:t>
      </w:r>
      <w:r w:rsidR="00645836">
        <w:rPr>
          <w:color w:val="000000"/>
          <w:sz w:val="28"/>
          <w:szCs w:val="28"/>
        </w:rPr>
        <w:t>архитектуры, строительства и жилищно-коммунального хозяйства</w:t>
      </w:r>
      <w:r w:rsidR="00A9594A">
        <w:rPr>
          <w:color w:val="000000"/>
          <w:sz w:val="28"/>
          <w:szCs w:val="28"/>
        </w:rPr>
        <w:t xml:space="preserve">, представителей администраций сельских поселений и социальной защиты населения. </w:t>
      </w:r>
      <w:r w:rsidR="00645836" w:rsidRPr="00645836">
        <w:t xml:space="preserve"> </w:t>
      </w:r>
    </w:p>
    <w:p w:rsidR="0066773D" w:rsidRDefault="004D65D2" w:rsidP="00C43D60">
      <w:pPr>
        <w:pStyle w:val="ac"/>
        <w:ind w:firstLine="706"/>
        <w:rPr>
          <w:color w:val="000000"/>
          <w:sz w:val="28"/>
          <w:szCs w:val="28"/>
        </w:rPr>
      </w:pPr>
      <w:r w:rsidRPr="004D65D2">
        <w:rPr>
          <w:color w:val="000000"/>
          <w:sz w:val="28"/>
          <w:szCs w:val="28"/>
        </w:rPr>
        <w:t xml:space="preserve">2.2. Состав муниципальной комиссии формируется в количестве не менее </w:t>
      </w:r>
      <w:r w:rsidR="00A9594A">
        <w:rPr>
          <w:color w:val="000000"/>
          <w:sz w:val="28"/>
          <w:szCs w:val="28"/>
        </w:rPr>
        <w:t>7</w:t>
      </w:r>
      <w:r w:rsidRPr="004D65D2">
        <w:rPr>
          <w:color w:val="000000"/>
          <w:sz w:val="28"/>
          <w:szCs w:val="28"/>
        </w:rPr>
        <w:t xml:space="preserve"> </w:t>
      </w:r>
      <w:r w:rsidR="00C43D60">
        <w:rPr>
          <w:color w:val="000000"/>
          <w:sz w:val="28"/>
          <w:szCs w:val="28"/>
        </w:rPr>
        <w:t xml:space="preserve"> </w:t>
      </w:r>
      <w:r w:rsidRPr="004D65D2">
        <w:rPr>
          <w:color w:val="000000"/>
          <w:sz w:val="28"/>
          <w:szCs w:val="28"/>
        </w:rPr>
        <w:t xml:space="preserve">членов и утверждается постановлением Администрации </w:t>
      </w:r>
      <w:r w:rsidR="00EB76F9">
        <w:rPr>
          <w:color w:val="000000"/>
          <w:sz w:val="28"/>
          <w:szCs w:val="28"/>
        </w:rPr>
        <w:t>муниципального района «</w:t>
      </w:r>
      <w:r w:rsidR="00252913">
        <w:rPr>
          <w:color w:val="000000"/>
          <w:sz w:val="28"/>
          <w:szCs w:val="28"/>
        </w:rPr>
        <w:t>Магарамкентский район</w:t>
      </w:r>
      <w:r w:rsidR="00A9594A">
        <w:rPr>
          <w:color w:val="000000"/>
          <w:sz w:val="28"/>
          <w:szCs w:val="28"/>
        </w:rPr>
        <w:t>»</w:t>
      </w:r>
      <w:r w:rsidRPr="004D65D2">
        <w:rPr>
          <w:color w:val="000000"/>
          <w:sz w:val="28"/>
          <w:szCs w:val="28"/>
        </w:rPr>
        <w:t>.</w:t>
      </w:r>
      <w:r w:rsidRPr="004D65D2">
        <w:rPr>
          <w:color w:val="000000"/>
          <w:sz w:val="28"/>
          <w:szCs w:val="28"/>
        </w:rPr>
        <w:br/>
      </w:r>
    </w:p>
    <w:p w:rsidR="0066773D" w:rsidRDefault="004D65D2" w:rsidP="00A9594A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color w:val="000000"/>
          <w:sz w:val="28"/>
          <w:szCs w:val="28"/>
        </w:rPr>
        <w:t>2.3.Муниципальная комиссия состоит из председателя, заместителя председателя, секретаря и иных членов муниципальной комиссии.</w:t>
      </w:r>
      <w:r w:rsidRPr="004D65D2">
        <w:rPr>
          <w:sz w:val="28"/>
          <w:szCs w:val="28"/>
        </w:rPr>
        <w:br/>
      </w:r>
      <w:bookmarkStart w:id="8" w:name="redstr27"/>
      <w:bookmarkEnd w:id="8"/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sz w:val="28"/>
          <w:szCs w:val="28"/>
        </w:rPr>
        <w:t>2.4.Члены инвентаризационной комиссии исполняют свои обязанности на общественных началах.</w:t>
      </w:r>
    </w:p>
    <w:p w:rsidR="005E422F" w:rsidRDefault="005E422F" w:rsidP="004D65D2">
      <w:pPr>
        <w:pStyle w:val="ac"/>
        <w:jc w:val="both"/>
        <w:rPr>
          <w:b/>
          <w:bCs/>
          <w:color w:val="000000"/>
          <w:sz w:val="28"/>
          <w:szCs w:val="28"/>
        </w:rPr>
      </w:pPr>
    </w:p>
    <w:p w:rsidR="006B40CC" w:rsidRPr="004D65D2" w:rsidRDefault="005E422F" w:rsidP="004D65D2">
      <w:pPr>
        <w:pStyle w:val="ac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4D65D2" w:rsidRPr="004D65D2">
        <w:rPr>
          <w:b/>
          <w:bCs/>
          <w:color w:val="000000"/>
          <w:sz w:val="28"/>
          <w:szCs w:val="28"/>
        </w:rPr>
        <w:t>III. Основные задачи и функции инвентаризационной комиссии</w:t>
      </w:r>
    </w:p>
    <w:p w:rsidR="005E422F" w:rsidRDefault="005E422F" w:rsidP="004D65D2">
      <w:pPr>
        <w:pStyle w:val="ac"/>
        <w:jc w:val="both"/>
        <w:rPr>
          <w:sz w:val="28"/>
          <w:szCs w:val="28"/>
        </w:rPr>
      </w:pPr>
      <w:bookmarkStart w:id="9" w:name="P0012"/>
      <w:bookmarkStart w:id="10" w:name="redstr46"/>
      <w:bookmarkEnd w:id="9"/>
      <w:bookmarkEnd w:id="10"/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proofErr w:type="gramStart"/>
      <w:r w:rsidRPr="004D65D2">
        <w:rPr>
          <w:sz w:val="28"/>
          <w:szCs w:val="28"/>
        </w:rPr>
        <w:t>3.1.Основными задачами инвентаризационной комиссии являются:</w:t>
      </w:r>
      <w:r w:rsidRPr="004D65D2">
        <w:rPr>
          <w:sz w:val="28"/>
          <w:szCs w:val="28"/>
        </w:rPr>
        <w:br/>
      </w:r>
      <w:bookmarkStart w:id="11" w:name="redstr45"/>
      <w:bookmarkEnd w:id="11"/>
      <w:r w:rsidR="00A9594A">
        <w:rPr>
          <w:sz w:val="28"/>
          <w:szCs w:val="28"/>
        </w:rPr>
        <w:t xml:space="preserve"> </w:t>
      </w:r>
      <w:r w:rsidR="00A9594A">
        <w:rPr>
          <w:sz w:val="28"/>
          <w:szCs w:val="28"/>
        </w:rPr>
        <w:tab/>
        <w:t xml:space="preserve"> </w:t>
      </w:r>
      <w:r w:rsidRPr="004D65D2">
        <w:rPr>
          <w:sz w:val="28"/>
          <w:szCs w:val="28"/>
        </w:rPr>
        <w:t>а) организация и проведение инвентаризации дворовых и общественных территорий в соответствии с графиком, утверждаемым председателем Комиссии и устанавливающим срок завершения в 201</w:t>
      </w:r>
      <w:r w:rsidR="00252913">
        <w:rPr>
          <w:sz w:val="28"/>
          <w:szCs w:val="28"/>
        </w:rPr>
        <w:t>8</w:t>
      </w:r>
      <w:r w:rsidRPr="004D65D2">
        <w:rPr>
          <w:sz w:val="28"/>
          <w:szCs w:val="28"/>
        </w:rPr>
        <w:t xml:space="preserve"> году обследования всех подлежащих инвентаризации дворовых и общественных территорий и оформления паспортов благоустройства дворо</w:t>
      </w:r>
      <w:r w:rsidR="00AE29D6">
        <w:rPr>
          <w:sz w:val="28"/>
          <w:szCs w:val="28"/>
        </w:rPr>
        <w:t xml:space="preserve">вых, общественных территорий до </w:t>
      </w:r>
      <w:r w:rsidR="000865AD">
        <w:rPr>
          <w:sz w:val="28"/>
          <w:szCs w:val="28"/>
        </w:rPr>
        <w:t>1</w:t>
      </w:r>
      <w:r w:rsidR="00AE29D6">
        <w:rPr>
          <w:sz w:val="28"/>
          <w:szCs w:val="28"/>
        </w:rPr>
        <w:t xml:space="preserve"> </w:t>
      </w:r>
      <w:r w:rsidR="00382F6C">
        <w:rPr>
          <w:sz w:val="28"/>
          <w:szCs w:val="28"/>
        </w:rPr>
        <w:t xml:space="preserve">декабря </w:t>
      </w:r>
      <w:r w:rsidRPr="004D65D2">
        <w:rPr>
          <w:sz w:val="28"/>
          <w:szCs w:val="28"/>
        </w:rPr>
        <w:t>201</w:t>
      </w:r>
      <w:r w:rsidR="00252913">
        <w:rPr>
          <w:sz w:val="28"/>
          <w:szCs w:val="28"/>
        </w:rPr>
        <w:t>8</w:t>
      </w:r>
      <w:r w:rsidRPr="004D65D2">
        <w:rPr>
          <w:sz w:val="28"/>
          <w:szCs w:val="28"/>
        </w:rPr>
        <w:t xml:space="preserve"> года (далее – график);</w:t>
      </w:r>
      <w:proofErr w:type="gramEnd"/>
    </w:p>
    <w:p w:rsidR="00F6143B" w:rsidRDefault="00000F72" w:rsidP="00A9594A">
      <w:pPr>
        <w:pStyle w:val="ac"/>
        <w:ind w:firstLine="706"/>
        <w:jc w:val="both"/>
        <w:rPr>
          <w:sz w:val="28"/>
          <w:szCs w:val="28"/>
        </w:rPr>
      </w:pPr>
      <w:bookmarkStart w:id="12" w:name="redstr44"/>
      <w:bookmarkEnd w:id="12"/>
      <w:r>
        <w:rPr>
          <w:sz w:val="28"/>
          <w:szCs w:val="28"/>
        </w:rPr>
        <w:t xml:space="preserve">б) </w:t>
      </w:r>
      <w:r w:rsidR="00F6143B" w:rsidRPr="00F6143B">
        <w:rPr>
          <w:sz w:val="28"/>
          <w:szCs w:val="28"/>
        </w:rPr>
        <w:t>обеспечение актуализации данных структурных подразделений Администрации, осущ</w:t>
      </w:r>
      <w:r>
        <w:rPr>
          <w:sz w:val="28"/>
          <w:szCs w:val="28"/>
        </w:rPr>
        <w:t xml:space="preserve">ествляющих полномочия в области </w:t>
      </w:r>
      <w:r w:rsidR="00F6143B" w:rsidRPr="00F6143B">
        <w:rPr>
          <w:sz w:val="28"/>
          <w:szCs w:val="28"/>
        </w:rPr>
        <w:t>управле</w:t>
      </w:r>
      <w:r>
        <w:rPr>
          <w:sz w:val="28"/>
          <w:szCs w:val="28"/>
        </w:rPr>
        <w:t xml:space="preserve">ния муниципальным имуществом и земельными отношениями, </w:t>
      </w:r>
      <w:r w:rsidR="00F6143B" w:rsidRPr="00F6143B">
        <w:rPr>
          <w:sz w:val="28"/>
          <w:szCs w:val="28"/>
        </w:rPr>
        <w:t xml:space="preserve">органов архитектуры, строительства и жилищно-коммунального хозяйства, социальной защиты населения с информацией о земельных участках общественных территорий, объектах благоустройства, гражданах, являющихся инвалидами и проживающих </w:t>
      </w:r>
      <w:r w:rsidR="00F6143B">
        <w:rPr>
          <w:sz w:val="28"/>
          <w:szCs w:val="28"/>
        </w:rPr>
        <w:t>на территории муниципального района «</w:t>
      </w:r>
      <w:r>
        <w:rPr>
          <w:sz w:val="28"/>
          <w:szCs w:val="28"/>
        </w:rPr>
        <w:t xml:space="preserve">Магарамкентский </w:t>
      </w:r>
      <w:r w:rsidR="00F6143B">
        <w:rPr>
          <w:sz w:val="28"/>
          <w:szCs w:val="28"/>
        </w:rPr>
        <w:t xml:space="preserve"> район»</w:t>
      </w:r>
      <w:r w:rsidR="00F6143B" w:rsidRPr="00F6143B">
        <w:rPr>
          <w:sz w:val="28"/>
          <w:szCs w:val="28"/>
        </w:rPr>
        <w:t>;</w:t>
      </w:r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bookmarkStart w:id="13" w:name="redstr43"/>
      <w:bookmarkEnd w:id="13"/>
      <w:r w:rsidRPr="004D65D2">
        <w:rPr>
          <w:sz w:val="28"/>
          <w:szCs w:val="28"/>
        </w:rPr>
        <w:t>в) повышение эффективности деятельности в сфере благоустройства;</w:t>
      </w:r>
      <w:r w:rsidRPr="004D65D2">
        <w:rPr>
          <w:sz w:val="28"/>
          <w:szCs w:val="28"/>
        </w:rPr>
        <w:br/>
      </w:r>
      <w:bookmarkStart w:id="14" w:name="redstr42"/>
      <w:bookmarkEnd w:id="14"/>
      <w:r w:rsidR="00A9594A">
        <w:rPr>
          <w:sz w:val="28"/>
          <w:szCs w:val="28"/>
        </w:rPr>
        <w:t xml:space="preserve">          </w:t>
      </w:r>
      <w:r w:rsidR="00AE29D6">
        <w:rPr>
          <w:sz w:val="28"/>
          <w:szCs w:val="28"/>
        </w:rPr>
        <w:t>г</w:t>
      </w:r>
      <w:r w:rsidRPr="004D65D2">
        <w:rPr>
          <w:sz w:val="28"/>
          <w:szCs w:val="28"/>
        </w:rPr>
        <w:t xml:space="preserve">) осуществление </w:t>
      </w:r>
      <w:proofErr w:type="gramStart"/>
      <w:r w:rsidRPr="004D65D2">
        <w:rPr>
          <w:sz w:val="28"/>
          <w:szCs w:val="28"/>
        </w:rPr>
        <w:t>к</w:t>
      </w:r>
      <w:r w:rsidR="00644478">
        <w:rPr>
          <w:sz w:val="28"/>
          <w:szCs w:val="28"/>
        </w:rPr>
        <w:t>о</w:t>
      </w:r>
      <w:r w:rsidRPr="004D65D2">
        <w:rPr>
          <w:sz w:val="28"/>
          <w:szCs w:val="28"/>
        </w:rPr>
        <w:t>нтроля за</w:t>
      </w:r>
      <w:proofErr w:type="gramEnd"/>
      <w:r w:rsidRPr="004D65D2">
        <w:rPr>
          <w:sz w:val="28"/>
          <w:szCs w:val="28"/>
        </w:rPr>
        <w:t xml:space="preserve"> реализацией решений инвентаризационной комиссии.</w:t>
      </w:r>
      <w:r w:rsidRPr="004D65D2">
        <w:rPr>
          <w:sz w:val="28"/>
          <w:szCs w:val="28"/>
        </w:rPr>
        <w:br/>
      </w:r>
      <w:bookmarkStart w:id="15" w:name="redstr41"/>
      <w:bookmarkEnd w:id="15"/>
      <w:r w:rsidR="00A9594A">
        <w:rPr>
          <w:sz w:val="28"/>
          <w:szCs w:val="28"/>
        </w:rPr>
        <w:t xml:space="preserve">          </w:t>
      </w:r>
      <w:r w:rsidRPr="004D65D2">
        <w:rPr>
          <w:sz w:val="28"/>
          <w:szCs w:val="28"/>
        </w:rPr>
        <w:t>3.2. Инвентаризационная комиссия для выполнения возложенных на нее основных задач выполняет следующие функции:</w:t>
      </w:r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bookmarkStart w:id="16" w:name="redstr40"/>
      <w:bookmarkEnd w:id="16"/>
      <w:r w:rsidRPr="004D65D2">
        <w:rPr>
          <w:sz w:val="28"/>
          <w:szCs w:val="28"/>
        </w:rPr>
        <w:t>а) осуществляет инвентаризацию путем натурального обследования территории и расположенных на ней элементов благоустройства;</w:t>
      </w:r>
    </w:p>
    <w:p w:rsidR="006B40CC" w:rsidRPr="004D65D2" w:rsidRDefault="00F6143B" w:rsidP="00A9594A">
      <w:pPr>
        <w:pStyle w:val="ac"/>
        <w:ind w:firstLine="706"/>
        <w:jc w:val="both"/>
        <w:rPr>
          <w:sz w:val="28"/>
          <w:szCs w:val="28"/>
        </w:rPr>
      </w:pPr>
      <w:bookmarkStart w:id="17" w:name="redstr39"/>
      <w:bookmarkStart w:id="18" w:name="redstr38"/>
      <w:bookmarkEnd w:id="17"/>
      <w:bookmarkEnd w:id="18"/>
      <w:r>
        <w:rPr>
          <w:sz w:val="28"/>
          <w:szCs w:val="28"/>
        </w:rPr>
        <w:t>б</w:t>
      </w:r>
      <w:r w:rsidR="004D65D2" w:rsidRPr="004D65D2">
        <w:rPr>
          <w:sz w:val="28"/>
          <w:szCs w:val="28"/>
        </w:rPr>
        <w:t>) по результатам инвентаризации дворовой территории составляет паспорт благоустройства дворовой территории по форме согласно</w:t>
      </w:r>
      <w:r w:rsidR="004D65D2" w:rsidRPr="004D65D2">
        <w:rPr>
          <w:color w:val="000000"/>
          <w:sz w:val="28"/>
          <w:szCs w:val="28"/>
        </w:rPr>
        <w:t> </w:t>
      </w:r>
      <w:hyperlink r:id="rId13">
        <w:r w:rsidR="004D65D2" w:rsidRPr="004D65D2">
          <w:rPr>
            <w:rStyle w:val="-"/>
            <w:color w:val="000000"/>
            <w:sz w:val="28"/>
            <w:szCs w:val="28"/>
          </w:rPr>
          <w:t>приложению N 1</w:t>
        </w:r>
      </w:hyperlink>
      <w:r w:rsidR="004D65D2" w:rsidRPr="004D65D2">
        <w:rPr>
          <w:color w:val="000000"/>
          <w:sz w:val="28"/>
          <w:szCs w:val="28"/>
        </w:rPr>
        <w:t> </w:t>
      </w:r>
      <w:r w:rsidR="004D65D2" w:rsidRPr="004D65D2">
        <w:rPr>
          <w:sz w:val="28"/>
          <w:szCs w:val="28"/>
        </w:rPr>
        <w:t>к настоящему Положению;</w:t>
      </w:r>
    </w:p>
    <w:p w:rsidR="006B40CC" w:rsidRPr="004D65D2" w:rsidRDefault="00956A75" w:rsidP="00956A75">
      <w:pPr>
        <w:pStyle w:val="ac"/>
        <w:tabs>
          <w:tab w:val="left" w:pos="709"/>
        </w:tabs>
        <w:jc w:val="both"/>
        <w:rPr>
          <w:sz w:val="28"/>
          <w:szCs w:val="28"/>
        </w:rPr>
      </w:pPr>
      <w:bookmarkStart w:id="19" w:name="redstr37"/>
      <w:bookmarkEnd w:id="19"/>
      <w:r>
        <w:rPr>
          <w:sz w:val="28"/>
          <w:szCs w:val="28"/>
        </w:rPr>
        <w:tab/>
      </w:r>
      <w:r w:rsidR="00F6143B">
        <w:rPr>
          <w:sz w:val="28"/>
          <w:szCs w:val="28"/>
        </w:rPr>
        <w:t>в</w:t>
      </w:r>
      <w:r w:rsidR="004D65D2" w:rsidRPr="004D65D2">
        <w:rPr>
          <w:sz w:val="28"/>
          <w:szCs w:val="28"/>
        </w:rPr>
        <w:t xml:space="preserve">) организует инвентаризацию общественной территории, расположенной </w:t>
      </w:r>
      <w:r w:rsidR="004D65D2" w:rsidRPr="004D65D2">
        <w:rPr>
          <w:sz w:val="28"/>
          <w:szCs w:val="28"/>
        </w:rPr>
        <w:lastRenderedPageBreak/>
        <w:t xml:space="preserve">на территории муниципального </w:t>
      </w:r>
      <w:r w:rsidR="00A9594A">
        <w:rPr>
          <w:sz w:val="28"/>
          <w:szCs w:val="28"/>
        </w:rPr>
        <w:t>района</w:t>
      </w:r>
      <w:r w:rsidR="004D65D2" w:rsidRPr="004D65D2">
        <w:rPr>
          <w:sz w:val="28"/>
          <w:szCs w:val="28"/>
        </w:rPr>
        <w:t>, в том числе являющейся объектом муниципального имущества муниципального образования;</w:t>
      </w:r>
    </w:p>
    <w:p w:rsidR="006B40CC" w:rsidRPr="004D65D2" w:rsidRDefault="00AE29D6" w:rsidP="00A9594A">
      <w:pPr>
        <w:pStyle w:val="ac"/>
        <w:ind w:firstLine="706"/>
        <w:jc w:val="both"/>
        <w:rPr>
          <w:sz w:val="28"/>
          <w:szCs w:val="28"/>
        </w:rPr>
      </w:pPr>
      <w:bookmarkStart w:id="20" w:name="redstr36"/>
      <w:bookmarkEnd w:id="20"/>
      <w:r>
        <w:rPr>
          <w:sz w:val="28"/>
          <w:szCs w:val="28"/>
        </w:rPr>
        <w:t>г</w:t>
      </w:r>
      <w:r w:rsidR="004D65D2" w:rsidRPr="004D65D2">
        <w:rPr>
          <w:sz w:val="28"/>
          <w:szCs w:val="28"/>
        </w:rPr>
        <w:t>) по результатам инвентаризации общественной территории составляет паспорт благоустройства общественной территории по форме согласно </w:t>
      </w:r>
      <w:hyperlink r:id="rId14">
        <w:r w:rsidR="004D65D2" w:rsidRPr="004D65D2">
          <w:rPr>
            <w:rStyle w:val="-"/>
            <w:color w:val="000000"/>
            <w:sz w:val="28"/>
            <w:szCs w:val="28"/>
          </w:rPr>
          <w:t>приложению N 2</w:t>
        </w:r>
      </w:hyperlink>
      <w:r w:rsidR="004D65D2" w:rsidRPr="004D65D2">
        <w:rPr>
          <w:color w:val="000000"/>
          <w:sz w:val="28"/>
          <w:szCs w:val="28"/>
        </w:rPr>
        <w:t> </w:t>
      </w:r>
      <w:r w:rsidR="004D65D2" w:rsidRPr="004D65D2">
        <w:rPr>
          <w:sz w:val="28"/>
          <w:szCs w:val="28"/>
        </w:rPr>
        <w:t>к настоящему Положению;</w:t>
      </w:r>
    </w:p>
    <w:p w:rsidR="006B40CC" w:rsidRPr="004D65D2" w:rsidRDefault="00AE29D6" w:rsidP="00956A75">
      <w:pPr>
        <w:pStyle w:val="ac"/>
        <w:ind w:firstLine="706"/>
        <w:jc w:val="both"/>
        <w:rPr>
          <w:sz w:val="28"/>
          <w:szCs w:val="28"/>
        </w:rPr>
      </w:pPr>
      <w:bookmarkStart w:id="21" w:name="redstr35"/>
      <w:bookmarkEnd w:id="21"/>
      <w:proofErr w:type="spellStart"/>
      <w:r>
        <w:rPr>
          <w:sz w:val="28"/>
          <w:szCs w:val="28"/>
        </w:rPr>
        <w:t>д</w:t>
      </w:r>
      <w:proofErr w:type="spellEnd"/>
      <w:r w:rsidR="004D65D2" w:rsidRPr="004D65D2">
        <w:rPr>
          <w:sz w:val="28"/>
          <w:szCs w:val="28"/>
        </w:rPr>
        <w:t>) обеспечивает актуализацию паспортов дворовой территории в период 2018 - 2022 годов;</w:t>
      </w:r>
    </w:p>
    <w:p w:rsidR="006B40CC" w:rsidRPr="004D65D2" w:rsidRDefault="00F6143B" w:rsidP="00956A75">
      <w:pPr>
        <w:pStyle w:val="ac"/>
        <w:ind w:firstLine="706"/>
        <w:jc w:val="both"/>
        <w:rPr>
          <w:sz w:val="28"/>
          <w:szCs w:val="28"/>
        </w:rPr>
      </w:pPr>
      <w:bookmarkStart w:id="22" w:name="redstr34"/>
      <w:bookmarkEnd w:id="22"/>
      <w:r>
        <w:rPr>
          <w:sz w:val="28"/>
          <w:szCs w:val="28"/>
        </w:rPr>
        <w:t>е</w:t>
      </w:r>
      <w:r w:rsidR="004D65D2" w:rsidRPr="004D65D2">
        <w:rPr>
          <w:sz w:val="28"/>
          <w:szCs w:val="28"/>
        </w:rPr>
        <w:t>) осуществляет иные функции во исполнение возложенных на инвентаризационную комиссию основных задач.</w:t>
      </w:r>
    </w:p>
    <w:p w:rsidR="006B40CC" w:rsidRDefault="004D65D2" w:rsidP="00956A75">
      <w:pPr>
        <w:pStyle w:val="3"/>
        <w:widowControl/>
        <w:spacing w:before="375" w:after="225"/>
        <w:jc w:val="center"/>
      </w:pPr>
      <w:bookmarkStart w:id="23" w:name="h_00000000000000000000000000000000000000"/>
      <w:bookmarkEnd w:id="23"/>
      <w:r>
        <w:rPr>
          <w:rFonts w:ascii="Times New Roman" w:hAnsi="Times New Roman"/>
          <w:color w:val="4C4C4C"/>
        </w:rPr>
        <w:t>IV. Организация деятельности инвентаризационной комиссии</w:t>
      </w:r>
    </w:p>
    <w:p w:rsidR="0066773D" w:rsidRDefault="004D65D2" w:rsidP="000E1694">
      <w:pPr>
        <w:pStyle w:val="a1"/>
        <w:widowControl/>
        <w:spacing w:after="0" w:line="315" w:lineRule="atLeast"/>
        <w:ind w:firstLine="706"/>
        <w:rPr>
          <w:color w:val="2D2D2D"/>
          <w:sz w:val="28"/>
          <w:szCs w:val="28"/>
        </w:rPr>
      </w:pPr>
      <w:bookmarkStart w:id="24" w:name="redstr83"/>
      <w:bookmarkEnd w:id="24"/>
      <w:r>
        <w:rPr>
          <w:color w:val="2D2D2D"/>
          <w:sz w:val="28"/>
          <w:szCs w:val="28"/>
        </w:rPr>
        <w:t>4.1. Основной формой деятельности инвентаризационной комиссии является</w:t>
      </w:r>
      <w:r w:rsidR="00956A75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 заседание.</w:t>
      </w:r>
      <w:r>
        <w:rPr>
          <w:color w:val="2D2D2D"/>
          <w:sz w:val="28"/>
          <w:szCs w:val="28"/>
        </w:rPr>
        <w:br/>
      </w:r>
      <w:bookmarkStart w:id="25" w:name="redstr82"/>
      <w:bookmarkEnd w:id="25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4.2. Заседания инвентаризационной комиссии проводятся по мере необходимости, но не реже одного раза в месяц.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26" w:name="redstr81"/>
      <w:bookmarkEnd w:id="26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</w:t>
      </w:r>
    </w:p>
    <w:p w:rsidR="006B40CC" w:rsidRDefault="00771D7B" w:rsidP="00956A75">
      <w:pPr>
        <w:pStyle w:val="a1"/>
        <w:widowControl/>
        <w:spacing w:after="0" w:line="315" w:lineRule="atLeast"/>
        <w:ind w:firstLine="706"/>
        <w:jc w:val="both"/>
      </w:pPr>
      <w:bookmarkStart w:id="27" w:name="redstr80"/>
      <w:bookmarkEnd w:id="27"/>
      <w:r>
        <w:rPr>
          <w:color w:val="2D2D2D"/>
          <w:sz w:val="28"/>
          <w:szCs w:val="28"/>
        </w:rPr>
        <w:t xml:space="preserve">4.4. </w:t>
      </w:r>
      <w:r w:rsidR="004D65D2">
        <w:rPr>
          <w:color w:val="2D2D2D"/>
          <w:sz w:val="28"/>
          <w:szCs w:val="28"/>
        </w:rPr>
        <w:t>Результатом инвентаризации является протокол, который подписывается председателем инвентари</w:t>
      </w:r>
      <w:r w:rsidR="00AE29D6">
        <w:rPr>
          <w:color w:val="2D2D2D"/>
          <w:sz w:val="28"/>
          <w:szCs w:val="28"/>
        </w:rPr>
        <w:t>зационной комиссии и секретарем.</w:t>
      </w:r>
      <w:r w:rsidR="004D65D2">
        <w:rPr>
          <w:color w:val="2D2D2D"/>
          <w:sz w:val="28"/>
          <w:szCs w:val="28"/>
        </w:rPr>
        <w:t xml:space="preserve"> </w:t>
      </w:r>
      <w:r w:rsidR="00AE29D6">
        <w:rPr>
          <w:color w:val="2D2D2D"/>
          <w:sz w:val="28"/>
          <w:szCs w:val="28"/>
        </w:rPr>
        <w:t>П</w:t>
      </w:r>
      <w:r w:rsidR="004D65D2">
        <w:rPr>
          <w:color w:val="2D2D2D"/>
          <w:sz w:val="28"/>
          <w:szCs w:val="28"/>
        </w:rPr>
        <w:t>осле чего</w:t>
      </w:r>
      <w:r w:rsidR="00AE29D6">
        <w:rPr>
          <w:color w:val="2D2D2D"/>
          <w:sz w:val="28"/>
          <w:szCs w:val="28"/>
        </w:rPr>
        <w:t xml:space="preserve"> </w:t>
      </w:r>
      <w:r w:rsidR="004D65D2">
        <w:rPr>
          <w:color w:val="2D2D2D"/>
          <w:sz w:val="28"/>
          <w:szCs w:val="28"/>
        </w:rPr>
        <w:t xml:space="preserve">рассматриваются и принимаются общественной комиссией, созданной в муниципальном </w:t>
      </w:r>
      <w:r w:rsidR="00956A75">
        <w:rPr>
          <w:color w:val="2D2D2D"/>
          <w:sz w:val="28"/>
          <w:szCs w:val="28"/>
        </w:rPr>
        <w:t>районе</w:t>
      </w:r>
      <w:r w:rsidR="004D65D2">
        <w:rPr>
          <w:color w:val="2D2D2D"/>
          <w:sz w:val="28"/>
          <w:szCs w:val="28"/>
        </w:rPr>
        <w:t xml:space="preserve">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</w:t>
      </w:r>
      <w:proofErr w:type="gramStart"/>
      <w:r w:rsidR="004D65D2">
        <w:rPr>
          <w:color w:val="2D2D2D"/>
          <w:sz w:val="28"/>
          <w:szCs w:val="28"/>
        </w:rPr>
        <w:t>контроля за</w:t>
      </w:r>
      <w:proofErr w:type="gramEnd"/>
      <w:r w:rsidR="004D65D2">
        <w:rPr>
          <w:color w:val="2D2D2D"/>
          <w:sz w:val="28"/>
          <w:szCs w:val="28"/>
        </w:rPr>
        <w:t xml:space="preserve"> реализацией муниципальной программы после ее утверждения в установленном порядке (далее - Общественная комиссия).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bCs/>
          <w:color w:val="2D2D2D"/>
          <w:sz w:val="28"/>
          <w:szCs w:val="28"/>
        </w:rPr>
      </w:pPr>
      <w:bookmarkStart w:id="28" w:name="redstr79"/>
      <w:bookmarkStart w:id="29" w:name="redstr76"/>
      <w:bookmarkEnd w:id="28"/>
      <w:bookmarkEnd w:id="29"/>
    </w:p>
    <w:p w:rsidR="006B40CC" w:rsidRPr="0066773D" w:rsidRDefault="004D65D2" w:rsidP="00956A75">
      <w:pPr>
        <w:pStyle w:val="a1"/>
        <w:widowControl/>
        <w:spacing w:after="0" w:line="315" w:lineRule="atLeast"/>
        <w:ind w:firstLine="706"/>
        <w:jc w:val="both"/>
      </w:pPr>
      <w:r w:rsidRPr="0066773D">
        <w:rPr>
          <w:bCs/>
          <w:color w:val="2D2D2D"/>
          <w:sz w:val="28"/>
          <w:szCs w:val="28"/>
        </w:rPr>
        <w:t>4.5. Председатель инвентаризационной комиссии:</w:t>
      </w:r>
    </w:p>
    <w:p w:rsidR="006B40CC" w:rsidRDefault="00771D7B" w:rsidP="00956A75">
      <w:pPr>
        <w:pStyle w:val="a1"/>
        <w:widowControl/>
        <w:spacing w:after="0" w:line="315" w:lineRule="atLeast"/>
        <w:ind w:firstLine="706"/>
        <w:jc w:val="both"/>
      </w:pPr>
      <w:bookmarkStart w:id="30" w:name="redstr75"/>
      <w:bookmarkEnd w:id="30"/>
      <w:r>
        <w:rPr>
          <w:color w:val="2D2D2D"/>
          <w:sz w:val="28"/>
          <w:szCs w:val="28"/>
        </w:rPr>
        <w:t xml:space="preserve">а) </w:t>
      </w:r>
      <w:r w:rsidR="004D65D2">
        <w:rPr>
          <w:color w:val="2D2D2D"/>
          <w:sz w:val="28"/>
          <w:szCs w:val="28"/>
        </w:rPr>
        <w:t>представляет инвентаризационную комиссию в органах государственной власти субъекта, органах местного самоуправления, общественных объединениях и организациях;</w:t>
      </w:r>
    </w:p>
    <w:p w:rsidR="006B40CC" w:rsidRDefault="00771D7B" w:rsidP="00956A75">
      <w:pPr>
        <w:pStyle w:val="a1"/>
        <w:widowControl/>
        <w:spacing w:after="0" w:line="315" w:lineRule="atLeast"/>
        <w:ind w:firstLine="706"/>
        <w:jc w:val="both"/>
      </w:pPr>
      <w:bookmarkStart w:id="31" w:name="redstr74"/>
      <w:bookmarkEnd w:id="31"/>
      <w:r>
        <w:rPr>
          <w:color w:val="2D2D2D"/>
          <w:sz w:val="28"/>
          <w:szCs w:val="28"/>
        </w:rPr>
        <w:t xml:space="preserve">б) </w:t>
      </w:r>
      <w:r w:rsidR="00AE29D6">
        <w:rPr>
          <w:color w:val="2D2D2D"/>
          <w:sz w:val="28"/>
          <w:szCs w:val="28"/>
        </w:rPr>
        <w:t xml:space="preserve">определяет </w:t>
      </w:r>
      <w:r w:rsidR="004D65D2">
        <w:rPr>
          <w:color w:val="2D2D2D"/>
          <w:sz w:val="28"/>
          <w:szCs w:val="28"/>
        </w:rPr>
        <w:t>приоритетные направления деятельности инвентаризационной комиссии, организует работу инвентаризационной комиссии и председательствует на ее заседаниях;</w:t>
      </w:r>
    </w:p>
    <w:p w:rsidR="00956A75" w:rsidRDefault="004D65D2" w:rsidP="00382F6C">
      <w:pPr>
        <w:pStyle w:val="a1"/>
        <w:widowControl/>
        <w:spacing w:after="0" w:line="315" w:lineRule="atLeast"/>
        <w:ind w:firstLine="706"/>
        <w:rPr>
          <w:color w:val="2D2D2D"/>
          <w:sz w:val="28"/>
          <w:szCs w:val="28"/>
        </w:rPr>
      </w:pPr>
      <w:bookmarkStart w:id="32" w:name="redstr73"/>
      <w:bookmarkEnd w:id="32"/>
      <w:r>
        <w:rPr>
          <w:color w:val="2D2D2D"/>
          <w:sz w:val="28"/>
          <w:szCs w:val="28"/>
        </w:rPr>
        <w:t>в) подписывает протоколы заседаний и друг</w:t>
      </w:r>
      <w:r w:rsidR="00771D7B">
        <w:rPr>
          <w:color w:val="2D2D2D"/>
          <w:sz w:val="28"/>
          <w:szCs w:val="28"/>
        </w:rPr>
        <w:t xml:space="preserve">ие документы инвентаризационной </w:t>
      </w:r>
      <w:r>
        <w:rPr>
          <w:color w:val="2D2D2D"/>
          <w:sz w:val="28"/>
          <w:szCs w:val="28"/>
        </w:rPr>
        <w:t>комиссии;</w:t>
      </w:r>
      <w:r>
        <w:rPr>
          <w:color w:val="2D2D2D"/>
          <w:sz w:val="28"/>
          <w:szCs w:val="28"/>
        </w:rPr>
        <w:br/>
      </w:r>
      <w:bookmarkStart w:id="33" w:name="redstr72"/>
      <w:bookmarkEnd w:id="33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956A75" w:rsidRDefault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proofErr w:type="spellStart"/>
      <w:r>
        <w:rPr>
          <w:color w:val="2D2D2D"/>
          <w:sz w:val="28"/>
          <w:szCs w:val="28"/>
        </w:rPr>
        <w:lastRenderedPageBreak/>
        <w:t>д</w:t>
      </w:r>
      <w:proofErr w:type="spellEnd"/>
      <w:r>
        <w:rPr>
          <w:color w:val="2D2D2D"/>
          <w:sz w:val="28"/>
          <w:szCs w:val="28"/>
        </w:rPr>
        <w:t>) решает иные вопросы в установленной сфере деятельности инвентаризационной комиссии.</w:t>
      </w:r>
    </w:p>
    <w:p w:rsidR="00956A75" w:rsidRDefault="004D65D2" w:rsidP="00956A75">
      <w:pPr>
        <w:pStyle w:val="a1"/>
        <w:widowControl/>
        <w:spacing w:after="0" w:line="315" w:lineRule="atLeast"/>
        <w:ind w:firstLine="706"/>
        <w:jc w:val="both"/>
        <w:rPr>
          <w:color w:val="2D2D2D"/>
          <w:sz w:val="28"/>
          <w:szCs w:val="28"/>
        </w:rPr>
      </w:pPr>
      <w:bookmarkStart w:id="34" w:name="redstr69"/>
      <w:bookmarkEnd w:id="34"/>
      <w:r>
        <w:rPr>
          <w:color w:val="2D2D2D"/>
          <w:sz w:val="28"/>
          <w:szCs w:val="28"/>
        </w:rPr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  <w:r>
        <w:rPr>
          <w:color w:val="2D2D2D"/>
          <w:sz w:val="28"/>
          <w:szCs w:val="28"/>
        </w:rPr>
        <w:br/>
      </w:r>
    </w:p>
    <w:p w:rsidR="006B40CC" w:rsidRDefault="004D65D2" w:rsidP="00956A75">
      <w:pPr>
        <w:pStyle w:val="a1"/>
        <w:widowControl/>
        <w:tabs>
          <w:tab w:val="left" w:pos="2268"/>
        </w:tabs>
        <w:spacing w:after="0" w:line="315" w:lineRule="atLeast"/>
        <w:jc w:val="center"/>
      </w:pPr>
      <w:r>
        <w:rPr>
          <w:color w:val="2D2D2D"/>
          <w:sz w:val="28"/>
          <w:szCs w:val="28"/>
        </w:rPr>
        <w:br/>
      </w:r>
      <w:bookmarkStart w:id="35" w:name="redstr68"/>
      <w:bookmarkEnd w:id="35"/>
      <w:r w:rsidR="00956A75">
        <w:rPr>
          <w:b/>
          <w:bCs/>
          <w:color w:val="2D2D2D"/>
          <w:sz w:val="28"/>
          <w:szCs w:val="28"/>
        </w:rPr>
        <w:t xml:space="preserve">          </w:t>
      </w:r>
      <w:r>
        <w:rPr>
          <w:b/>
          <w:bCs/>
          <w:color w:val="2D2D2D"/>
          <w:sz w:val="28"/>
          <w:szCs w:val="28"/>
        </w:rPr>
        <w:t>4.6. Секретарь инвентаризационной комиссии: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36" w:name="redstr67"/>
      <w:bookmarkEnd w:id="36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37" w:name="redstr66"/>
      <w:bookmarkEnd w:id="37"/>
      <w:r>
        <w:rPr>
          <w:color w:val="2D2D2D"/>
          <w:sz w:val="28"/>
          <w:szCs w:val="28"/>
        </w:rPr>
        <w:t>б) организует текущую деятельность инвентаризационной комиссии и координирует деятельность ее членов;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 xml:space="preserve">в) информирует членов инвентаризационной комиссии о времени, месте и повестке дня заседания инвентаризационной комиссии не позднее </w:t>
      </w:r>
      <w:r w:rsidR="00AE29D6">
        <w:rPr>
          <w:color w:val="2D2D2D"/>
          <w:sz w:val="28"/>
          <w:szCs w:val="28"/>
        </w:rPr>
        <w:t xml:space="preserve">3 рабочих дней до ее заседания, </w:t>
      </w:r>
      <w:r>
        <w:rPr>
          <w:color w:val="2D2D2D"/>
          <w:sz w:val="28"/>
          <w:szCs w:val="28"/>
        </w:rPr>
        <w:t>а также об утвержденных планах работы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38" w:name="redstr64"/>
      <w:bookmarkEnd w:id="38"/>
      <w:r>
        <w:rPr>
          <w:color w:val="2D2D2D"/>
          <w:sz w:val="28"/>
          <w:szCs w:val="28"/>
        </w:rPr>
        <w:t>г) обеспечивает подготовку информационно-аналитических материалов к заседаниям инвентаризационной комиссии по вопросам, включенным в повестку дня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39" w:name="redstr63"/>
      <w:bookmarkEnd w:id="39"/>
      <w:proofErr w:type="spellStart"/>
      <w:r>
        <w:rPr>
          <w:color w:val="2D2D2D"/>
          <w:sz w:val="28"/>
          <w:szCs w:val="28"/>
        </w:rPr>
        <w:t>д</w:t>
      </w:r>
      <w:proofErr w:type="spellEnd"/>
      <w:r>
        <w:rPr>
          <w:color w:val="2D2D2D"/>
          <w:sz w:val="28"/>
          <w:szCs w:val="28"/>
        </w:rPr>
        <w:t xml:space="preserve">) осуществляет </w:t>
      </w:r>
      <w:proofErr w:type="gramStart"/>
      <w:r>
        <w:rPr>
          <w:color w:val="2D2D2D"/>
          <w:sz w:val="28"/>
          <w:szCs w:val="28"/>
        </w:rPr>
        <w:t>контроль за</w:t>
      </w:r>
      <w:proofErr w:type="gramEnd"/>
      <w:r>
        <w:rPr>
          <w:color w:val="2D2D2D"/>
          <w:sz w:val="28"/>
          <w:szCs w:val="28"/>
        </w:rPr>
        <w:t xml:space="preserve"> исполнением протокольных решений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40" w:name="redstr62"/>
      <w:bookmarkEnd w:id="40"/>
      <w:r>
        <w:rPr>
          <w:color w:val="2D2D2D"/>
          <w:sz w:val="28"/>
          <w:szCs w:val="28"/>
        </w:rPr>
        <w:t>е) решает иные вопросы по поручению инвентаризационной комиссии;</w:t>
      </w:r>
    </w:p>
    <w:p w:rsidR="00956A75" w:rsidRDefault="00771D7B" w:rsidP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 w:rsidR="004D65D2">
        <w:rPr>
          <w:color w:val="2D2D2D"/>
          <w:sz w:val="28"/>
          <w:szCs w:val="28"/>
        </w:rPr>
        <w:t>ж) составляет и регистрирует паспорта благоустройства дворовой, общественной территории осуществляется секретарем Комиссии.</w:t>
      </w:r>
      <w:r w:rsidR="004D65D2">
        <w:rPr>
          <w:color w:val="2D2D2D"/>
          <w:sz w:val="28"/>
          <w:szCs w:val="28"/>
        </w:rPr>
        <w:br/>
      </w:r>
      <w:bookmarkStart w:id="41" w:name="redstr60"/>
      <w:bookmarkEnd w:id="41"/>
    </w:p>
    <w:p w:rsidR="0066773D" w:rsidRDefault="004D65D2" w:rsidP="00956A75">
      <w:pPr>
        <w:pStyle w:val="a1"/>
        <w:widowControl/>
        <w:spacing w:after="0" w:line="315" w:lineRule="atLeast"/>
        <w:ind w:firstLine="706"/>
        <w:jc w:val="both"/>
        <w:rPr>
          <w:b/>
          <w:bCs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 - по поручениям заместителя председателя инвентаризационной комиссии.</w:t>
      </w:r>
      <w:r>
        <w:rPr>
          <w:color w:val="2D2D2D"/>
          <w:sz w:val="28"/>
          <w:szCs w:val="28"/>
        </w:rPr>
        <w:br/>
      </w:r>
      <w:bookmarkStart w:id="42" w:name="redstr59"/>
      <w:bookmarkEnd w:id="42"/>
    </w:p>
    <w:p w:rsidR="00771D7B" w:rsidRDefault="000B48D0" w:rsidP="000B48D0">
      <w:pPr>
        <w:pStyle w:val="a1"/>
        <w:widowControl/>
        <w:spacing w:after="0" w:line="315" w:lineRule="atLeast"/>
        <w:jc w:val="both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 xml:space="preserve">                         </w:t>
      </w:r>
    </w:p>
    <w:p w:rsidR="00771D7B" w:rsidRDefault="00771D7B" w:rsidP="000B48D0">
      <w:pPr>
        <w:pStyle w:val="a1"/>
        <w:widowControl/>
        <w:spacing w:after="0" w:line="315" w:lineRule="atLeast"/>
        <w:rPr>
          <w:b/>
          <w:bCs/>
          <w:color w:val="2D2D2D"/>
          <w:sz w:val="28"/>
          <w:szCs w:val="28"/>
        </w:rPr>
      </w:pPr>
    </w:p>
    <w:p w:rsidR="006B40CC" w:rsidRDefault="004D65D2" w:rsidP="00956A75">
      <w:pPr>
        <w:pStyle w:val="a1"/>
        <w:widowControl/>
        <w:spacing w:after="0" w:line="315" w:lineRule="atLeast"/>
        <w:jc w:val="center"/>
      </w:pPr>
      <w:r>
        <w:rPr>
          <w:b/>
          <w:bCs/>
          <w:color w:val="2D2D2D"/>
          <w:sz w:val="28"/>
          <w:szCs w:val="28"/>
        </w:rPr>
        <w:t>4.7. Члены инвентаризационной комиссии: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3" w:name="redstr58"/>
      <w:bookmarkEnd w:id="43"/>
    </w:p>
    <w:p w:rsidR="00956A75" w:rsidRDefault="004D65D2" w:rsidP="00956A75">
      <w:pPr>
        <w:pStyle w:val="a1"/>
        <w:widowControl/>
        <w:spacing w:after="0" w:line="315" w:lineRule="atLeast"/>
        <w:ind w:firstLine="706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  <w:r>
        <w:rPr>
          <w:color w:val="2D2D2D"/>
          <w:sz w:val="28"/>
          <w:szCs w:val="28"/>
        </w:rPr>
        <w:br/>
      </w:r>
      <w:bookmarkStart w:id="44" w:name="redstr57"/>
      <w:bookmarkEnd w:id="44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б) вносят предложения по формированию повестки дня заседаний инвентаризационной комиссии;</w:t>
      </w:r>
    </w:p>
    <w:p w:rsidR="00956A75" w:rsidRDefault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5" w:name="redstr56"/>
      <w:bookmarkEnd w:id="45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в) высказывают свое мнение по существу обсуждаемых вопросов на заседании инвентаризационной комиссии</w:t>
      </w:r>
      <w:bookmarkStart w:id="46" w:name="redstr55"/>
      <w:bookmarkEnd w:id="46"/>
      <w:r>
        <w:rPr>
          <w:color w:val="2D2D2D"/>
          <w:sz w:val="28"/>
          <w:szCs w:val="28"/>
        </w:rPr>
        <w:t>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г) обладают равными правами при обсуждении вопросов и голосовании на заседании инвентаризационной комиссии.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7" w:name="redstr54"/>
      <w:bookmarkEnd w:id="47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lastRenderedPageBreak/>
        <w:t xml:space="preserve">4.8. </w:t>
      </w:r>
      <w:r w:rsidR="00956A75" w:rsidRPr="00956A75">
        <w:rPr>
          <w:color w:val="2D2D2D"/>
          <w:sz w:val="28"/>
          <w:szCs w:val="28"/>
        </w:rPr>
        <w:t xml:space="preserve">Организационно-техническое сопровождение деятельности инвентаризационной комиссии обеспечивает </w:t>
      </w:r>
      <w:r w:rsidR="00093E46">
        <w:rPr>
          <w:color w:val="2D2D2D"/>
          <w:sz w:val="28"/>
          <w:szCs w:val="28"/>
        </w:rPr>
        <w:t xml:space="preserve">МКУ «Отдел строительства, архитектуры и ЖКХ» </w:t>
      </w:r>
      <w:r w:rsidR="00956A75" w:rsidRPr="00956A75">
        <w:rPr>
          <w:color w:val="2D2D2D"/>
          <w:sz w:val="28"/>
          <w:szCs w:val="28"/>
        </w:rPr>
        <w:t xml:space="preserve"> М</w:t>
      </w:r>
      <w:r w:rsidR="00956A75">
        <w:rPr>
          <w:color w:val="2D2D2D"/>
          <w:sz w:val="28"/>
          <w:szCs w:val="28"/>
        </w:rPr>
        <w:t>Р</w:t>
      </w:r>
      <w:r w:rsidR="00956A75" w:rsidRPr="00956A75">
        <w:rPr>
          <w:color w:val="2D2D2D"/>
          <w:sz w:val="28"/>
          <w:szCs w:val="28"/>
        </w:rPr>
        <w:t xml:space="preserve"> «</w:t>
      </w:r>
      <w:r w:rsidR="00771D7B">
        <w:rPr>
          <w:color w:val="2D2D2D"/>
          <w:sz w:val="28"/>
          <w:szCs w:val="28"/>
        </w:rPr>
        <w:t>Магарамкентский район</w:t>
      </w:r>
      <w:r w:rsidR="00956A75" w:rsidRPr="00956A75">
        <w:rPr>
          <w:color w:val="2D2D2D"/>
          <w:sz w:val="28"/>
          <w:szCs w:val="28"/>
        </w:rPr>
        <w:t>».</w:t>
      </w:r>
    </w:p>
    <w:p w:rsidR="006B40CC" w:rsidRDefault="006B40CC">
      <w:pPr>
        <w:pStyle w:val="a1"/>
        <w:widowControl/>
        <w:spacing w:after="0" w:line="315" w:lineRule="atLeast"/>
        <w:jc w:val="both"/>
      </w:pPr>
    </w:p>
    <w:p w:rsidR="006B40CC" w:rsidRDefault="006B40CC">
      <w:pPr>
        <w:pStyle w:val="a1"/>
        <w:widowControl/>
        <w:spacing w:after="0" w:line="315" w:lineRule="atLeast"/>
        <w:jc w:val="both"/>
      </w:pPr>
    </w:p>
    <w:p w:rsidR="006B40CC" w:rsidRDefault="006B40CC">
      <w:pPr>
        <w:sectPr w:rsidR="006B40CC">
          <w:type w:val="continuous"/>
          <w:pgSz w:w="11906" w:h="16838"/>
          <w:pgMar w:top="780" w:right="1134" w:bottom="1134" w:left="1134" w:header="0" w:footer="0" w:gutter="0"/>
          <w:cols w:space="720"/>
          <w:formProt w:val="0"/>
        </w:sect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771D7B" w:rsidRDefault="00771D7B" w:rsidP="00771D7B">
      <w:pPr>
        <w:pStyle w:val="ac"/>
        <w:rPr>
          <w:sz w:val="28"/>
          <w:szCs w:val="28"/>
        </w:rPr>
      </w:pPr>
    </w:p>
    <w:p w:rsidR="00771D7B" w:rsidRDefault="00771D7B" w:rsidP="00771D7B">
      <w:pPr>
        <w:pStyle w:val="ac"/>
        <w:rPr>
          <w:sz w:val="28"/>
          <w:szCs w:val="28"/>
        </w:rPr>
      </w:pPr>
    </w:p>
    <w:p w:rsidR="00093E46" w:rsidRDefault="00771D7B" w:rsidP="00771D7B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0E01FC" w:rsidRDefault="000E01FC" w:rsidP="00771D7B">
      <w:pPr>
        <w:pStyle w:val="ac"/>
        <w:rPr>
          <w:sz w:val="28"/>
          <w:szCs w:val="28"/>
        </w:rPr>
      </w:pPr>
    </w:p>
    <w:p w:rsidR="000E01FC" w:rsidRDefault="000E01FC" w:rsidP="00771D7B">
      <w:pPr>
        <w:pStyle w:val="ac"/>
        <w:rPr>
          <w:sz w:val="28"/>
          <w:szCs w:val="28"/>
        </w:rPr>
      </w:pPr>
    </w:p>
    <w:p w:rsidR="000E01FC" w:rsidRDefault="000E01FC" w:rsidP="00771D7B">
      <w:pPr>
        <w:pStyle w:val="ac"/>
        <w:rPr>
          <w:sz w:val="28"/>
          <w:szCs w:val="28"/>
        </w:rPr>
      </w:pPr>
    </w:p>
    <w:p w:rsidR="000E01FC" w:rsidRDefault="000E01FC" w:rsidP="00771D7B">
      <w:pPr>
        <w:pStyle w:val="ac"/>
        <w:rPr>
          <w:sz w:val="28"/>
          <w:szCs w:val="28"/>
        </w:rPr>
      </w:pPr>
    </w:p>
    <w:p w:rsidR="000E01FC" w:rsidRDefault="000E01FC" w:rsidP="00771D7B">
      <w:pPr>
        <w:pStyle w:val="ac"/>
        <w:rPr>
          <w:sz w:val="28"/>
          <w:szCs w:val="28"/>
        </w:rPr>
      </w:pPr>
    </w:p>
    <w:p w:rsidR="000E01FC" w:rsidRDefault="000E01FC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6B40CC" w:rsidRPr="000E1694" w:rsidRDefault="00093E46" w:rsidP="00771D7B">
      <w:pPr>
        <w:pStyle w:val="ac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771D7B">
        <w:rPr>
          <w:sz w:val="28"/>
          <w:szCs w:val="28"/>
        </w:rPr>
        <w:t xml:space="preserve">    </w:t>
      </w:r>
      <w:r w:rsidR="004D65D2" w:rsidRPr="000E1694">
        <w:rPr>
          <w:sz w:val="22"/>
          <w:szCs w:val="28"/>
        </w:rPr>
        <w:t>П</w:t>
      </w:r>
      <w:r w:rsidR="003F5ADF" w:rsidRPr="000E1694">
        <w:rPr>
          <w:sz w:val="22"/>
          <w:szCs w:val="28"/>
        </w:rPr>
        <w:t>РИЛОЖЕНИЕ</w:t>
      </w:r>
      <w:r w:rsidR="004D65D2" w:rsidRPr="000E1694">
        <w:rPr>
          <w:sz w:val="22"/>
          <w:szCs w:val="28"/>
        </w:rPr>
        <w:t xml:space="preserve"> № 2</w:t>
      </w:r>
    </w:p>
    <w:p w:rsidR="006B40CC" w:rsidRPr="000E1694" w:rsidRDefault="004D65D2" w:rsidP="003F5ADF">
      <w:pPr>
        <w:pStyle w:val="ac"/>
        <w:jc w:val="right"/>
        <w:rPr>
          <w:sz w:val="22"/>
          <w:szCs w:val="28"/>
        </w:rPr>
      </w:pPr>
      <w:r w:rsidRPr="000E1694">
        <w:rPr>
          <w:sz w:val="22"/>
          <w:szCs w:val="28"/>
        </w:rPr>
        <w:t xml:space="preserve">к постановлению </w:t>
      </w:r>
      <w:r w:rsidR="003F5ADF" w:rsidRPr="000E1694">
        <w:rPr>
          <w:sz w:val="22"/>
          <w:szCs w:val="28"/>
        </w:rPr>
        <w:t>администрации</w:t>
      </w:r>
      <w:r w:rsidRPr="000E1694">
        <w:rPr>
          <w:sz w:val="22"/>
          <w:szCs w:val="28"/>
        </w:rPr>
        <w:t xml:space="preserve"> </w:t>
      </w:r>
    </w:p>
    <w:p w:rsidR="00B2504E" w:rsidRPr="000E1694" w:rsidRDefault="00B2504E" w:rsidP="003F5ADF">
      <w:pPr>
        <w:pStyle w:val="ac"/>
        <w:jc w:val="right"/>
        <w:rPr>
          <w:sz w:val="22"/>
          <w:szCs w:val="28"/>
        </w:rPr>
      </w:pPr>
      <w:r w:rsidRPr="000E1694">
        <w:rPr>
          <w:sz w:val="22"/>
          <w:szCs w:val="28"/>
        </w:rPr>
        <w:t>МР «</w:t>
      </w:r>
      <w:r w:rsidR="00771D7B">
        <w:rPr>
          <w:sz w:val="22"/>
          <w:szCs w:val="28"/>
        </w:rPr>
        <w:t>Магарамкентский</w:t>
      </w:r>
      <w:r w:rsidRPr="000E1694">
        <w:rPr>
          <w:sz w:val="22"/>
          <w:szCs w:val="28"/>
        </w:rPr>
        <w:t xml:space="preserve"> район»</w:t>
      </w:r>
    </w:p>
    <w:p w:rsidR="006B40CC" w:rsidRDefault="004D65D2" w:rsidP="00AE29D6">
      <w:pPr>
        <w:pStyle w:val="ac"/>
        <w:jc w:val="right"/>
        <w:rPr>
          <w:sz w:val="22"/>
          <w:szCs w:val="28"/>
        </w:rPr>
      </w:pPr>
      <w:r w:rsidRPr="00C71D2F">
        <w:rPr>
          <w:sz w:val="22"/>
          <w:szCs w:val="28"/>
          <w:u w:val="single"/>
        </w:rPr>
        <w:t xml:space="preserve">от </w:t>
      </w:r>
      <w:r w:rsidR="00C71D2F" w:rsidRPr="00C71D2F">
        <w:rPr>
          <w:sz w:val="22"/>
          <w:szCs w:val="28"/>
          <w:u w:val="single"/>
        </w:rPr>
        <w:t xml:space="preserve">« </w:t>
      </w:r>
      <w:r w:rsidR="00C71D2F" w:rsidRPr="00C71D2F">
        <w:rPr>
          <w:sz w:val="28"/>
          <w:szCs w:val="28"/>
          <w:u w:val="single"/>
        </w:rPr>
        <w:t>06</w:t>
      </w:r>
      <w:r w:rsidR="00C71D2F" w:rsidRPr="00C71D2F">
        <w:rPr>
          <w:sz w:val="22"/>
          <w:szCs w:val="28"/>
          <w:u w:val="single"/>
        </w:rPr>
        <w:t xml:space="preserve"> </w:t>
      </w:r>
      <w:r w:rsidR="00B2504E" w:rsidRPr="00C71D2F">
        <w:rPr>
          <w:sz w:val="22"/>
          <w:szCs w:val="28"/>
          <w:u w:val="single"/>
        </w:rPr>
        <w:t>»</w:t>
      </w:r>
      <w:r w:rsidR="003F5ADF" w:rsidRPr="000E1694">
        <w:rPr>
          <w:sz w:val="22"/>
          <w:szCs w:val="28"/>
        </w:rPr>
        <w:t>.</w:t>
      </w:r>
      <w:r w:rsidR="00C71D2F">
        <w:rPr>
          <w:sz w:val="22"/>
          <w:szCs w:val="28"/>
        </w:rPr>
        <w:t xml:space="preserve">  </w:t>
      </w:r>
      <w:r w:rsidR="00C71D2F" w:rsidRPr="00C71D2F">
        <w:rPr>
          <w:sz w:val="22"/>
          <w:szCs w:val="28"/>
          <w:u w:val="single"/>
        </w:rPr>
        <w:t xml:space="preserve">   </w:t>
      </w:r>
      <w:r w:rsidR="00C71D2F" w:rsidRPr="00C71D2F">
        <w:rPr>
          <w:sz w:val="28"/>
          <w:szCs w:val="28"/>
          <w:u w:val="single"/>
        </w:rPr>
        <w:t xml:space="preserve">06 </w:t>
      </w:r>
      <w:r w:rsidR="00C71D2F">
        <w:rPr>
          <w:sz w:val="22"/>
          <w:szCs w:val="28"/>
        </w:rPr>
        <w:t xml:space="preserve"> </w:t>
      </w:r>
      <w:r w:rsidR="003F5ADF" w:rsidRPr="000E1694">
        <w:rPr>
          <w:sz w:val="22"/>
          <w:szCs w:val="28"/>
        </w:rPr>
        <w:t>201</w:t>
      </w:r>
      <w:r w:rsidR="00771D7B">
        <w:rPr>
          <w:sz w:val="22"/>
          <w:szCs w:val="28"/>
        </w:rPr>
        <w:t>8</w:t>
      </w:r>
      <w:r w:rsidR="00C71D2F">
        <w:rPr>
          <w:sz w:val="22"/>
          <w:szCs w:val="28"/>
        </w:rPr>
        <w:t xml:space="preserve">г.   </w:t>
      </w:r>
      <w:r w:rsidR="003F5ADF" w:rsidRPr="000E1694">
        <w:rPr>
          <w:sz w:val="22"/>
          <w:szCs w:val="28"/>
        </w:rPr>
        <w:t xml:space="preserve"> </w:t>
      </w:r>
      <w:r w:rsidRPr="000E1694">
        <w:rPr>
          <w:sz w:val="22"/>
          <w:szCs w:val="28"/>
        </w:rPr>
        <w:t>№</w:t>
      </w:r>
      <w:r w:rsidR="003F5ADF" w:rsidRPr="000E1694">
        <w:rPr>
          <w:sz w:val="22"/>
          <w:szCs w:val="28"/>
        </w:rPr>
        <w:t xml:space="preserve"> </w:t>
      </w:r>
      <w:r w:rsidR="00C71D2F" w:rsidRPr="00C71D2F">
        <w:rPr>
          <w:sz w:val="28"/>
          <w:szCs w:val="28"/>
          <w:u w:val="single"/>
        </w:rPr>
        <w:t>364</w:t>
      </w:r>
      <w:r w:rsidR="003F5ADF" w:rsidRPr="000E1694">
        <w:rPr>
          <w:sz w:val="22"/>
          <w:szCs w:val="28"/>
        </w:rPr>
        <w:t xml:space="preserve"> </w:t>
      </w:r>
    </w:p>
    <w:p w:rsidR="00AE29D6" w:rsidRPr="00AE29D6" w:rsidRDefault="00AE29D6" w:rsidP="00AE29D6">
      <w:pPr>
        <w:pStyle w:val="ac"/>
        <w:jc w:val="right"/>
        <w:rPr>
          <w:sz w:val="22"/>
          <w:szCs w:val="28"/>
        </w:rPr>
      </w:pPr>
    </w:p>
    <w:p w:rsidR="006B40CC" w:rsidRPr="003F5ADF" w:rsidRDefault="00AE29D6" w:rsidP="00DB1A60">
      <w:pPr>
        <w:pStyle w:val="ac"/>
        <w:rPr>
          <w:b/>
          <w:sz w:val="28"/>
          <w:szCs w:val="28"/>
        </w:rPr>
      </w:pPr>
      <w:r>
        <w:t xml:space="preserve">                         </w:t>
      </w:r>
      <w:r w:rsidR="00DB1A60">
        <w:t xml:space="preserve">    </w:t>
      </w:r>
      <w:r w:rsidR="004D65D2" w:rsidRPr="003F5ADF">
        <w:rPr>
          <w:b/>
          <w:sz w:val="28"/>
          <w:szCs w:val="28"/>
        </w:rPr>
        <w:t>Состав комиссии по проведению инвентаризации</w:t>
      </w:r>
    </w:p>
    <w:p w:rsidR="006B40CC" w:rsidRPr="003F5ADF" w:rsidRDefault="004D65D2" w:rsidP="003F5ADF">
      <w:pPr>
        <w:pStyle w:val="ac"/>
        <w:jc w:val="center"/>
        <w:rPr>
          <w:b/>
          <w:sz w:val="28"/>
          <w:szCs w:val="28"/>
        </w:rPr>
      </w:pPr>
      <w:r w:rsidRPr="003F5ADF">
        <w:rPr>
          <w:b/>
          <w:sz w:val="28"/>
          <w:szCs w:val="28"/>
        </w:rPr>
        <w:t>дворовых и общественных территорий</w:t>
      </w:r>
    </w:p>
    <w:p w:rsidR="006B40CC" w:rsidRPr="003F5ADF" w:rsidRDefault="004D65D2" w:rsidP="000E1694">
      <w:pPr>
        <w:pStyle w:val="ac"/>
        <w:jc w:val="center"/>
        <w:rPr>
          <w:b/>
          <w:sz w:val="28"/>
          <w:szCs w:val="28"/>
        </w:rPr>
      </w:pPr>
      <w:r w:rsidRPr="003F5ADF">
        <w:rPr>
          <w:b/>
          <w:sz w:val="28"/>
          <w:szCs w:val="28"/>
        </w:rPr>
        <w:t>на территории муниципального</w:t>
      </w:r>
      <w:r w:rsidR="000E1694">
        <w:rPr>
          <w:b/>
          <w:sz w:val="28"/>
          <w:szCs w:val="28"/>
        </w:rPr>
        <w:t xml:space="preserve"> района                                                               «</w:t>
      </w:r>
      <w:r w:rsidR="00A14C50">
        <w:rPr>
          <w:b/>
          <w:sz w:val="28"/>
          <w:szCs w:val="28"/>
        </w:rPr>
        <w:t>Магарамкентский</w:t>
      </w:r>
      <w:r w:rsidR="000E1694">
        <w:rPr>
          <w:b/>
          <w:sz w:val="28"/>
          <w:szCs w:val="28"/>
        </w:rPr>
        <w:t xml:space="preserve"> район»</w:t>
      </w:r>
    </w:p>
    <w:p w:rsidR="00382F6C" w:rsidRDefault="00382F6C" w:rsidP="007540E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9B55A0" w:rsidRPr="00FC14F2" w:rsidRDefault="007540EE" w:rsidP="00FC14F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9B55A0">
        <w:rPr>
          <w:sz w:val="28"/>
          <w:szCs w:val="28"/>
        </w:rPr>
        <w:t xml:space="preserve">  Гаджиев </w:t>
      </w:r>
      <w:proofErr w:type="spellStart"/>
      <w:r w:rsidR="009B55A0">
        <w:rPr>
          <w:sz w:val="28"/>
          <w:szCs w:val="28"/>
        </w:rPr>
        <w:t>Ариф</w:t>
      </w:r>
      <w:proofErr w:type="spellEnd"/>
      <w:r w:rsidR="009B55A0">
        <w:rPr>
          <w:sz w:val="28"/>
          <w:szCs w:val="28"/>
        </w:rPr>
        <w:t xml:space="preserve"> </w:t>
      </w:r>
      <w:proofErr w:type="spellStart"/>
      <w:r w:rsidR="009B55A0">
        <w:rPr>
          <w:sz w:val="28"/>
          <w:szCs w:val="28"/>
        </w:rPr>
        <w:t>Гаджиевич</w:t>
      </w:r>
      <w:proofErr w:type="spellEnd"/>
      <w:r w:rsidR="009B55A0">
        <w:rPr>
          <w:sz w:val="28"/>
          <w:szCs w:val="28"/>
        </w:rPr>
        <w:tab/>
        <w:t xml:space="preserve">  </w:t>
      </w:r>
      <w:r w:rsidR="004D569B">
        <w:rPr>
          <w:sz w:val="28"/>
          <w:szCs w:val="28"/>
        </w:rPr>
        <w:t xml:space="preserve">      </w:t>
      </w:r>
      <w:r w:rsidR="009B55A0">
        <w:rPr>
          <w:sz w:val="28"/>
          <w:szCs w:val="28"/>
        </w:rPr>
        <w:t xml:space="preserve">-   </w:t>
      </w:r>
      <w:r w:rsidR="004D569B">
        <w:rPr>
          <w:sz w:val="28"/>
          <w:szCs w:val="28"/>
        </w:rPr>
        <w:t xml:space="preserve">     </w:t>
      </w:r>
      <w:r w:rsidR="009B55A0">
        <w:rPr>
          <w:sz w:val="28"/>
          <w:szCs w:val="28"/>
        </w:rPr>
        <w:t xml:space="preserve"> заместитель главы </w:t>
      </w:r>
      <w:r w:rsidR="009B55A0" w:rsidRPr="00B32E8E">
        <w:rPr>
          <w:sz w:val="28"/>
          <w:szCs w:val="28"/>
        </w:rPr>
        <w:t>администрации</w:t>
      </w:r>
      <w:r w:rsidR="009B55A0" w:rsidRPr="00EB76F9">
        <w:rPr>
          <w:sz w:val="28"/>
          <w:szCs w:val="28"/>
          <w:lang w:bidi="ru-RU"/>
        </w:rPr>
        <w:t xml:space="preserve">    </w:t>
      </w:r>
      <w:r w:rsidR="009B55A0">
        <w:rPr>
          <w:sz w:val="28"/>
          <w:szCs w:val="28"/>
          <w:lang w:bidi="ru-RU"/>
        </w:rPr>
        <w:t xml:space="preserve"> </w:t>
      </w:r>
      <w:r w:rsidR="009B55A0" w:rsidRPr="00366915">
        <w:rPr>
          <w:color w:val="000000"/>
          <w:sz w:val="28"/>
          <w:szCs w:val="28"/>
          <w:lang w:bidi="ru-RU"/>
        </w:rPr>
        <w:t xml:space="preserve"> </w:t>
      </w:r>
      <w:r w:rsidR="009B55A0">
        <w:rPr>
          <w:color w:val="000000"/>
          <w:sz w:val="28"/>
          <w:szCs w:val="28"/>
          <w:lang w:bidi="ru-RU"/>
        </w:rPr>
        <w:t xml:space="preserve">                     </w:t>
      </w:r>
    </w:p>
    <w:p w:rsidR="004D569B" w:rsidRDefault="009B55A0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</w:t>
      </w:r>
      <w:r w:rsidR="004D569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4D569B">
        <w:rPr>
          <w:color w:val="000000"/>
          <w:sz w:val="28"/>
          <w:szCs w:val="28"/>
          <w:lang w:bidi="ru-RU"/>
        </w:rPr>
        <w:t>МР</w:t>
      </w:r>
      <w:r>
        <w:rPr>
          <w:color w:val="000000"/>
          <w:sz w:val="28"/>
          <w:szCs w:val="28"/>
          <w:lang w:bidi="ru-RU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«</w:t>
      </w:r>
      <w:r w:rsidR="004D569B">
        <w:rPr>
          <w:color w:val="000000"/>
          <w:sz w:val="28"/>
          <w:szCs w:val="28"/>
          <w:lang w:bidi="ru-RU"/>
        </w:rPr>
        <w:t xml:space="preserve">Магарамкентский район»           </w:t>
      </w:r>
    </w:p>
    <w:p w:rsidR="009B55A0" w:rsidRDefault="004D569B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(председатель комиссии);</w:t>
      </w:r>
    </w:p>
    <w:p w:rsidR="009B55A0" w:rsidRDefault="009B55A0" w:rsidP="00EB76F9">
      <w:pPr>
        <w:spacing w:after="0" w:line="240" w:lineRule="auto"/>
        <w:ind w:firstLine="72"/>
        <w:jc w:val="both"/>
        <w:rPr>
          <w:rFonts w:cs="Times New Roman"/>
          <w:b/>
          <w:sz w:val="28"/>
          <w:szCs w:val="28"/>
        </w:rPr>
      </w:pPr>
    </w:p>
    <w:p w:rsidR="009B55A0" w:rsidRDefault="004D569B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5A0">
        <w:rPr>
          <w:sz w:val="28"/>
          <w:szCs w:val="28"/>
        </w:rPr>
        <w:t xml:space="preserve"> Бегов Малик </w:t>
      </w:r>
      <w:proofErr w:type="spellStart"/>
      <w:r w:rsidR="009B55A0">
        <w:rPr>
          <w:sz w:val="28"/>
          <w:szCs w:val="28"/>
        </w:rPr>
        <w:t>Юнусович</w:t>
      </w:r>
      <w:proofErr w:type="spellEnd"/>
      <w:r w:rsidR="009B55A0" w:rsidRPr="00B32E8E">
        <w:rPr>
          <w:sz w:val="28"/>
          <w:szCs w:val="28"/>
        </w:rPr>
        <w:t xml:space="preserve"> </w:t>
      </w:r>
      <w:r w:rsidR="00EA6D78">
        <w:rPr>
          <w:sz w:val="28"/>
          <w:szCs w:val="28"/>
        </w:rPr>
        <w:t xml:space="preserve">           </w:t>
      </w:r>
      <w:r w:rsidR="009B55A0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      </w:t>
      </w:r>
      <w:r w:rsidR="00F97495">
        <w:rPr>
          <w:sz w:val="28"/>
          <w:szCs w:val="28"/>
        </w:rPr>
        <w:t xml:space="preserve"> </w:t>
      </w:r>
      <w:r w:rsidR="009B55A0">
        <w:rPr>
          <w:sz w:val="28"/>
          <w:szCs w:val="28"/>
        </w:rPr>
        <w:t xml:space="preserve">директор МКУ «Отдел строительства,  </w:t>
      </w:r>
    </w:p>
    <w:p w:rsidR="009B55A0" w:rsidRDefault="009B55A0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архитектуры и ЖКХ» администрации МР </w:t>
      </w:r>
    </w:p>
    <w:p w:rsidR="004D569B" w:rsidRDefault="009B55A0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>«Магарамкентский район»</w:t>
      </w:r>
      <w:r w:rsidR="00DE7F0E">
        <w:rPr>
          <w:sz w:val="28"/>
          <w:szCs w:val="28"/>
        </w:rPr>
        <w:t xml:space="preserve"> </w:t>
      </w:r>
      <w:r w:rsidR="004D569B">
        <w:rPr>
          <w:sz w:val="28"/>
          <w:szCs w:val="28"/>
        </w:rPr>
        <w:t xml:space="preserve"> (заместитель  </w:t>
      </w:r>
      <w:proofErr w:type="gramEnd"/>
    </w:p>
    <w:p w:rsidR="009B55A0" w:rsidRPr="00937AB8" w:rsidRDefault="004D569B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                                                      председателя комиссии);</w:t>
      </w:r>
    </w:p>
    <w:p w:rsidR="00E44FAF" w:rsidRDefault="00E44FAF" w:rsidP="00E44FAF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 Давид </w:t>
      </w:r>
      <w:proofErr w:type="spellStart"/>
      <w:r>
        <w:rPr>
          <w:sz w:val="28"/>
          <w:szCs w:val="28"/>
        </w:rPr>
        <w:t>Сулейманович</w:t>
      </w:r>
      <w:proofErr w:type="spellEnd"/>
      <w:r>
        <w:rPr>
          <w:sz w:val="28"/>
          <w:szCs w:val="28"/>
        </w:rPr>
        <w:t xml:space="preserve">  </w:t>
      </w:r>
      <w:r w:rsidR="004D569B">
        <w:rPr>
          <w:sz w:val="28"/>
          <w:szCs w:val="28"/>
        </w:rPr>
        <w:t xml:space="preserve">  -     </w:t>
      </w:r>
      <w:r>
        <w:rPr>
          <w:sz w:val="28"/>
          <w:szCs w:val="28"/>
        </w:rPr>
        <w:t xml:space="preserve">начальник  отдела муниципального   </w:t>
      </w:r>
    </w:p>
    <w:p w:rsidR="00E44FAF" w:rsidRDefault="00E44FAF" w:rsidP="00E44FAF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D569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имущества  администрации                           </w:t>
      </w:r>
    </w:p>
    <w:p w:rsidR="00E44FAF" w:rsidRDefault="00E44FAF" w:rsidP="00E44FAF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D569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r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район»</w:t>
      </w:r>
    </w:p>
    <w:p w:rsidR="004D569B" w:rsidRDefault="004D569B" w:rsidP="004D569B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(</w:t>
      </w:r>
      <w:r w:rsidRPr="004D569B">
        <w:rPr>
          <w:rFonts w:cs="Times New Roman"/>
          <w:sz w:val="28"/>
          <w:szCs w:val="28"/>
        </w:rPr>
        <w:t>секретарь комиссии</w:t>
      </w:r>
      <w:r>
        <w:rPr>
          <w:rFonts w:cs="Times New Roman"/>
          <w:sz w:val="28"/>
          <w:szCs w:val="28"/>
        </w:rPr>
        <w:t>);</w:t>
      </w:r>
    </w:p>
    <w:p w:rsidR="00B70853" w:rsidRDefault="00937AB8" w:rsidP="00B2386E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 </w:t>
      </w: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B70853">
        <w:rPr>
          <w:sz w:val="28"/>
          <w:szCs w:val="28"/>
        </w:rPr>
        <w:t>ей</w:t>
      </w:r>
      <w:r>
        <w:rPr>
          <w:sz w:val="28"/>
          <w:szCs w:val="28"/>
        </w:rPr>
        <w:t>мурович</w:t>
      </w:r>
      <w:proofErr w:type="spellEnd"/>
      <w:r w:rsidR="00B2386E">
        <w:rPr>
          <w:b/>
          <w:sz w:val="28"/>
          <w:szCs w:val="28"/>
        </w:rPr>
        <w:t xml:space="preserve"> </w:t>
      </w:r>
      <w:r w:rsidR="002323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70853">
        <w:rPr>
          <w:b/>
          <w:sz w:val="28"/>
          <w:szCs w:val="28"/>
        </w:rPr>
        <w:t xml:space="preserve">    </w:t>
      </w:r>
      <w:r w:rsidR="00B2386E">
        <w:rPr>
          <w:b/>
          <w:sz w:val="28"/>
          <w:szCs w:val="28"/>
        </w:rPr>
        <w:t xml:space="preserve"> -</w:t>
      </w:r>
      <w:r w:rsidR="002323C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B70853">
        <w:rPr>
          <w:b/>
          <w:sz w:val="28"/>
          <w:szCs w:val="28"/>
        </w:rPr>
        <w:t xml:space="preserve"> </w:t>
      </w:r>
      <w:r w:rsidR="00162543">
        <w:rPr>
          <w:b/>
          <w:sz w:val="28"/>
          <w:szCs w:val="28"/>
        </w:rPr>
        <w:t xml:space="preserve">    </w:t>
      </w:r>
      <w:r w:rsidR="00B70853">
        <w:rPr>
          <w:b/>
          <w:sz w:val="28"/>
          <w:szCs w:val="28"/>
        </w:rPr>
        <w:t xml:space="preserve"> </w:t>
      </w:r>
      <w:r w:rsidR="00744990">
        <w:rPr>
          <w:b/>
          <w:sz w:val="28"/>
          <w:szCs w:val="28"/>
        </w:rPr>
        <w:t xml:space="preserve"> </w:t>
      </w:r>
      <w:r w:rsidR="002323C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юридического</w:t>
      </w:r>
      <w:r w:rsidR="002323C7">
        <w:rPr>
          <w:sz w:val="28"/>
          <w:szCs w:val="28"/>
        </w:rPr>
        <w:t xml:space="preserve"> отдела</w:t>
      </w:r>
      <w:r w:rsidR="00B2386E">
        <w:rPr>
          <w:sz w:val="28"/>
          <w:szCs w:val="28"/>
        </w:rPr>
        <w:t xml:space="preserve"> </w:t>
      </w:r>
    </w:p>
    <w:p w:rsidR="00B2386E" w:rsidRDefault="00B70853" w:rsidP="00B2386E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62543">
        <w:rPr>
          <w:sz w:val="28"/>
          <w:szCs w:val="28"/>
        </w:rPr>
        <w:t xml:space="preserve">    </w:t>
      </w:r>
      <w:r w:rsidR="00744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86E">
        <w:rPr>
          <w:sz w:val="28"/>
          <w:szCs w:val="28"/>
        </w:rPr>
        <w:t xml:space="preserve">администрации                           </w:t>
      </w:r>
    </w:p>
    <w:p w:rsidR="00B2386E" w:rsidRPr="00E41C96" w:rsidRDefault="00B2386E" w:rsidP="00B2386E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625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44990"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r w:rsidR="00937AB8">
        <w:rPr>
          <w:color w:val="000000"/>
          <w:sz w:val="28"/>
          <w:szCs w:val="28"/>
          <w:lang w:bidi="ru-RU"/>
        </w:rPr>
        <w:t>Магарамкентский район</w:t>
      </w:r>
      <w:r w:rsidRPr="00366915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;</w:t>
      </w:r>
    </w:p>
    <w:p w:rsidR="00EB76F9" w:rsidRDefault="00937AB8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Азимович</w:t>
      </w:r>
      <w:proofErr w:type="spellEnd"/>
      <w:r w:rsidR="00EB76F9">
        <w:rPr>
          <w:sz w:val="28"/>
          <w:szCs w:val="28"/>
        </w:rPr>
        <w:t xml:space="preserve">        </w:t>
      </w:r>
      <w:r w:rsidR="00E44FAF">
        <w:rPr>
          <w:sz w:val="28"/>
          <w:szCs w:val="28"/>
        </w:rPr>
        <w:t xml:space="preserve"> </w:t>
      </w:r>
      <w:r w:rsidR="00EB76F9" w:rsidRPr="00B32E8E">
        <w:rPr>
          <w:sz w:val="28"/>
          <w:szCs w:val="28"/>
        </w:rPr>
        <w:t xml:space="preserve">- </w:t>
      </w:r>
      <w:r w:rsidR="00B70853">
        <w:rPr>
          <w:sz w:val="28"/>
          <w:szCs w:val="28"/>
        </w:rPr>
        <w:t xml:space="preserve">     </w:t>
      </w:r>
      <w:r w:rsidR="00162543">
        <w:rPr>
          <w:sz w:val="28"/>
          <w:szCs w:val="28"/>
        </w:rPr>
        <w:t xml:space="preserve">   </w:t>
      </w:r>
      <w:r w:rsidR="00B70853">
        <w:rPr>
          <w:sz w:val="28"/>
          <w:szCs w:val="28"/>
        </w:rPr>
        <w:t xml:space="preserve"> </w:t>
      </w:r>
      <w:r w:rsidR="00744990">
        <w:rPr>
          <w:sz w:val="28"/>
          <w:szCs w:val="28"/>
        </w:rPr>
        <w:t xml:space="preserve">  </w:t>
      </w:r>
      <w:r>
        <w:rPr>
          <w:sz w:val="28"/>
          <w:szCs w:val="28"/>
        </w:rPr>
        <w:t>директор</w:t>
      </w:r>
      <w:r w:rsidR="00EB76F9">
        <w:rPr>
          <w:sz w:val="28"/>
          <w:szCs w:val="28"/>
        </w:rPr>
        <w:t xml:space="preserve"> МБУ «</w:t>
      </w:r>
      <w:r>
        <w:rPr>
          <w:sz w:val="28"/>
          <w:szCs w:val="28"/>
        </w:rPr>
        <w:t>О</w:t>
      </w:r>
      <w:r w:rsidR="00EB76F9">
        <w:rPr>
          <w:sz w:val="28"/>
          <w:szCs w:val="28"/>
        </w:rPr>
        <w:t>КС»</w:t>
      </w:r>
      <w:r w:rsidR="00EB76F9" w:rsidRPr="00366915">
        <w:rPr>
          <w:color w:val="000000"/>
          <w:sz w:val="28"/>
          <w:szCs w:val="28"/>
          <w:lang w:bidi="ru-RU"/>
        </w:rPr>
        <w:t xml:space="preserve"> </w:t>
      </w:r>
      <w:r w:rsidR="00EB76F9">
        <w:rPr>
          <w:color w:val="000000"/>
          <w:sz w:val="28"/>
          <w:szCs w:val="28"/>
          <w:lang w:bidi="ru-RU"/>
        </w:rPr>
        <w:t xml:space="preserve">                                    </w:t>
      </w:r>
    </w:p>
    <w:p w:rsidR="00EB76F9" w:rsidRPr="00E41C96" w:rsidRDefault="00EB76F9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</w:t>
      </w:r>
      <w:r w:rsidR="00B2386E">
        <w:rPr>
          <w:color w:val="000000"/>
          <w:sz w:val="28"/>
          <w:szCs w:val="28"/>
          <w:lang w:bidi="ru-RU"/>
        </w:rPr>
        <w:t xml:space="preserve"> </w:t>
      </w:r>
      <w:r w:rsidR="00162543">
        <w:rPr>
          <w:color w:val="000000"/>
          <w:sz w:val="28"/>
          <w:szCs w:val="28"/>
          <w:lang w:bidi="ru-RU"/>
        </w:rPr>
        <w:t xml:space="preserve">  </w:t>
      </w:r>
      <w:r w:rsidR="00744990">
        <w:rPr>
          <w:color w:val="000000"/>
          <w:sz w:val="28"/>
          <w:szCs w:val="28"/>
          <w:lang w:bidi="ru-RU"/>
        </w:rPr>
        <w:t xml:space="preserve"> </w:t>
      </w:r>
      <w:r w:rsidR="00162543">
        <w:rPr>
          <w:color w:val="000000"/>
          <w:sz w:val="28"/>
          <w:szCs w:val="28"/>
          <w:lang w:bidi="ru-RU"/>
        </w:rPr>
        <w:t xml:space="preserve"> </w:t>
      </w:r>
      <w:r w:rsidR="00744990">
        <w:rPr>
          <w:color w:val="000000"/>
          <w:sz w:val="28"/>
          <w:szCs w:val="28"/>
          <w:lang w:bidi="ru-RU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r w:rsidR="00937AB8"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район»</w:t>
      </w:r>
      <w:r>
        <w:rPr>
          <w:color w:val="000000"/>
          <w:sz w:val="28"/>
          <w:szCs w:val="28"/>
          <w:lang w:bidi="ru-RU"/>
        </w:rPr>
        <w:t>;</w:t>
      </w:r>
    </w:p>
    <w:p w:rsidR="00F97495" w:rsidRDefault="00E44FAF" w:rsidP="00F97495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</w:t>
      </w:r>
      <w:proofErr w:type="spellStart"/>
      <w:r>
        <w:rPr>
          <w:sz w:val="28"/>
          <w:szCs w:val="28"/>
        </w:rPr>
        <w:t>Камил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Казанбегович</w:t>
      </w:r>
      <w:proofErr w:type="spellEnd"/>
      <w:r>
        <w:rPr>
          <w:sz w:val="28"/>
          <w:szCs w:val="28"/>
        </w:rPr>
        <w:t xml:space="preserve"> </w:t>
      </w:r>
      <w:r w:rsidR="00937AB8">
        <w:rPr>
          <w:sz w:val="28"/>
          <w:szCs w:val="28"/>
        </w:rPr>
        <w:t xml:space="preserve"> </w:t>
      </w:r>
      <w:r w:rsidR="00EB7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62543">
        <w:rPr>
          <w:sz w:val="28"/>
          <w:szCs w:val="28"/>
        </w:rPr>
        <w:t>-</w:t>
      </w:r>
      <w:r w:rsidR="00EB76F9">
        <w:rPr>
          <w:sz w:val="28"/>
          <w:szCs w:val="28"/>
        </w:rPr>
        <w:t xml:space="preserve"> </w:t>
      </w:r>
      <w:r w:rsidR="00B2386E">
        <w:rPr>
          <w:sz w:val="28"/>
          <w:szCs w:val="28"/>
        </w:rPr>
        <w:t xml:space="preserve">  </w:t>
      </w:r>
      <w:r w:rsidR="00937AB8">
        <w:rPr>
          <w:sz w:val="28"/>
          <w:szCs w:val="28"/>
        </w:rPr>
        <w:t xml:space="preserve">  </w:t>
      </w:r>
      <w:r w:rsidR="00162543">
        <w:rPr>
          <w:sz w:val="28"/>
          <w:szCs w:val="28"/>
        </w:rPr>
        <w:t xml:space="preserve">  </w:t>
      </w:r>
      <w:r w:rsidR="00F97495">
        <w:rPr>
          <w:sz w:val="28"/>
          <w:szCs w:val="28"/>
        </w:rPr>
        <w:t xml:space="preserve">   </w:t>
      </w:r>
      <w:r w:rsidR="00744990">
        <w:rPr>
          <w:sz w:val="28"/>
          <w:szCs w:val="28"/>
        </w:rPr>
        <w:t xml:space="preserve"> </w:t>
      </w:r>
      <w:r w:rsidR="00F97495">
        <w:rPr>
          <w:sz w:val="28"/>
          <w:szCs w:val="28"/>
        </w:rPr>
        <w:t xml:space="preserve"> </w:t>
      </w:r>
      <w:r w:rsidR="00744990">
        <w:rPr>
          <w:sz w:val="28"/>
          <w:szCs w:val="28"/>
        </w:rPr>
        <w:t xml:space="preserve"> </w:t>
      </w:r>
      <w:r w:rsidR="00F97495">
        <w:rPr>
          <w:sz w:val="28"/>
          <w:szCs w:val="28"/>
        </w:rPr>
        <w:t xml:space="preserve">главный специалист  МКУ «Отдел           </w:t>
      </w:r>
    </w:p>
    <w:p w:rsidR="00F97495" w:rsidRDefault="00F97495" w:rsidP="00F97495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строительства, архитектуры и ЖКХ»</w:t>
      </w:r>
    </w:p>
    <w:p w:rsidR="0072327B" w:rsidRPr="0072327B" w:rsidRDefault="00F97495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  <w:lang w:bidi="ru-RU"/>
        </w:rPr>
        <w:t xml:space="preserve">МР </w:t>
      </w:r>
      <w:r w:rsidRPr="00366915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AE29D6" w:rsidRPr="00366915">
        <w:rPr>
          <w:color w:val="000000"/>
          <w:sz w:val="28"/>
          <w:szCs w:val="28"/>
          <w:lang w:bidi="ru-RU"/>
        </w:rPr>
        <w:t>район»</w:t>
      </w:r>
      <w:r w:rsidR="00AE29D6">
        <w:rPr>
          <w:color w:val="000000"/>
          <w:sz w:val="28"/>
          <w:szCs w:val="28"/>
          <w:lang w:bidi="ru-RU"/>
        </w:rPr>
        <w:t>;</w:t>
      </w:r>
      <w:r w:rsidR="00AE29D6">
        <w:rPr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  <w:lang w:bidi="ru-RU"/>
        </w:rPr>
        <w:t xml:space="preserve">                    </w:t>
      </w:r>
      <w:r w:rsidR="0072327B">
        <w:rPr>
          <w:color w:val="000000"/>
          <w:sz w:val="28"/>
          <w:szCs w:val="28"/>
          <w:lang w:bidi="ru-RU"/>
        </w:rPr>
        <w:t xml:space="preserve">                       </w:t>
      </w:r>
      <w:r>
        <w:rPr>
          <w:color w:val="000000"/>
          <w:sz w:val="28"/>
          <w:szCs w:val="28"/>
          <w:lang w:bidi="ru-RU"/>
        </w:rPr>
        <w:t xml:space="preserve">       </w:t>
      </w:r>
    </w:p>
    <w:p w:rsidR="004D569B" w:rsidRDefault="00744990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Мамедкеримов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Элмедин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Зулфикарович</w:t>
      </w:r>
      <w:proofErr w:type="spellEnd"/>
      <w:r w:rsidR="00162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B76F9">
        <w:rPr>
          <w:sz w:val="28"/>
          <w:szCs w:val="28"/>
        </w:rPr>
        <w:t xml:space="preserve">начальник </w:t>
      </w:r>
      <w:r w:rsidR="004D569B">
        <w:rPr>
          <w:sz w:val="28"/>
          <w:szCs w:val="28"/>
        </w:rPr>
        <w:t xml:space="preserve">отдела по делам </w:t>
      </w:r>
      <w:r w:rsidR="00EB76F9">
        <w:rPr>
          <w:sz w:val="28"/>
          <w:szCs w:val="28"/>
        </w:rPr>
        <w:t xml:space="preserve">ГО и ЧС </w:t>
      </w:r>
      <w:r w:rsidR="004D569B">
        <w:rPr>
          <w:sz w:val="28"/>
          <w:szCs w:val="28"/>
        </w:rPr>
        <w:t xml:space="preserve">  </w:t>
      </w:r>
    </w:p>
    <w:p w:rsidR="00EB76F9" w:rsidRPr="00E41C96" w:rsidRDefault="00EB76F9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</w:t>
      </w:r>
      <w:r w:rsidR="00B2386E">
        <w:rPr>
          <w:color w:val="000000"/>
          <w:sz w:val="28"/>
          <w:szCs w:val="28"/>
          <w:lang w:bidi="ru-RU"/>
        </w:rPr>
        <w:t xml:space="preserve">  </w:t>
      </w:r>
      <w:r w:rsidR="00162543">
        <w:rPr>
          <w:color w:val="000000"/>
          <w:sz w:val="28"/>
          <w:szCs w:val="28"/>
          <w:lang w:bidi="ru-RU"/>
        </w:rPr>
        <w:t xml:space="preserve">   </w:t>
      </w:r>
      <w:r w:rsidR="00744990">
        <w:rPr>
          <w:color w:val="000000"/>
          <w:sz w:val="28"/>
          <w:szCs w:val="28"/>
          <w:lang w:bidi="ru-RU"/>
        </w:rPr>
        <w:t xml:space="preserve">  </w:t>
      </w:r>
      <w:r w:rsidR="004D569B">
        <w:rPr>
          <w:color w:val="000000"/>
          <w:sz w:val="28"/>
          <w:szCs w:val="28"/>
          <w:lang w:bidi="ru-RU"/>
        </w:rPr>
        <w:t xml:space="preserve">МР </w:t>
      </w:r>
      <w:r w:rsidRPr="00366915">
        <w:rPr>
          <w:color w:val="000000"/>
          <w:sz w:val="28"/>
          <w:szCs w:val="28"/>
          <w:lang w:bidi="ru-RU"/>
        </w:rPr>
        <w:t>«</w:t>
      </w:r>
      <w:r w:rsidR="00162543"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район»</w:t>
      </w:r>
      <w:r>
        <w:rPr>
          <w:color w:val="000000"/>
          <w:sz w:val="28"/>
          <w:szCs w:val="28"/>
          <w:lang w:bidi="ru-RU"/>
        </w:rPr>
        <w:t>;</w:t>
      </w:r>
    </w:p>
    <w:p w:rsidR="00744990" w:rsidRDefault="00B2386E" w:rsidP="00744990">
      <w:pPr>
        <w:pStyle w:val="21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4990">
        <w:rPr>
          <w:sz w:val="28"/>
          <w:szCs w:val="28"/>
        </w:rPr>
        <w:t xml:space="preserve"> </w:t>
      </w:r>
      <w:proofErr w:type="spellStart"/>
      <w:r w:rsidR="00744990">
        <w:rPr>
          <w:sz w:val="28"/>
          <w:szCs w:val="28"/>
        </w:rPr>
        <w:t>Агамирзоев</w:t>
      </w:r>
      <w:proofErr w:type="spellEnd"/>
      <w:r w:rsidR="00744990">
        <w:rPr>
          <w:sz w:val="28"/>
          <w:szCs w:val="28"/>
        </w:rPr>
        <w:t xml:space="preserve"> </w:t>
      </w:r>
      <w:proofErr w:type="spellStart"/>
      <w:r w:rsidR="00744990">
        <w:rPr>
          <w:sz w:val="28"/>
          <w:szCs w:val="28"/>
        </w:rPr>
        <w:t>Мирзегасан</w:t>
      </w:r>
      <w:proofErr w:type="spellEnd"/>
      <w:r w:rsidR="00744990">
        <w:rPr>
          <w:sz w:val="28"/>
          <w:szCs w:val="28"/>
        </w:rPr>
        <w:t xml:space="preserve"> </w:t>
      </w:r>
      <w:proofErr w:type="spellStart"/>
      <w:r w:rsidR="00744990">
        <w:rPr>
          <w:sz w:val="28"/>
          <w:szCs w:val="28"/>
        </w:rPr>
        <w:t>Агамирзоевич</w:t>
      </w:r>
      <w:proofErr w:type="spellEnd"/>
      <w:r w:rsidR="00744990">
        <w:rPr>
          <w:sz w:val="28"/>
          <w:szCs w:val="28"/>
        </w:rPr>
        <w:t xml:space="preserve"> -  д</w:t>
      </w:r>
      <w:r w:rsidRPr="00B2386E">
        <w:rPr>
          <w:sz w:val="28"/>
          <w:szCs w:val="28"/>
        </w:rPr>
        <w:t>иректор МКУ «</w:t>
      </w:r>
      <w:r w:rsidR="00744990">
        <w:rPr>
          <w:sz w:val="28"/>
          <w:szCs w:val="28"/>
        </w:rPr>
        <w:t xml:space="preserve">Отдел </w:t>
      </w:r>
      <w:proofErr w:type="gramStart"/>
      <w:r w:rsidR="00744990">
        <w:rPr>
          <w:sz w:val="28"/>
          <w:szCs w:val="28"/>
        </w:rPr>
        <w:t>физической</w:t>
      </w:r>
      <w:proofErr w:type="gramEnd"/>
      <w:r w:rsidR="00744990">
        <w:rPr>
          <w:sz w:val="28"/>
          <w:szCs w:val="28"/>
        </w:rPr>
        <w:t xml:space="preserve">  </w:t>
      </w:r>
    </w:p>
    <w:p w:rsidR="00744990" w:rsidRDefault="00744990" w:rsidP="00744990">
      <w:pPr>
        <w:pStyle w:val="21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культуры и спорта»</w:t>
      </w:r>
    </w:p>
    <w:p w:rsidR="00B2386E" w:rsidRPr="00B2386E" w:rsidRDefault="00744990" w:rsidP="00744990">
      <w:pPr>
        <w:pStyle w:val="21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МР «Магарамкентский район»;</w:t>
      </w:r>
      <w:r w:rsidR="00B2386E" w:rsidRPr="00B2386E">
        <w:rPr>
          <w:sz w:val="28"/>
          <w:szCs w:val="28"/>
        </w:rPr>
        <w:t xml:space="preserve">  </w:t>
      </w:r>
    </w:p>
    <w:p w:rsidR="00EB76F9" w:rsidRPr="00744990" w:rsidRDefault="00DB1A60" w:rsidP="00744990">
      <w:pPr>
        <w:pStyle w:val="21"/>
        <w:shd w:val="clear" w:color="auto" w:fill="auto"/>
        <w:tabs>
          <w:tab w:val="left" w:pos="746"/>
          <w:tab w:val="left" w:pos="5490"/>
        </w:tabs>
        <w:spacing w:before="0"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Хидиров</w:t>
      </w:r>
      <w:proofErr w:type="spellEnd"/>
      <w:r w:rsidR="00AB7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</w:t>
      </w:r>
      <w:r w:rsidR="00AB7725">
        <w:rPr>
          <w:sz w:val="28"/>
          <w:szCs w:val="28"/>
        </w:rPr>
        <w:t>ежа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Гамзатович</w:t>
      </w:r>
      <w:proofErr w:type="spellEnd"/>
      <w:r w:rsidR="00744990">
        <w:rPr>
          <w:sz w:val="28"/>
          <w:szCs w:val="28"/>
        </w:rPr>
        <w:t xml:space="preserve">   </w:t>
      </w:r>
      <w:r w:rsidR="00AB7725">
        <w:rPr>
          <w:sz w:val="28"/>
          <w:szCs w:val="28"/>
        </w:rPr>
        <w:t xml:space="preserve">           </w:t>
      </w:r>
      <w:r w:rsidR="00744990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="00744990">
        <w:rPr>
          <w:sz w:val="28"/>
          <w:szCs w:val="28"/>
        </w:rPr>
        <w:t>директор МУП «ЖКХ»</w:t>
      </w:r>
      <w:r w:rsidR="00EB76F9">
        <w:rPr>
          <w:sz w:val="28"/>
          <w:szCs w:val="28"/>
        </w:rPr>
        <w:t xml:space="preserve">                  </w:t>
      </w:r>
    </w:p>
    <w:p w:rsidR="00EB76F9" w:rsidRDefault="00EB76F9" w:rsidP="00744990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                                       </w:t>
      </w:r>
      <w:r w:rsidR="00B2386E">
        <w:rPr>
          <w:sz w:val="28"/>
          <w:szCs w:val="28"/>
        </w:rPr>
        <w:t xml:space="preserve">   </w:t>
      </w:r>
      <w:r w:rsidR="00744990">
        <w:rPr>
          <w:sz w:val="28"/>
          <w:szCs w:val="28"/>
        </w:rPr>
        <w:t xml:space="preserve">               </w:t>
      </w:r>
      <w:r w:rsidR="00744990">
        <w:rPr>
          <w:color w:val="000000"/>
          <w:sz w:val="28"/>
          <w:szCs w:val="28"/>
          <w:lang w:bidi="ru-RU"/>
        </w:rPr>
        <w:t xml:space="preserve">МР </w:t>
      </w:r>
      <w:r w:rsidR="00744990" w:rsidRPr="00366915">
        <w:rPr>
          <w:color w:val="000000"/>
          <w:sz w:val="28"/>
          <w:szCs w:val="28"/>
          <w:lang w:bidi="ru-RU"/>
        </w:rPr>
        <w:t>«</w:t>
      </w:r>
      <w:r w:rsidR="00744990">
        <w:rPr>
          <w:color w:val="000000"/>
          <w:sz w:val="28"/>
          <w:szCs w:val="28"/>
          <w:lang w:bidi="ru-RU"/>
        </w:rPr>
        <w:t>Магарамкентский  район»;</w:t>
      </w:r>
      <w:r w:rsidR="00744990">
        <w:rPr>
          <w:sz w:val="28"/>
          <w:szCs w:val="28"/>
        </w:rPr>
        <w:t xml:space="preserve">                           </w:t>
      </w:r>
    </w:p>
    <w:p w:rsidR="00744990" w:rsidRDefault="00744990" w:rsidP="00744990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Тимур </w:t>
      </w:r>
      <w:proofErr w:type="spellStart"/>
      <w:r>
        <w:rPr>
          <w:sz w:val="28"/>
          <w:szCs w:val="28"/>
        </w:rPr>
        <w:t>Ламетуллахович</w:t>
      </w:r>
      <w:proofErr w:type="spellEnd"/>
      <w:r w:rsidR="00B2386E">
        <w:rPr>
          <w:sz w:val="28"/>
          <w:szCs w:val="28"/>
        </w:rPr>
        <w:t xml:space="preserve">    </w:t>
      </w:r>
      <w:r w:rsidR="00AB7725">
        <w:rPr>
          <w:sz w:val="28"/>
          <w:szCs w:val="28"/>
        </w:rPr>
        <w:t xml:space="preserve">  </w:t>
      </w:r>
      <w:r w:rsidR="00B238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B7725">
        <w:rPr>
          <w:sz w:val="28"/>
          <w:szCs w:val="28"/>
        </w:rPr>
        <w:t xml:space="preserve">    </w:t>
      </w:r>
      <w:r w:rsidR="00EB76F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экономики</w:t>
      </w:r>
      <w:r w:rsidR="00232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1A60" w:rsidRDefault="00744990" w:rsidP="004D569B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D569B">
        <w:rPr>
          <w:sz w:val="28"/>
          <w:szCs w:val="28"/>
        </w:rPr>
        <w:t xml:space="preserve">                                 МР</w:t>
      </w:r>
      <w:r w:rsidR="00AB7725">
        <w:rPr>
          <w:sz w:val="28"/>
          <w:szCs w:val="28"/>
        </w:rPr>
        <w:t xml:space="preserve"> </w:t>
      </w:r>
      <w:r w:rsidR="00EB76F9" w:rsidRPr="00425802">
        <w:rPr>
          <w:color w:val="000000"/>
          <w:sz w:val="28"/>
          <w:szCs w:val="28"/>
          <w:lang w:bidi="ru-RU"/>
        </w:rPr>
        <w:t>«</w:t>
      </w:r>
      <w:r w:rsidR="00DB1A60">
        <w:rPr>
          <w:color w:val="000000"/>
          <w:sz w:val="28"/>
          <w:szCs w:val="28"/>
          <w:lang w:bidi="ru-RU"/>
        </w:rPr>
        <w:t>Магарамкентский</w:t>
      </w:r>
      <w:r w:rsidR="00EB76F9">
        <w:rPr>
          <w:color w:val="000000"/>
          <w:sz w:val="28"/>
          <w:szCs w:val="28"/>
          <w:lang w:bidi="ru-RU"/>
        </w:rPr>
        <w:t xml:space="preserve"> район»;</w:t>
      </w:r>
    </w:p>
    <w:p w:rsidR="00EB76F9" w:rsidRDefault="00DB1A60" w:rsidP="00EB76F9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Бутаев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Бутай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Магарамович</w:t>
      </w:r>
      <w:proofErr w:type="spellEnd"/>
      <w:r w:rsidR="00F60A11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       </w:t>
      </w:r>
      <w:r w:rsidR="00F60A11">
        <w:rPr>
          <w:rFonts w:cs="Times New Roman"/>
          <w:sz w:val="28"/>
          <w:szCs w:val="28"/>
        </w:rPr>
        <w:t xml:space="preserve"> </w:t>
      </w:r>
      <w:r w:rsidR="00EB76F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    </w:t>
      </w:r>
      <w:r w:rsidR="00B51776">
        <w:rPr>
          <w:rFonts w:cs="Times New Roman"/>
          <w:sz w:val="28"/>
          <w:szCs w:val="28"/>
        </w:rPr>
        <w:t>г</w:t>
      </w:r>
      <w:r w:rsidR="00EB76F9">
        <w:rPr>
          <w:rFonts w:cs="Times New Roman"/>
          <w:sz w:val="28"/>
          <w:szCs w:val="28"/>
        </w:rPr>
        <w:t xml:space="preserve">лава </w:t>
      </w:r>
      <w:r>
        <w:rPr>
          <w:rFonts w:cs="Times New Roman"/>
          <w:sz w:val="28"/>
          <w:szCs w:val="28"/>
        </w:rPr>
        <w:t xml:space="preserve">СП «село </w:t>
      </w:r>
      <w:proofErr w:type="spellStart"/>
      <w:r>
        <w:rPr>
          <w:rFonts w:cs="Times New Roman"/>
          <w:sz w:val="28"/>
          <w:szCs w:val="28"/>
        </w:rPr>
        <w:t>Куйсун</w:t>
      </w:r>
      <w:proofErr w:type="spellEnd"/>
      <w:r>
        <w:rPr>
          <w:rFonts w:cs="Times New Roman"/>
          <w:sz w:val="28"/>
          <w:szCs w:val="28"/>
        </w:rPr>
        <w:t>»</w:t>
      </w:r>
      <w:r w:rsidR="00EB76F9">
        <w:rPr>
          <w:rFonts w:cs="Times New Roman"/>
          <w:sz w:val="28"/>
          <w:szCs w:val="28"/>
        </w:rPr>
        <w:t xml:space="preserve"> </w:t>
      </w:r>
    </w:p>
    <w:p w:rsidR="006B40CC" w:rsidRDefault="00B2386E" w:rsidP="00DB1A60">
      <w:pPr>
        <w:spacing w:after="0" w:line="240" w:lineRule="auto"/>
        <w:ind w:left="3540" w:firstLine="708"/>
        <w:jc w:val="both"/>
      </w:pPr>
      <w:r>
        <w:rPr>
          <w:rFonts w:cs="Times New Roman"/>
          <w:szCs w:val="28"/>
        </w:rPr>
        <w:t xml:space="preserve"> </w:t>
      </w:r>
      <w:r w:rsidR="00F60A11">
        <w:rPr>
          <w:rFonts w:cs="Times New Roman"/>
          <w:szCs w:val="28"/>
        </w:rPr>
        <w:t xml:space="preserve">        </w:t>
      </w:r>
      <w:r w:rsidR="00DB1A60">
        <w:rPr>
          <w:rFonts w:cs="Times New Roman"/>
          <w:szCs w:val="28"/>
        </w:rPr>
        <w:t xml:space="preserve">       </w:t>
      </w:r>
      <w:r w:rsidR="00EB76F9" w:rsidRPr="00E41C96">
        <w:rPr>
          <w:rFonts w:cs="Times New Roman"/>
          <w:szCs w:val="28"/>
        </w:rPr>
        <w:t>(по согласованию)</w:t>
      </w:r>
    </w:p>
    <w:p w:rsidR="0072327B" w:rsidRPr="0072327B" w:rsidRDefault="0072327B" w:rsidP="0072327B">
      <w:pPr>
        <w:spacing w:after="0"/>
      </w:pPr>
    </w:p>
    <w:p w:rsidR="006B40CC" w:rsidRPr="0072327B" w:rsidRDefault="006B40CC" w:rsidP="0072327B">
      <w:pPr>
        <w:rPr>
          <w:sz w:val="28"/>
          <w:szCs w:val="28"/>
        </w:rPr>
        <w:sectPr w:rsidR="006B40CC" w:rsidRPr="0072327B" w:rsidSect="00382F6C">
          <w:type w:val="continuous"/>
          <w:pgSz w:w="11906" w:h="16838"/>
          <w:pgMar w:top="284" w:right="851" w:bottom="1134" w:left="1134" w:header="0" w:footer="0" w:gutter="0"/>
          <w:cols w:space="720"/>
          <w:formProt w:val="0"/>
        </w:sectPr>
      </w:pPr>
    </w:p>
    <w:p w:rsidR="006B40CC" w:rsidRDefault="004D65D2" w:rsidP="00FC14F2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lastRenderedPageBreak/>
        <w:t>Приложение № 1</w:t>
      </w:r>
    </w:p>
    <w:p w:rsidR="006B40CC" w:rsidRDefault="004D65D2" w:rsidP="00A1274A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15">
        <w:r>
          <w:rPr>
            <w:rStyle w:val="-"/>
            <w:color w:val="000000"/>
            <w:sz w:val="20"/>
            <w:szCs w:val="20"/>
            <w:u w:val="none"/>
          </w:rPr>
          <w:t xml:space="preserve"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</w:t>
        </w:r>
        <w:r w:rsidR="00816097">
          <w:rPr>
            <w:rStyle w:val="-"/>
            <w:color w:val="000000"/>
            <w:sz w:val="20"/>
            <w:szCs w:val="20"/>
            <w:u w:val="none"/>
          </w:rPr>
          <w:t>района «</w:t>
        </w:r>
        <w:r w:rsidR="00606206">
          <w:rPr>
            <w:rStyle w:val="-"/>
            <w:color w:val="000000"/>
            <w:sz w:val="20"/>
            <w:szCs w:val="20"/>
            <w:u w:val="none"/>
          </w:rPr>
          <w:t xml:space="preserve">Магарамкентский </w:t>
        </w:r>
        <w:r w:rsidR="00816097">
          <w:rPr>
            <w:rStyle w:val="-"/>
            <w:color w:val="000000"/>
            <w:sz w:val="20"/>
            <w:szCs w:val="20"/>
            <w:u w:val="none"/>
          </w:rPr>
          <w:t xml:space="preserve">район» </w:t>
        </w:r>
        <w:r>
          <w:rPr>
            <w:rStyle w:val="-"/>
            <w:color w:val="000000"/>
            <w:sz w:val="20"/>
            <w:szCs w:val="20"/>
            <w:u w:val="none"/>
          </w:rPr>
          <w:t xml:space="preserve"> </w:t>
        </w:r>
      </w:hyperlink>
      <w:hyperlink r:id="rId16">
        <w:r w:rsidR="00816097">
          <w:rPr>
            <w:rStyle w:val="-"/>
            <w:color w:val="000000"/>
            <w:sz w:val="20"/>
            <w:szCs w:val="20"/>
            <w:u w:val="none"/>
          </w:rPr>
          <w:t xml:space="preserve"> </w:t>
        </w:r>
        <w:r>
          <w:rPr>
            <w:rStyle w:val="-"/>
            <w:color w:val="000000"/>
            <w:sz w:val="20"/>
            <w:szCs w:val="20"/>
            <w:u w:val="none"/>
          </w:rPr>
          <w:t xml:space="preserve"> </w:t>
        </w:r>
      </w:hyperlink>
      <w:r w:rsidR="00816097">
        <w:rPr>
          <w:rStyle w:val="-"/>
          <w:color w:val="000000"/>
          <w:sz w:val="20"/>
          <w:szCs w:val="20"/>
          <w:u w:val="none"/>
        </w:rPr>
        <w:t xml:space="preserve"> </w:t>
      </w:r>
      <w:hyperlink r:id="rId17">
        <w:r>
          <w:rPr>
            <w:rStyle w:val="-"/>
            <w:color w:val="000000"/>
            <w:sz w:val="20"/>
            <w:szCs w:val="20"/>
            <w:u w:val="none"/>
          </w:rPr>
          <w:t>в рамках муниципальной программ</w:t>
        </w:r>
        <w:r w:rsidR="00A1274A">
          <w:rPr>
            <w:rStyle w:val="-"/>
            <w:color w:val="000000"/>
            <w:sz w:val="20"/>
            <w:szCs w:val="20"/>
            <w:u w:val="none"/>
          </w:rPr>
          <w:t>ы "Формирование</w:t>
        </w:r>
        <w:r w:rsidR="00D16D6F">
          <w:rPr>
            <w:rStyle w:val="-"/>
            <w:color w:val="000000"/>
            <w:sz w:val="20"/>
            <w:szCs w:val="20"/>
            <w:u w:val="none"/>
          </w:rPr>
          <w:t xml:space="preserve"> </w:t>
        </w:r>
        <w:r>
          <w:rPr>
            <w:rStyle w:val="-"/>
            <w:color w:val="000000"/>
            <w:sz w:val="20"/>
            <w:szCs w:val="20"/>
            <w:u w:val="none"/>
          </w:rPr>
          <w:t>комфортной городской среды" на 2018 - 2022 годы</w:t>
        </w:r>
      </w:hyperlink>
      <w:r>
        <w:rPr>
          <w:color w:val="000000"/>
          <w:sz w:val="20"/>
          <w:szCs w:val="20"/>
        </w:rPr>
        <w:t> </w:t>
      </w:r>
    </w:p>
    <w:p w:rsidR="00A1274A" w:rsidRPr="00C87222" w:rsidRDefault="00316819" w:rsidP="00A1274A">
      <w:pPr>
        <w:jc w:val="center"/>
        <w:textAlignment w:val="baseline"/>
        <w:rPr>
          <w:b/>
          <w:bCs/>
          <w:color w:val="2D2D2D"/>
          <w:sz w:val="28"/>
          <w:szCs w:val="28"/>
          <w:u w:val="single"/>
        </w:rPr>
      </w:pPr>
      <w:r>
        <w:rPr>
          <w:b/>
          <w:bCs/>
          <w:color w:val="2D2D2D"/>
          <w:sz w:val="28"/>
          <w:szCs w:val="28"/>
        </w:rPr>
        <w:t xml:space="preserve">     </w:t>
      </w:r>
      <w:r w:rsidR="00C87222">
        <w:rPr>
          <w:b/>
          <w:bCs/>
          <w:color w:val="2D2D2D"/>
          <w:sz w:val="28"/>
          <w:szCs w:val="28"/>
        </w:rPr>
        <w:t xml:space="preserve"> </w:t>
      </w:r>
      <w:r>
        <w:rPr>
          <w:b/>
          <w:bCs/>
          <w:color w:val="2D2D2D"/>
          <w:sz w:val="28"/>
          <w:szCs w:val="28"/>
        </w:rPr>
        <w:t xml:space="preserve">  </w:t>
      </w:r>
      <w:r w:rsidR="004D65D2">
        <w:rPr>
          <w:b/>
          <w:bCs/>
          <w:color w:val="2D2D2D"/>
          <w:sz w:val="28"/>
          <w:szCs w:val="28"/>
        </w:rPr>
        <w:t>ПАСПОРТ (ИНВЕНТАРНЫЙ)  №</w:t>
      </w:r>
      <w:r w:rsidR="00EA6D78">
        <w:rPr>
          <w:b/>
          <w:bCs/>
          <w:color w:val="2D2D2D"/>
          <w:sz w:val="28"/>
          <w:szCs w:val="28"/>
        </w:rPr>
        <w:t xml:space="preserve"> </w:t>
      </w:r>
      <w:r w:rsidR="004D65D2" w:rsidRPr="00EA6D78">
        <w:rPr>
          <w:b/>
          <w:bCs/>
          <w:color w:val="2D2D2D"/>
          <w:sz w:val="28"/>
          <w:szCs w:val="28"/>
          <w:u w:val="single"/>
        </w:rPr>
        <w:t xml:space="preserve"> </w:t>
      </w:r>
      <w:r w:rsidR="00EA6D78" w:rsidRPr="00EA6D78">
        <w:rPr>
          <w:b/>
          <w:bCs/>
          <w:color w:val="2D2D2D"/>
          <w:sz w:val="28"/>
          <w:szCs w:val="28"/>
          <w:u w:val="single"/>
        </w:rPr>
        <w:t>1</w:t>
      </w:r>
      <w:r w:rsidR="00EA6D78">
        <w:rPr>
          <w:b/>
          <w:bCs/>
          <w:color w:val="2D2D2D"/>
          <w:sz w:val="28"/>
          <w:szCs w:val="28"/>
        </w:rPr>
        <w:t xml:space="preserve">  </w:t>
      </w:r>
      <w:r>
        <w:rPr>
          <w:b/>
          <w:bCs/>
          <w:color w:val="2D2D2D"/>
          <w:sz w:val="28"/>
          <w:szCs w:val="28"/>
        </w:rPr>
        <w:t xml:space="preserve">и дата </w:t>
      </w:r>
      <w:r w:rsidR="00040F3F">
        <w:rPr>
          <w:b/>
          <w:bCs/>
          <w:color w:val="2D2D2D"/>
          <w:sz w:val="28"/>
          <w:szCs w:val="28"/>
          <w:u w:val="single"/>
        </w:rPr>
        <w:t>2</w:t>
      </w:r>
      <w:r w:rsidR="0085166A">
        <w:rPr>
          <w:b/>
          <w:bCs/>
          <w:color w:val="2D2D2D"/>
          <w:sz w:val="28"/>
          <w:szCs w:val="28"/>
          <w:u w:val="single"/>
        </w:rPr>
        <w:t>4</w:t>
      </w:r>
      <w:r w:rsidR="00C87222" w:rsidRPr="00C87222">
        <w:rPr>
          <w:b/>
          <w:bCs/>
          <w:color w:val="2D2D2D"/>
          <w:sz w:val="28"/>
          <w:szCs w:val="28"/>
          <w:u w:val="single"/>
        </w:rPr>
        <w:t>.09.2018г.</w:t>
      </w:r>
    </w:p>
    <w:p w:rsidR="006B40CC" w:rsidRDefault="00C87222" w:rsidP="00A1274A">
      <w:pPr>
        <w:jc w:val="center"/>
        <w:textAlignment w:val="baseline"/>
      </w:pPr>
      <w:r>
        <w:rPr>
          <w:b/>
          <w:bCs/>
          <w:color w:val="2D2D2D"/>
          <w:sz w:val="28"/>
          <w:szCs w:val="28"/>
        </w:rPr>
        <w:t xml:space="preserve"> </w:t>
      </w:r>
      <w:r w:rsidR="004D65D2">
        <w:rPr>
          <w:b/>
          <w:bCs/>
          <w:color w:val="2D2D2D"/>
          <w:sz w:val="28"/>
          <w:szCs w:val="28"/>
        </w:rPr>
        <w:t xml:space="preserve">Паспорт благоустройства общественной территории 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786"/>
      </w:tblGrid>
      <w:tr w:rsidR="006B40CC">
        <w:trPr>
          <w:cantSplit/>
          <w:trHeight w:val="391"/>
        </w:trPr>
        <w:tc>
          <w:tcPr>
            <w:tcW w:w="1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r>
              <w:rPr>
                <w:color w:val="2D2D2D"/>
                <w:sz w:val="16"/>
                <w:szCs w:val="16"/>
              </w:rPr>
              <w:t>НАИМЕНОВАНИЕ ОБЪЕКТА</w:t>
            </w:r>
            <w:r>
              <w:rPr>
                <w:i/>
                <w:color w:val="2D2D2D"/>
                <w:sz w:val="16"/>
                <w:szCs w:val="16"/>
              </w:rPr>
              <w:t>:</w:t>
            </w:r>
            <w:r w:rsidR="00A1274A">
              <w:rPr>
                <w:i/>
                <w:color w:val="2D2D2D"/>
                <w:sz w:val="16"/>
                <w:szCs w:val="16"/>
              </w:rPr>
              <w:t xml:space="preserve"> Прилегающая территория к сельскому культурному центру</w:t>
            </w:r>
          </w:p>
        </w:tc>
      </w:tr>
    </w:tbl>
    <w:p w:rsidR="006B40CC" w:rsidRDefault="006B40CC">
      <w:pPr>
        <w:jc w:val="center"/>
      </w:pPr>
    </w:p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ОБЩИЕ СВЕДЕНИЯ</w:t>
      </w:r>
    </w:p>
    <w:p w:rsidR="006B40CC" w:rsidRDefault="004D65D2">
      <w:pPr>
        <w:pStyle w:val="10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Адрес объекта: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6B40CC">
        <w:trPr>
          <w:cantSplit/>
        </w:trPr>
        <w:tc>
          <w:tcPr>
            <w:tcW w:w="1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A1274A" w:rsidP="00A1274A">
            <w:pPr>
              <w:pStyle w:val="10"/>
              <w:spacing w:after="0" w:line="100" w:lineRule="atLeast"/>
              <w:ind w:left="0"/>
            </w:pPr>
            <w:r>
              <w:t xml:space="preserve">РД, </w:t>
            </w:r>
            <w:proofErr w:type="spellStart"/>
            <w:r>
              <w:t>Магарамккентского</w:t>
            </w:r>
            <w:proofErr w:type="spellEnd"/>
            <w:r>
              <w:t xml:space="preserve"> района, </w:t>
            </w:r>
            <w:r w:rsidR="000B652E">
              <w:t xml:space="preserve">с. </w:t>
            </w:r>
            <w:proofErr w:type="spellStart"/>
            <w:r>
              <w:t>Куйсун</w:t>
            </w:r>
            <w:proofErr w:type="spellEnd"/>
            <w:r>
              <w:t>,  ул. Абрека Гаджиева 1</w:t>
            </w:r>
          </w:p>
        </w:tc>
      </w:tr>
    </w:tbl>
    <w:p w:rsidR="006B40CC" w:rsidRDefault="006B40CC">
      <w:pPr>
        <w:pStyle w:val="10"/>
      </w:pPr>
    </w:p>
    <w:p w:rsidR="006B40CC" w:rsidRDefault="006B40CC">
      <w:pPr>
        <w:pStyle w:val="10"/>
        <w:ind w:left="786"/>
      </w:pPr>
    </w:p>
    <w:p w:rsidR="006B40CC" w:rsidRDefault="004D65D2">
      <w:pPr>
        <w:pStyle w:val="10"/>
        <w:numPr>
          <w:ilvl w:val="0"/>
          <w:numId w:val="2"/>
        </w:numPr>
        <w:ind w:left="786"/>
      </w:pPr>
      <w:r>
        <w:rPr>
          <w:rFonts w:ascii="Times New Roman" w:hAnsi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6B40CC">
        <w:trPr>
          <w:cantSplit/>
        </w:trPr>
        <w:tc>
          <w:tcPr>
            <w:tcW w:w="1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A1274A">
            <w:pPr>
              <w:pStyle w:val="10"/>
              <w:spacing w:after="0" w:line="100" w:lineRule="atLeast"/>
              <w:ind w:left="0"/>
            </w:pPr>
            <w:r>
              <w:t>Сулейманов</w:t>
            </w:r>
            <w:r w:rsidR="00904E3F">
              <w:t xml:space="preserve"> </w:t>
            </w:r>
            <w:r>
              <w:t xml:space="preserve"> Давид </w:t>
            </w:r>
            <w:r w:rsidR="00904E3F"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</w:tr>
    </w:tbl>
    <w:p w:rsidR="006B40CC" w:rsidRDefault="006B40CC">
      <w:pPr>
        <w:pStyle w:val="10"/>
      </w:pPr>
    </w:p>
    <w:p w:rsidR="006B40CC" w:rsidRDefault="004D65D2">
      <w:pPr>
        <w:pStyle w:val="10"/>
        <w:numPr>
          <w:ilvl w:val="0"/>
          <w:numId w:val="2"/>
        </w:numPr>
        <w:shd w:val="clear" w:color="auto" w:fill="FFFFFF"/>
        <w:spacing w:after="0" w:line="248" w:lineRule="atLeast"/>
        <w:ind w:left="786"/>
        <w:textAlignment w:val="baseline"/>
      </w:pPr>
      <w:r>
        <w:rPr>
          <w:rFonts w:ascii="Times New Roman" w:hAnsi="Times New Roman"/>
          <w:sz w:val="24"/>
          <w:szCs w:val="24"/>
        </w:rPr>
        <w:t>Сведения об общественной территории (в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6B40CC" w:rsidRDefault="006B40CC">
      <w:pPr>
        <w:pStyle w:val="10"/>
        <w:shd w:val="clear" w:color="auto" w:fill="FFFFFF"/>
        <w:spacing w:after="0" w:line="248" w:lineRule="atLeast"/>
        <w:textAlignment w:val="baseline"/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539"/>
        <w:gridCol w:w="3354"/>
        <w:gridCol w:w="3396"/>
        <w:gridCol w:w="4001"/>
        <w:gridCol w:w="3496"/>
      </w:tblGrid>
      <w:tr w:rsidR="006B40CC">
        <w:trPr>
          <w:cantSplit/>
          <w:trHeight w:val="220"/>
        </w:trPr>
        <w:tc>
          <w:tcPr>
            <w:tcW w:w="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Общая площадь общественной территории, м</w:t>
            </w:r>
            <w:proofErr w:type="gramStart"/>
            <w:r>
              <w:t>2</w:t>
            </w:r>
            <w:proofErr w:type="gramEnd"/>
          </w:p>
        </w:tc>
        <w:tc>
          <w:tcPr>
            <w:tcW w:w="110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В том числе</w:t>
            </w:r>
          </w:p>
        </w:tc>
      </w:tr>
      <w:tr w:rsidR="006B40CC">
        <w:trPr>
          <w:cantSplit/>
        </w:trPr>
        <w:tc>
          <w:tcPr>
            <w:tcW w:w="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3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3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проездов, тротуаров, площадок (общ.), м</w:t>
            </w:r>
            <w:proofErr w:type="gramStart"/>
            <w:r>
              <w:t>2</w:t>
            </w:r>
            <w:proofErr w:type="gramEnd"/>
          </w:p>
        </w:tc>
        <w:tc>
          <w:tcPr>
            <w:tcW w:w="4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сооружений (общ.) (площадок), м</w:t>
            </w:r>
            <w:proofErr w:type="gramStart"/>
            <w:r>
              <w:t>2</w:t>
            </w:r>
            <w:proofErr w:type="gramEnd"/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озелененных участков, м</w:t>
            </w:r>
            <w:proofErr w:type="gramStart"/>
            <w:r>
              <w:t>2</w:t>
            </w:r>
            <w:proofErr w:type="gramEnd"/>
          </w:p>
        </w:tc>
      </w:tr>
      <w:tr w:rsidR="006B40CC">
        <w:trPr>
          <w:cantSplit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1</w:t>
            </w:r>
          </w:p>
        </w:tc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7B11D8" w:rsidP="0085166A">
            <w:r>
              <w:t xml:space="preserve">                 </w:t>
            </w:r>
            <w:r w:rsidR="0085166A">
              <w:t>1950,0</w:t>
            </w:r>
          </w:p>
        </w:tc>
        <w:tc>
          <w:tcPr>
            <w:tcW w:w="3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904E3F" w:rsidP="00C87222">
            <w:r>
              <w:t xml:space="preserve">                    </w:t>
            </w:r>
            <w:r w:rsidR="00C87222">
              <w:t>856</w:t>
            </w:r>
            <w:r>
              <w:t>,0</w:t>
            </w:r>
          </w:p>
        </w:tc>
        <w:tc>
          <w:tcPr>
            <w:tcW w:w="4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904E3F" w:rsidP="0085166A">
            <w:r>
              <w:t xml:space="preserve">                          </w:t>
            </w:r>
            <w:r w:rsidR="0085166A">
              <w:t>-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904E3F" w:rsidP="0085166A">
            <w:r>
              <w:t xml:space="preserve">                        </w:t>
            </w:r>
            <w:r w:rsidR="0085166A">
              <w:t>1094,0</w:t>
            </w:r>
          </w:p>
        </w:tc>
      </w:tr>
    </w:tbl>
    <w:p w:rsidR="006B40CC" w:rsidRDefault="006B40CC"/>
    <w:p w:rsidR="00E20BE6" w:rsidRDefault="00E20BE6"/>
    <w:p w:rsidR="00E20BE6" w:rsidRPr="00E20BE6" w:rsidRDefault="00E20BE6" w:rsidP="00E20BE6"/>
    <w:p w:rsidR="00E20BE6" w:rsidRDefault="00E20BE6" w:rsidP="00E20BE6"/>
    <w:p w:rsidR="006B40CC" w:rsidRPr="00E20BE6" w:rsidRDefault="006B40CC" w:rsidP="00E20BE6">
      <w:pPr>
        <w:jc w:val="center"/>
      </w:pPr>
    </w:p>
    <w:p w:rsidR="00E60C40" w:rsidRDefault="00401E44">
      <w:pPr>
        <w:pageBreakBefore/>
        <w:jc w:val="center"/>
      </w:pPr>
      <w:r w:rsidRPr="00401E44">
        <w:rPr>
          <w:b/>
          <w:bCs/>
          <w:noProof/>
          <w:color w:val="2D2D2D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7" type="#_x0000_t32" style="position:absolute;left:0;text-align:left;margin-left:737.55pt;margin-top:84.8pt;width:.75pt;height:408.75pt;z-index:251804672" o:connectortype="straight">
            <v:stroke startarrow="block" endarrow="block"/>
          </v:shape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25" type="#_x0000_t32" style="position:absolute;left:0;text-align:left;margin-left:730.8pt;margin-top:493.55pt;width:21pt;height:0;z-index:25180364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24" type="#_x0000_t32" style="position:absolute;left:0;text-align:left;margin-left:727.05pt;margin-top:84.8pt;width:24.75pt;height:0;z-index:25180262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23" type="#_x0000_t32" style="position:absolute;left:0;text-align:left;margin-left:254.55pt;margin-top:68.3pt;width:471pt;height:0;z-index:251801600" o:connectortype="straight">
            <v:stroke startarrow="block" endarrow="block"/>
          </v:shape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22" type="#_x0000_t32" style="position:absolute;left:0;text-align:left;margin-left:-43.2pt;margin-top:68.3pt;width:297.75pt;height:0;z-index:251800576" o:connectortype="straight">
            <v:stroke startarrow="block" endarrow="block"/>
          </v:shape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21" type="#_x0000_t32" style="position:absolute;left:0;text-align:left;margin-left:254.55pt;margin-top:57.05pt;width:0;height:27.75pt;flip:y;z-index:25179955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20" type="#_x0000_t32" style="position:absolute;left:0;text-align:left;margin-left:725.55pt;margin-top:57.05pt;width:0;height:27.75pt;flip:y;z-index:25179852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19" type="#_x0000_t32" style="position:absolute;left:0;text-align:left;margin-left:-43.2pt;margin-top:63.05pt;width:0;height:21.75pt;flip:y;z-index:25179750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18" type="#_x0000_t32" style="position:absolute;left:0;text-align:left;margin-left:247.4pt;margin-top:246.4pt;width:7.15pt;height:34.15pt;z-index:25179648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217" type="#_x0000_t112" style="position:absolute;left:0;text-align:left;margin-left:247.4pt;margin-top:246.4pt;width:7.15pt;height:34.15pt;z-index:25179545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rect id="_x0000_s1214" style="position:absolute;left:0;text-align:left;margin-left:254.55pt;margin-top:240.05pt;width:58.5pt;height:45pt;z-index:25179238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13" type="#_x0000_t32" style="position:absolute;left:0;text-align:left;margin-left:-50.35pt;margin-top:214.55pt;width:7.15pt;height:70.5pt;z-index:25179136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12" type="#_x0000_t112" style="position:absolute;left:0;text-align:left;margin-left:-50.35pt;margin-top:214.55pt;width:7.15pt;height:70.5pt;z-index:25179033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209" type="#_x0000_t32" style="position:absolute;left:0;text-align:left;margin-left:254.55pt;margin-top:84.8pt;width:5.25pt;height:0;flip:x;z-index:25178726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208" type="#_x0000_t22" style="position:absolute;left:0;text-align:left;margin-left:234.3pt;margin-top:171.05pt;width:7.15pt;height:18pt;z-index:25178624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99" type="#_x0000_t22" style="position:absolute;left:0;text-align:left;margin-left:459.3pt;margin-top:396.05pt;width:7.15pt;height:16.5pt;z-index:25177907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98" type="#_x0000_t22" style="position:absolute;left:0;text-align:left;margin-left:337.8pt;margin-top:225.05pt;width:8.25pt;height:15pt;z-index:25177804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97" type="#_x0000_t22" style="position:absolute;left:0;text-align:left;margin-left:565.8pt;margin-top:231.05pt;width:12pt;height:15.35pt;z-index:25177702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96" type="#_x0000_t22" style="position:absolute;left:0;text-align:left;margin-left:439.8pt;margin-top:148.55pt;width:8.25pt;height:12pt;z-index:25177600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93" type="#_x0000_t22" style="position:absolute;left:0;text-align:left;margin-left:238.8pt;margin-top:404.3pt;width:8.6pt;height:24pt;z-index:25177497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92" type="#_x0000_t22" style="position:absolute;left:0;text-align:left;margin-left:50.55pt;margin-top:428.3pt;width:11.25pt;height:16.5pt;z-index:25177395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90" type="#_x0000_t22" style="position:absolute;left:0;text-align:left;margin-left:50.55pt;margin-top:93.05pt;width:7.15pt;height:18pt;z-index:25177190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89" type="#_x0000_t120" style="position:absolute;left:0;text-align:left;margin-left:535.8pt;margin-top:459.4pt;width:7.5pt;height:7.15pt;z-index:25177088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87" type="#_x0000_t120" style="position:absolute;left:0;text-align:left;margin-left:509.55pt;margin-top:459.4pt;width:7.5pt;height:7.15pt;z-index:25176985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86" type="#_x0000_t120" style="position:absolute;left:0;text-align:left;margin-left:346.05pt;margin-top:257.65pt;width:7.15pt;height:7.15pt;z-index:25176883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85" type="#_x0000_t120" style="position:absolute;left:0;text-align:left;margin-left:364.05pt;margin-top:257.65pt;width:8.25pt;height:7.15pt;z-index:25176780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84" type="#_x0000_t120" style="position:absolute;left:0;text-align:left;margin-left:525.3pt;margin-top:273.4pt;width:10.5pt;height:7.15pt;z-index:25176678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83" type="#_x0000_t120" style="position:absolute;left:0;text-align:left;margin-left:543.3pt;margin-top:273.4pt;width:9pt;height:7.15pt;z-index:25176576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82" type="#_x0000_t120" style="position:absolute;left:0;text-align:left;margin-left:535.8pt;margin-top:141.05pt;width:7.5pt;height:7.5pt;z-index:25176473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81" type="#_x0000_t120" style="position:absolute;left:0;text-align:left;margin-left:513.65pt;margin-top:141.05pt;width:7.15pt;height:7.5pt;z-index:25176371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80" type="#_x0000_t120" style="position:absolute;left:0;text-align:left;margin-left:399.65pt;margin-top:141.05pt;width:7.15pt;height:7.5pt;z-index:25176268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9" type="#_x0000_t120" style="position:absolute;left:0;text-align:left;margin-left:380.55pt;margin-top:141.05pt;width:7.15pt;height:7.5pt;z-index:25176166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8" type="#_x0000_t120" style="position:absolute;left:0;text-align:left;margin-left:337.8pt;margin-top:412.55pt;width:8.25pt;height:9pt;z-index:25176064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7" type="#_x0000_t120" style="position:absolute;left:0;text-align:left;margin-left:316.8pt;margin-top:412.55pt;width:9pt;height:9pt;z-index:25175961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6" type="#_x0000_t120" style="position:absolute;left:0;text-align:left;margin-left:191.55pt;margin-top:246.4pt;width:7.15pt;height:7.15pt;z-index:25175859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5" type="#_x0000_t120" style="position:absolute;left:0;text-align:left;margin-left:210.65pt;margin-top:246.4pt;width:7.15pt;height:7.15pt;z-index:25175756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4" type="#_x0000_t120" style="position:absolute;left:0;text-align:left;margin-left:198.7pt;margin-top:104.3pt;width:11.95pt;height:10.5pt;z-index:25175654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3" type="#_x0000_t120" style="position:absolute;left:0;text-align:left;margin-left:181.8pt;margin-top:104.3pt;width:9.75pt;height:10.5pt;z-index:25175552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2" type="#_x0000_t120" style="position:absolute;left:0;text-align:left;margin-left:.65pt;margin-top:104.3pt;width:7.15pt;height:10.5pt;z-index:25175449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1" type="#_x0000_t120" style="position:absolute;left:0;text-align:left;margin-left:-18.45pt;margin-top:104.3pt;width:7.15pt;height:10.5pt;z-index:25175347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70" type="#_x0000_t120" style="position:absolute;left:0;text-align:left;margin-left:156.3pt;margin-top:421.15pt;width:7.5pt;height:7.15pt;z-index:25175244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69" type="#_x0000_t120" style="position:absolute;left:0;text-align:left;margin-left:139.8pt;margin-top:421.15pt;width:7.15pt;height:7.15pt;z-index:25175142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68" type="#_x0000_t120" style="position:absolute;left:0;text-align:left;margin-left:-18.45pt;margin-top:373.9pt;width:7.15pt;height:7.15pt;z-index:25175040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67" type="#_x0000_t120" style="position:absolute;left:0;text-align:left;margin-left:3.3pt;margin-top:373.9pt;width:11.25pt;height:7.15pt;z-index:25174937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66" type="#_x0000_t120" style="position:absolute;left:0;text-align:left;margin-left:210.65pt;margin-top:373.9pt;width:7.15pt;height:7.15pt;z-index:25174835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64" type="#_x0000_t120" style="position:absolute;left:0;text-align:left;margin-left:191.55pt;margin-top:373.9pt;width:7.15pt;height:7.15pt;z-index:25174732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62" type="#_x0000_t32" style="position:absolute;left:0;text-align:left;margin-left:196.05pt;margin-top:253.55pt;width:18pt;height:0;z-index:25174630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61" type="#_x0000_t32" style="position:absolute;left:0;text-align:left;margin-left:196.05pt;margin-top:381.05pt;width:18pt;height:0;z-index:25174528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60" type="#_x0000_t32" style="position:absolute;left:0;text-align:left;margin-left:-14.7pt;margin-top:381.05pt;width:22.5pt;height:0;z-index:25174425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9" type="#_x0000_t32" style="position:absolute;left:0;text-align:left;margin-left:187.05pt;margin-top:114.8pt;width:17.25pt;height:0;z-index:25174323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8" type="#_x0000_t32" style="position:absolute;left:0;text-align:left;margin-left:-14.7pt;margin-top:114.8pt;width:18pt;height:0;z-index:25174220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7" type="#_x0000_t32" style="position:absolute;left:0;text-align:left;margin-left:204.3pt;margin-top:253.55pt;width:0;height:40.5pt;flip:y;z-index:25174118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6" type="#_x0000_t32" style="position:absolute;left:0;text-align:left;margin-left:204.3pt;margin-top:381.05pt;width:0;height:36pt;flip:y;z-index:25174016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5" type="#_x0000_t32" style="position:absolute;left:0;text-align:left;margin-left:-5.7pt;margin-top:381.05pt;width:0;height:36pt;flip:y;z-index:25173913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4" type="#_x0000_t32" style="position:absolute;left:0;text-align:left;margin-left:196.05pt;margin-top:114.8pt;width:0;height:29.25pt;flip:y;z-index:25173811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3" type="#_x0000_t32" style="position:absolute;left:0;text-align:left;margin-left:-5.7pt;margin-top:114.8pt;width:0;height:29.25pt;flip:y;z-index:25173708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2" type="#_x0000_t32" style="position:absolute;left:0;text-align:left;margin-left:143.55pt;margin-top:428.3pt;width:15pt;height:0;z-index:25173606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1" type="#_x0000_t32" style="position:absolute;left:0;text-align:left;margin-left:322.05pt;margin-top:421.55pt;width:18pt;height:0;z-index:25173504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50" type="#_x0000_t32" style="position:absolute;left:0;text-align:left;margin-left:536.55pt;margin-top:280.55pt;width:12pt;height:0;z-index:25173401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9" type="#_x0000_t32" style="position:absolute;left:0;text-align:left;margin-left:350.55pt;margin-top:264.8pt;width:18pt;height:0;z-index:25173299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8" type="#_x0000_t32" style="position:absolute;left:0;text-align:left;margin-left:385.05pt;margin-top:148.55pt;width:18pt;height:0;z-index:25173196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7" type="#_x0000_t32" style="position:absolute;left:0;text-align:left;margin-left:520.8pt;margin-top:148.55pt;width:15.75pt;height:0;z-index:25173094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6" type="#_x0000_t32" style="position:absolute;left:0;text-align:left;margin-left:514.8pt;margin-top:466.55pt;width:21.75pt;height:0;z-index:25172992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5" type="#_x0000_t32" style="position:absolute;left:0;text-align:left;margin-left:525.3pt;margin-top:466.55pt;width:0;height:30.75pt;flip:y;z-index:25172889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4" type="#_x0000_t32" style="position:absolute;left:0;text-align:left;margin-left:151.8pt;margin-top:428.3pt;width:0;height:26.25pt;flip:y;z-index:25172787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3" type="#_x0000_t32" style="position:absolute;left:0;text-align:left;margin-left:331.05pt;margin-top:421.55pt;width:0;height:45pt;flip:y;z-index:25172684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2" type="#_x0000_t32" style="position:absolute;left:0;text-align:left;margin-left:543.3pt;margin-top:280.55pt;width:0;height:29.25pt;flip:y;z-index:25172582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1" type="#_x0000_t32" style="position:absolute;left:0;text-align:left;margin-left:358.05pt;margin-top:264.8pt;width:0;height:29.25pt;flip:y;z-index:25172480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40" type="#_x0000_t32" style="position:absolute;left:0;text-align:left;margin-left:394.05pt;margin-top:148.55pt;width:0;height:33.75pt;flip:y;z-index:25172377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39" type="#_x0000_t32" style="position:absolute;left:0;text-align:left;margin-left:529.8pt;margin-top:148.55pt;width:0;height:33.75pt;flip:y;z-index:25172275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38" type="#_x0000_t32" style="position:absolute;left:0;text-align:left;margin-left:582.3pt;margin-top:504.8pt;width:7.15pt;height:38.25pt;z-index:25172172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37" type="#_x0000_t32" style="position:absolute;left:0;text-align:left;margin-left:454.8pt;margin-top:563.3pt;width:45.75pt;height:7.15pt;flip:y;z-index:25172070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36" type="#_x0000_t112" style="position:absolute;left:0;text-align:left;margin-left:482.9pt;margin-top:417.05pt;width:7.15pt;height:37.5pt;z-index:25171968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34" type="#_x0000_t112" style="position:absolute;left:0;text-align:left;margin-left:459.3pt;margin-top:417.05pt;width:7.15pt;height:37.5pt;z-index:25171865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33" type="#_x0000_t112" style="position:absolute;left:0;text-align:left;margin-left:71.55pt;margin-top:437.65pt;width:58.5pt;height:7.15pt;z-index:25171763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32" type="#_x0000_t112" style="position:absolute;left:0;text-align:left;margin-left:247.4pt;margin-top:346.55pt;width:7.15pt;height:57.75pt;z-index:25171660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31" type="#_x0000_t112" style="position:absolute;left:0;text-align:left;margin-left:247.4pt;margin-top:129.8pt;width:7.15pt;height:52.5pt;z-index:25171558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30" type="#_x0000_t112" style="position:absolute;left:0;text-align:left;margin-left:71.55pt;margin-top:93.05pt;width:58.5pt;height:7.15pt;z-index:25171456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27" type="#_x0000_t23" style="position:absolute;left:0;text-align:left;margin-left:421.05pt;margin-top:221.3pt;width:69pt;height:59.25pt;z-index:25171353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26" type="#_x0000_t112" style="position:absolute;left:0;text-align:left;margin-left:277.05pt;margin-top:454.55pt;width:48.75pt;height:8.25pt;z-index:25171251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24" type="#_x0000_t112" style="position:absolute;left:0;text-align:left;margin-left:158.55pt;margin-top:454.55pt;width:55.5pt;height:12pt;z-index:25171148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23" type="#_x0000_t84" style="position:absolute;left:0;text-align:left;margin-left:582.3pt;margin-top:240.05pt;width:13.5pt;height:54pt;z-index:25171046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22" type="#_x0000_t84" style="position:absolute;left:0;text-align:left;margin-left:322.05pt;margin-top:240.05pt;width:9pt;height:45pt;z-index:25170944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21" type="#_x0000_t112" style="position:absolute;left:0;text-align:left;margin-left:448.05pt;margin-top:133.55pt;width:30.75pt;height:10.5pt;z-index:25170841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20" type="#_x0000_t23" style="position:absolute;left:0;text-align:left;margin-left:548.55pt;margin-top:334.55pt;width:33.75pt;height:30pt;z-index:25170739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19" type="#_x0000_t23" style="position:absolute;left:0;text-align:left;margin-left:340.05pt;margin-top:325.55pt;width:32.25pt;height:30.75pt;z-index:25170636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17" type="#_x0000_t23" style="position:absolute;left:0;text-align:left;margin-left:548.55pt;margin-top:160.55pt;width:40.9pt;height:37.5pt;z-index:25170534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16" type="#_x0000_t23" style="position:absolute;left:0;text-align:left;margin-left:331.05pt;margin-top:155.3pt;width:37.5pt;height:33.75pt;z-index:251704320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115" type="#_x0000_t60" style="position:absolute;left:0;text-align:left;margin-left:619.8pt;margin-top:417.05pt;width:76.5pt;height:55.5pt;z-index:25170329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13" type="#_x0000_t32" style="position:absolute;left:0;text-align:left;margin-left:715.8pt;margin-top:84.8pt;width:11.25pt;height:0;flip:x;z-index:25170124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12" type="#_x0000_t32" style="position:absolute;left:0;text-align:left;margin-left:725.55pt;margin-top:84.8pt;width:1.5pt;height:408.75pt;flip:x y;z-index:25170022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11" type="#_x0000_t32" style="position:absolute;left:0;text-align:left;margin-left:259.8pt;margin-top:84.8pt;width:456pt;height:0;z-index:25169920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10" type="#_x0000_t32" style="position:absolute;left:0;text-align:left;margin-left:431.55pt;margin-top:126.05pt;width:58.5pt;height:0;z-index:25169817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09" type="#_x0000_t32" style="position:absolute;left:0;text-align:left;margin-left:490.05pt;margin-top:126.05pt;width:0;height:29.25pt;flip:y;z-index:25169715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08" type="#_x0000_t32" style="position:absolute;left:0;text-align:left;margin-left:431.55pt;margin-top:126.05pt;width:0;height:29.25pt;flip:y;z-index:25169612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07" type="#_x0000_t32" style="position:absolute;left:0;text-align:left;margin-left:609.3pt;margin-top:225.05pt;width:0;height:84.75pt;z-index:25169510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06" type="#_x0000_t32" style="position:absolute;left:0;text-align:left;margin-left:552.3pt;margin-top:225.05pt;width:57pt;height:0;z-index:25169408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5" type="#_x0000_t19" style="position:absolute;left:0;text-align:left;margin-left:490.05pt;margin-top:155.3pt;width:62.25pt;height:69.75pt;z-index:251693056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04" type="#_x0000_t19" style="position:absolute;left:0;text-align:left;margin-left:364.05pt;margin-top:155.3pt;width:67.5pt;height:66pt;flip:x;z-index:25169203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01" type="#_x0000_t32" style="position:absolute;left:0;text-align:left;margin-left:577.8pt;margin-top:309.8pt;width:31.5pt;height:0;z-index:25169100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100" type="#_x0000_t32" style="position:absolute;left:0;text-align:left;margin-left:313.05pt;margin-top:221.3pt;width:45pt;height:0;z-index:25168998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99" type="#_x0000_t32" style="position:absolute;left:0;text-align:left;margin-left:313.05pt;margin-top:221.3pt;width:0;height:88.5pt;flip:y;z-index:25168896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98" type="#_x0000_t32" style="position:absolute;left:0;text-align:left;margin-left:313.05pt;margin-top:309.8pt;width:51pt;height:0;z-index:25168793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96" type="#_x0000_t19" style="position:absolute;left:0;text-align:left;margin-left:490.05pt;margin-top:309.8pt;width:87.75pt;height:99pt;flip:x;z-index:25168691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95" type="#_x0000_t19" style="position:absolute;left:0;text-align:left;margin-left:358.05pt;margin-top:309.8pt;width:101.25pt;height:102.75pt;z-index:25168588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91" type="#_x0000_t32" style="position:absolute;left:0;text-align:left;margin-left:490.05pt;margin-top:408.8pt;width:0;height:88.5pt;flip:y;z-index:25168486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90" type="#_x0000_t32" style="position:absolute;left:0;text-align:left;margin-left:459.3pt;margin-top:408.8pt;width:0;height:88.5pt;flip:y;z-index:25168384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86" type="#_x0000_t32" style="position:absolute;left:0;text-align:left;margin-left:490.05pt;margin-top:516.05pt;width:92.25pt;height:0;z-index:25168179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85" type="#_x0000_t32" style="position:absolute;left:0;text-align:left;margin-left:490.05pt;margin-top:497.3pt;width:0;height:18.75pt;z-index:25168076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81" type="#_x0000_t32" style="position:absolute;left:0;text-align:left;margin-left:277.05pt;margin-top:480.05pt;width:0;height:17.25pt;flip:y;z-index:25167974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9" type="#_x0000_t32" style="position:absolute;left:0;text-align:left;margin-left:277.05pt;margin-top:497.3pt;width:182.25pt;height:0;z-index:25167872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8" type="#_x0000_t32" style="position:absolute;left:0;text-align:left;margin-left:331.05pt;margin-top:454.55pt;width:0;height:25.5pt;z-index:25167769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7" type="#_x0000_t32" style="position:absolute;left:0;text-align:left;margin-left:277.05pt;margin-top:480.05pt;width:54pt;height:0;flip:x;z-index:25167667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6" type="#_x0000_t32" style="position:absolute;left:0;text-align:left;margin-left:151.8pt;margin-top:454.55pt;width:179.25pt;height:0;z-index:25167564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5" type="#_x0000_t32" style="position:absolute;left:0;text-align:left;margin-left:151.8pt;margin-top:454.55pt;width:0;height:25.5pt;flip:y;z-index:25167462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4" type="#_x0000_t32" style="position:absolute;left:0;text-align:left;margin-left:151.8pt;margin-top:480.05pt;width:52.5pt;height:0;flip:x;z-index:25167360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3" type="#_x0000_t32" style="position:absolute;left:0;text-align:left;margin-left:204.3pt;margin-top:480.05pt;width:0;height:17.25pt;flip:y;z-index:25167257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2" type="#_x0000_t32" style="position:absolute;left:0;text-align:left;margin-left:-34.2pt;margin-top:497.3pt;width:238.5pt;height:0;z-index:251671552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1" type="#_x0000_t32" style="position:absolute;left:0;text-align:left;margin-left:490.05pt;margin-top:547.55pt;width:92.25pt;height:0;z-index:251670528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70" type="#_x0000_t32" style="position:absolute;left:0;text-align:left;margin-left:490.05pt;margin-top:547.55pt;width:0;height:15.75pt;z-index:251669504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69" type="#_x0000_t32" style="position:absolute;left:0;text-align:left;margin-left:459.3pt;margin-top:547.55pt;width:0;height:15.75pt;z-index:251668480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68" type="#_x0000_t32" style="position:absolute;left:0;text-align:left;margin-left:-37.95pt;margin-top:547.55pt;width:497.25pt;height:0;z-index:251667456" o:connectortype="straight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67" type="#_x0000_t84" style="position:absolute;left:0;text-align:left;margin-left:582.3pt;margin-top:504.8pt;width:7.15pt;height:38.25pt;z-index:251666432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shape id="_x0000_s1066" type="#_x0000_t84" style="position:absolute;left:0;text-align:left;margin-left:454.8pt;margin-top:563.3pt;width:45.75pt;height:7.15pt;z-index:251665408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rect id="_x0000_s1065" style="position:absolute;left:0;text-align:left;margin-left:582.3pt;margin-top:493.55pt;width:148.5pt;height:85.5pt;z-index:251664384"/>
        </w:pict>
      </w:r>
      <w:r w:rsidRPr="00401E44">
        <w:rPr>
          <w:b/>
          <w:bCs/>
          <w:noProof/>
          <w:color w:val="2D2D2D"/>
          <w:sz w:val="28"/>
          <w:szCs w:val="28"/>
        </w:rPr>
        <w:pict>
          <v:rect id="_x0000_s1064" style="position:absolute;left:0;text-align:left;margin-left:-37.95pt;margin-top:563.3pt;width:620.25pt;height:15.75pt;z-index:251663360"/>
        </w:pict>
      </w:r>
      <w:r w:rsidR="004D65D2">
        <w:rPr>
          <w:b/>
          <w:bCs/>
          <w:color w:val="2D2D2D"/>
          <w:sz w:val="28"/>
          <w:szCs w:val="28"/>
        </w:rPr>
        <w:t>1.  С</w:t>
      </w:r>
      <w:r w:rsidR="004D65D2">
        <w:rPr>
          <w:b/>
          <w:color w:val="2D2D2D"/>
          <w:sz w:val="28"/>
          <w:szCs w:val="28"/>
        </w:rPr>
        <w:t>хема общественной  территории</w:t>
      </w:r>
    </w:p>
    <w:p w:rsidR="00E60C40" w:rsidRDefault="00E60C40" w:rsidP="00E60C40">
      <w:pPr>
        <w:tabs>
          <w:tab w:val="left" w:pos="9000"/>
        </w:tabs>
      </w:pPr>
      <w:r>
        <w:t>20 м.</w:t>
      </w:r>
      <w:r>
        <w:tab/>
        <w:t>58 м.</w:t>
      </w:r>
    </w:p>
    <w:p w:rsidR="00E60C40" w:rsidRPr="00F4661F" w:rsidRDefault="00F4661F" w:rsidP="00E60C40">
      <w:r w:rsidRPr="00F4661F">
        <w:t>Детская площадка</w:t>
      </w:r>
    </w:p>
    <w:p w:rsidR="00E60C40" w:rsidRPr="00E60C40" w:rsidRDefault="00401E44" w:rsidP="00E60C40">
      <w:r w:rsidRPr="00401E44">
        <w:rPr>
          <w:b/>
          <w:bCs/>
          <w:noProof/>
          <w:color w:val="2D2D2D"/>
          <w:sz w:val="28"/>
          <w:szCs w:val="28"/>
        </w:rPr>
        <w:pict>
          <v:rect id="_x0000_s1087" style="position:absolute;margin-left:-43.2pt;margin-top:4.55pt;width:297.75pt;height:369.75pt;z-index:251682816"/>
        </w:pict>
      </w:r>
      <w:r>
        <w:rPr>
          <w:noProof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275" type="#_x0000_t126" style="position:absolute;margin-left:589.45pt;margin-top:4.55pt;width:7.15pt;height:15.4pt;z-index:251852800"/>
        </w:pict>
      </w:r>
      <w:r>
        <w:rPr>
          <w:noProof/>
        </w:rPr>
        <w:pict>
          <v:shape id="_x0000_s1274" type="#_x0000_t126" style="position:absolute;margin-left:513.65pt;margin-top:9.05pt;width:7.15pt;height:10.9pt;z-index:251851776"/>
        </w:pict>
      </w:r>
      <w:r>
        <w:rPr>
          <w:noProof/>
        </w:rPr>
        <w:pict>
          <v:shape id="_x0000_s1273" type="#_x0000_t126" style="position:absolute;margin-left:466.45pt;margin-top:9.05pt;width:7.15pt;height:10.9pt;z-index:251850752"/>
        </w:pict>
      </w:r>
      <w:r>
        <w:rPr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257" type="#_x0000_t73" style="position:absolute;margin-left:-34.2pt;margin-top:12.8pt;width:10.5pt;height:7.15pt;z-index:251834368"/>
        </w:pict>
      </w:r>
      <w:r>
        <w:rPr>
          <w:noProof/>
        </w:rPr>
        <w:pict>
          <v:shape id="_x0000_s1256" type="#_x0000_t73" style="position:absolute;margin-left:28.05pt;margin-top:9.05pt;width:9pt;height:10.9pt;z-index:251833344"/>
        </w:pict>
      </w:r>
      <w:r>
        <w:rPr>
          <w:noProof/>
        </w:rPr>
        <w:pict>
          <v:shape id="_x0000_s1255" type="#_x0000_t73" style="position:absolute;margin-left:156.3pt;margin-top:12.8pt;width:7.5pt;height:7.15pt;z-index:251832320"/>
        </w:pict>
      </w:r>
      <w:r>
        <w:rPr>
          <w:noProof/>
        </w:rPr>
        <w:pict>
          <v:shape id="_x0000_s1254" type="#_x0000_t73" style="position:absolute;margin-left:230.55pt;margin-top:12.8pt;width:10.9pt;height:7.15pt;z-index:251831296"/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48" type="#_x0000_t68" style="position:absolute;margin-left:399.65pt;margin-top:12.8pt;width:7.15pt;height:11.25pt;z-index:251826176">
            <v:textbox style="layout-flow:vertical-ideographic"/>
          </v:shape>
        </w:pict>
      </w:r>
      <w:r>
        <w:rPr>
          <w:noProof/>
        </w:rPr>
        <w:pict>
          <v:shape id="_x0000_s1247" type="#_x0000_t68" style="position:absolute;margin-left:358.05pt;margin-top:12.8pt;width:10.5pt;height:11.25pt;z-index:251825152">
            <v:textbox style="layout-flow:vertical-ideographic"/>
          </v:shape>
        </w:pict>
      </w:r>
      <w:r>
        <w:rPr>
          <w:noProof/>
        </w:rPr>
        <w:pict>
          <v:shape id="_x0000_s1246" type="#_x0000_t68" style="position:absolute;margin-left:316.8pt;margin-top:12.8pt;width:9pt;height:11.25pt;z-index:251824128">
            <v:textbox style="layout-flow:vertical-ideographic"/>
          </v:shape>
        </w:pict>
      </w:r>
      <w:r>
        <w:rPr>
          <w:noProof/>
        </w:rPr>
        <w:pict>
          <v:shape id="_x0000_s1245" type="#_x0000_t68" style="position:absolute;margin-left:291.65pt;margin-top:12.8pt;width:7.15pt;height:11.25pt;z-index:251823104">
            <v:textbox style="layout-flow:vertical-ideographic"/>
          </v:shape>
        </w:pict>
      </w:r>
      <w:r>
        <w:rPr>
          <w:noProof/>
        </w:rPr>
        <w:pict>
          <v:shape id="_x0000_s1244" type="#_x0000_t68" style="position:absolute;margin-left:268.8pt;margin-top:12.8pt;width:8.25pt;height:7.15pt;z-index:251822080">
            <v:textbox style="layout-flow:vertical-ideographic"/>
          </v:shape>
        </w:pict>
      </w:r>
      <w:proofErr w:type="spellStart"/>
      <w:r w:rsidR="00F4661F">
        <w:t>ддп</w:t>
      </w:r>
      <w:proofErr w:type="spellEnd"/>
    </w:p>
    <w:p w:rsidR="00E60C40" w:rsidRPr="00E60C40" w:rsidRDefault="00401E44" w:rsidP="00E60C40">
      <w:r>
        <w:rPr>
          <w:noProof/>
        </w:rPr>
        <w:pict>
          <v:shape id="_x0000_s1278" type="#_x0000_t126" style="position:absolute;margin-left:634.8pt;margin-top:8.7pt;width:7.15pt;height:18.75pt;z-index:251855872"/>
        </w:pict>
      </w:r>
      <w:r>
        <w:rPr>
          <w:noProof/>
        </w:rPr>
        <w:pict>
          <v:shape id="_x0000_s1277" type="#_x0000_t126" style="position:absolute;margin-left:556.05pt;margin-top:8.7pt;width:7.85pt;height:15pt;z-index:251854848"/>
        </w:pict>
      </w:r>
      <w:r>
        <w:rPr>
          <w:noProof/>
        </w:rPr>
        <w:pict>
          <v:shape id="_x0000_s1276" type="#_x0000_t126" style="position:absolute;margin-left:500.55pt;margin-top:8.7pt;width:9pt;height:11.25pt;z-index:251853824"/>
        </w:pict>
      </w:r>
      <w:r>
        <w:rPr>
          <w:noProof/>
        </w:rPr>
        <w:pict>
          <v:shape id="_x0000_s1249" type="#_x0000_t68" style="position:absolute;margin-left:259.8pt;margin-top:23.7pt;width:9pt;height:11.25pt;z-index:251827200">
            <v:textbox style="layout-flow:vertical-ideographic"/>
          </v:shape>
        </w:pict>
      </w:r>
    </w:p>
    <w:p w:rsidR="00E60C40" w:rsidRPr="00E60C40" w:rsidRDefault="00401E44" w:rsidP="00E60C40">
      <w:r>
        <w:rPr>
          <w:noProof/>
        </w:rPr>
        <w:pict>
          <v:shape id="_x0000_s1349" type="#_x0000_t32" style="position:absolute;margin-left:247.4pt;margin-top:9.05pt;width:7.15pt;height:0;z-index:251907072" o:connectortype="straight"/>
        </w:pict>
      </w:r>
      <w:r>
        <w:rPr>
          <w:noProof/>
        </w:rPr>
        <w:pict>
          <v:shape id="_x0000_s1263" type="#_x0000_t73" style="position:absolute;margin-left:609.3pt;margin-top:1.55pt;width:14.25pt;height:17.65pt;z-index:251840512"/>
        </w:pict>
      </w:r>
      <w:r>
        <w:rPr>
          <w:noProof/>
        </w:rPr>
        <w:pict>
          <v:shape id="_x0000_s1228" type="#_x0000_t68" style="position:absolute;margin-left:708.65pt;margin-top:12.05pt;width:7.15pt;height:7.15pt;z-index:251805696">
            <v:textbox style="layout-flow:vertical-ideographic"/>
          </v:shape>
        </w:pict>
      </w:r>
    </w:p>
    <w:p w:rsidR="00E60C40" w:rsidRPr="00E60C40" w:rsidRDefault="00401E44" w:rsidP="00E60C40">
      <w:r>
        <w:rPr>
          <w:noProof/>
        </w:rPr>
        <w:pict>
          <v:shape id="_x0000_s1350" type="#_x0000_t32" style="position:absolute;margin-left:247.4pt;margin-top:13.2pt;width:7.15pt;height:0;z-index:251908096" o:connectortype="straight"/>
        </w:pict>
      </w:r>
      <w:r>
        <w:rPr>
          <w:noProof/>
        </w:rPr>
        <w:pict>
          <v:shape id="_x0000_s1258" type="#_x0000_t73" style="position:absolute;margin-left:-34.2pt;margin-top:2.7pt;width:10.5pt;height:17.65pt;z-index:251835392"/>
        </w:pict>
      </w:r>
      <w:r>
        <w:rPr>
          <w:noProof/>
        </w:rPr>
        <w:pict>
          <v:shape id="_x0000_s1229" type="#_x0000_t68" style="position:absolute;margin-left:708.65pt;margin-top:13.2pt;width:7.15pt;height:7.15pt;z-index:251806720">
            <v:textbox style="layout-flow:vertical-ideographic"/>
          </v:shape>
        </w:pict>
      </w:r>
    </w:p>
    <w:p w:rsidR="00E60C40" w:rsidRPr="00E60C40" w:rsidRDefault="00401E44" w:rsidP="00E60C40">
      <w:r>
        <w:rPr>
          <w:noProof/>
        </w:rPr>
        <w:pict>
          <v:shape id="_x0000_s1250" type="#_x0000_t68" style="position:absolute;margin-left:264.3pt;margin-top:19.55pt;width:7.15pt;height:11.25pt;z-index:251828224">
            <v:textbox style="layout-flow:vertical-ideographic"/>
          </v:shape>
        </w:pict>
      </w:r>
      <w:r>
        <w:rPr>
          <w:noProof/>
        </w:rPr>
        <w:pict>
          <v:shape id="_x0000_s1230" type="#_x0000_t68" style="position:absolute;margin-left:708.65pt;margin-top:19.55pt;width:7.15pt;height:11.25pt;z-index:251807744">
            <v:textbox style="layout-flow:vertical-ideographic"/>
          </v:shape>
        </w:pict>
      </w:r>
    </w:p>
    <w:p w:rsidR="00E60C40" w:rsidRDefault="00401E44" w:rsidP="00E60C40">
      <w:r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312" type="#_x0000_t59" style="position:absolute;margin-left:431.55pt;margin-top:15.45pt;width:51.35pt;height:55.5pt;z-index:251885568"/>
        </w:pict>
      </w:r>
    </w:p>
    <w:p w:rsidR="00E60C40" w:rsidRPr="00E60C40" w:rsidRDefault="00401E44" w:rsidP="00E60C40">
      <w:pPr>
        <w:jc w:val="right"/>
      </w:pPr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361" type="#_x0000_t132" style="position:absolute;left:0;text-align:left;margin-left:571.05pt;margin-top:49.6pt;width:7.15pt;height:19.5pt;z-index:251918336"/>
        </w:pict>
      </w:r>
      <w:r>
        <w:rPr>
          <w:noProof/>
        </w:rPr>
        <w:pict>
          <v:shape id="_x0000_s1360" type="#_x0000_t132" style="position:absolute;left:0;text-align:left;margin-left:337.8pt;margin-top:45.1pt;width:8.25pt;height:20.25pt;z-index:251917312"/>
        </w:pict>
      </w:r>
      <w:r>
        <w:rPr>
          <w:noProof/>
        </w:rPr>
        <w:pict>
          <v:shape id="_x0000_s1359" type="#_x0000_t132" style="position:absolute;left:0;text-align:left;margin-left:482.9pt;margin-top:160.6pt;width:7.15pt;height:16.5pt;z-index:251916288"/>
        </w:pict>
      </w:r>
      <w:r>
        <w:rPr>
          <w:noProof/>
        </w:rPr>
        <w:pict>
          <v:shape id="_x0000_s1358" type="#_x0000_t132" style="position:absolute;left:0;text-align:left;margin-left:241.45pt;margin-top:223.95pt;width:7.15pt;height:13.15pt;z-index:251915264"/>
        </w:pict>
      </w:r>
      <w:r>
        <w:rPr>
          <w:noProof/>
        </w:rPr>
        <w:pict>
          <v:shape id="_x0000_s1353" type="#_x0000_t32" style="position:absolute;left:0;text-align:left;margin-left:247.4pt;margin-top:160.6pt;width:7.15pt;height:0;z-index:251910144" o:connectortype="straight"/>
        </w:pict>
      </w:r>
      <w:r>
        <w:rPr>
          <w:noProof/>
        </w:rPr>
        <w:pict>
          <v:shape id="_x0000_s1351" type="#_x0000_t32" style="position:absolute;left:0;text-align:left;margin-left:247.4pt;margin-top:120.85pt;width:7.15pt;height:0;z-index:251909120" o:connectortype="straight"/>
        </w:pict>
      </w:r>
      <w:r>
        <w:rPr>
          <w:noProof/>
        </w:rPr>
        <w:pict>
          <v:shape id="_x0000_s1348" type="#_x0000_t32" style="position:absolute;left:0;text-align:left;margin-left:582.3pt;margin-top:49.6pt;width:13.5pt;height:0;z-index:251906048" o:connectortype="straight"/>
        </w:pict>
      </w:r>
      <w:r>
        <w:rPr>
          <w:noProof/>
        </w:rPr>
        <w:pict>
          <v:shape id="_x0000_s1347" type="#_x0000_t32" style="position:absolute;left:0;text-align:left;margin-left:582.3pt;margin-top:10.95pt;width:13.5pt;height:0;z-index:251905024" o:connectortype="straight"/>
        </w:pict>
      </w:r>
      <w:r>
        <w:rPr>
          <w:noProof/>
        </w:rPr>
        <w:pict>
          <v:shape id="_x0000_s1346" type="#_x0000_t32" style="position:absolute;left:0;text-align:left;margin-left:322.05pt;margin-top:45.1pt;width:9pt;height:0;z-index:251904000" o:connectortype="straight"/>
        </w:pict>
      </w:r>
      <w:r>
        <w:rPr>
          <w:noProof/>
        </w:rPr>
        <w:pict>
          <v:shape id="_x0000_s1345" type="#_x0000_t32" style="position:absolute;left:0;text-align:left;margin-left:322.05pt;margin-top:18.1pt;width:9pt;height:0;z-index:251902976" o:connectortype="straight"/>
        </w:pict>
      </w:r>
      <w:r>
        <w:rPr>
          <w:noProof/>
        </w:rPr>
        <w:pict>
          <v:shape id="_x0000_s1344" type="#_x0000_t32" style="position:absolute;left:0;text-align:left;margin-left:482.9pt;margin-top:213.85pt;width:7.15pt;height:0;z-index:251901952" o:connectortype="straight"/>
        </w:pict>
      </w:r>
      <w:r>
        <w:rPr>
          <w:noProof/>
        </w:rPr>
        <w:pict>
          <v:shape id="_x0000_s1343" type="#_x0000_t32" style="position:absolute;left:0;text-align:left;margin-left:482.9pt;margin-top:192.85pt;width:7.15pt;height:0;z-index:251900928" o:connectortype="straight"/>
        </w:pict>
      </w:r>
      <w:r>
        <w:rPr>
          <w:noProof/>
        </w:rPr>
        <w:pict>
          <v:shape id="_x0000_s1342" type="#_x0000_t32" style="position:absolute;left:0;text-align:left;margin-left:459.3pt;margin-top:209.35pt;width:7.15pt;height:0;z-index:251899904" o:connectortype="straight"/>
        </w:pict>
      </w:r>
      <w:r>
        <w:rPr>
          <w:noProof/>
        </w:rPr>
        <w:pict>
          <v:shape id="_x0000_s1341" type="#_x0000_t32" style="position:absolute;left:0;text-align:left;margin-left:459.3pt;margin-top:192.85pt;width:7.15pt;height:0;z-index:251898880" o:connectortype="straight"/>
        </w:pict>
      </w:r>
      <w:r>
        <w:rPr>
          <w:noProof/>
        </w:rPr>
        <w:pict>
          <v:shape id="_x0000_s1311" type="#_x0000_t59" style="position:absolute;left:0;text-align:left;margin-left:439.8pt;margin-top:.85pt;width:33.8pt;height:28.5pt;z-index:251884544"/>
        </w:pict>
      </w:r>
      <w:r>
        <w:rPr>
          <w:noProof/>
        </w:rPr>
        <w:pict>
          <v:shape id="_x0000_s1303" type="#_x0000_t59" style="position:absolute;left:0;text-align:left;margin-left:174.65pt;margin-top:253.6pt;width:7.15pt;height:8.25pt;z-index:251881472"/>
        </w:pict>
      </w:r>
      <w:r>
        <w:rPr>
          <w:noProof/>
        </w:rPr>
        <w:pict>
          <v:shape id="_x0000_s1302" type="#_x0000_t59" style="position:absolute;left:0;text-align:left;margin-left:143.55pt;margin-top:249.1pt;width:8.25pt;height:12.75pt;z-index:251880448"/>
        </w:pict>
      </w:r>
      <w:r>
        <w:rPr>
          <w:noProof/>
        </w:rPr>
        <w:pict>
          <v:shape id="_x0000_s1301" type="#_x0000_t59" style="position:absolute;left:0;text-align:left;margin-left:111.3pt;margin-top:249.1pt;width:7.15pt;height:12.75pt;z-index:251879424"/>
        </w:pict>
      </w:r>
      <w:r>
        <w:rPr>
          <w:noProof/>
        </w:rPr>
        <w:pict>
          <v:shape id="_x0000_s1300" type="#_x0000_t59" style="position:absolute;left:0;text-align:left;margin-left:78.3pt;margin-top:249.1pt;width:7.15pt;height:12.75pt;z-index:251878400"/>
        </w:pict>
      </w:r>
      <w:r>
        <w:rPr>
          <w:noProof/>
        </w:rPr>
        <w:pict>
          <v:shape id="_x0000_s1299" type="#_x0000_t59" style="position:absolute;left:0;text-align:left;margin-left:50.55pt;margin-top:249.1pt;width:7.15pt;height:12.75pt;z-index:251877376"/>
        </w:pict>
      </w:r>
      <w:r>
        <w:rPr>
          <w:noProof/>
        </w:rPr>
        <w:pict>
          <v:shape id="_x0000_s1298" type="#_x0000_t59" style="position:absolute;left:0;text-align:left;margin-left:20.9pt;margin-top:249.1pt;width:7.15pt;height:12.75pt;z-index:251876352"/>
        </w:pict>
      </w:r>
      <w:r>
        <w:rPr>
          <w:noProof/>
        </w:rPr>
        <w:pict>
          <v:shape id="_x0000_s1297" type="#_x0000_t59" style="position:absolute;left:0;text-align:left;margin-left:-5.7pt;margin-top:249.1pt;width:9pt;height:12.75pt;z-index:251875328"/>
        </w:pict>
      </w:r>
      <w:r>
        <w:rPr>
          <w:noProof/>
        </w:rPr>
        <w:pict>
          <v:shape id="_x0000_s1296" type="#_x0000_t59" style="position:absolute;left:0;text-align:left;margin-left:-34.2pt;margin-top:253.6pt;width:10.5pt;height:8.25pt;z-index:251874304"/>
        </w:pict>
      </w:r>
      <w:r>
        <w:rPr>
          <w:noProof/>
        </w:rPr>
        <w:pict>
          <v:shape id="_x0000_s1295" type="#_x0000_t59" style="position:absolute;left:0;text-align:left;margin-left:556.05pt;margin-top:318.1pt;width:9.75pt;height:9.75pt;z-index:251873280"/>
        </w:pict>
      </w:r>
      <w:r>
        <w:rPr>
          <w:noProof/>
        </w:rPr>
        <w:pict>
          <v:shape id="_x0000_s1294" type="#_x0000_t59" style="position:absolute;left:0;text-align:left;margin-left:529.8pt;margin-top:318.1pt;width:7.15pt;height:9.75pt;z-index:251872256"/>
        </w:pict>
      </w:r>
      <w:r>
        <w:rPr>
          <w:noProof/>
        </w:rPr>
        <w:pict>
          <v:shape id="_x0000_s1293" type="#_x0000_t59" style="position:absolute;left:0;text-align:left;margin-left:500.55pt;margin-top:318.1pt;width:9pt;height:9.75pt;z-index:251871232"/>
        </w:pict>
      </w:r>
      <w:r>
        <w:rPr>
          <w:noProof/>
        </w:rPr>
        <w:pict>
          <v:shape id="_x0000_s1292" type="#_x0000_t59" style="position:absolute;left:0;text-align:left;margin-left:439.8pt;margin-top:318.1pt;width:8.25pt;height:9.75pt;z-index:251870208"/>
        </w:pict>
      </w:r>
      <w:r>
        <w:rPr>
          <w:noProof/>
        </w:rPr>
        <w:pict>
          <v:shape id="_x0000_s1291" type="#_x0000_t59" style="position:absolute;left:0;text-align:left;margin-left:406.8pt;margin-top:318.1pt;width:7.15pt;height:9.75pt;z-index:251869184"/>
        </w:pict>
      </w:r>
      <w:r>
        <w:rPr>
          <w:noProof/>
        </w:rPr>
        <w:pict>
          <v:shape id="_x0000_s1290" type="#_x0000_t59" style="position:absolute;left:0;text-align:left;margin-left:372.3pt;margin-top:318.1pt;width:8.25pt;height:9.75pt;z-index:251868160"/>
        </w:pict>
      </w:r>
      <w:r>
        <w:rPr>
          <w:noProof/>
        </w:rPr>
        <w:pict>
          <v:shape id="_x0000_s1289" type="#_x0000_t59" style="position:absolute;left:0;text-align:left;margin-left:337.8pt;margin-top:318.1pt;width:8.25pt;height:9.75pt;z-index:251867136"/>
        </w:pict>
      </w:r>
      <w:r>
        <w:rPr>
          <w:noProof/>
        </w:rPr>
        <w:pict>
          <v:shape id="_x0000_s1288" type="#_x0000_t59" style="position:absolute;left:0;text-align:left;margin-left:305.9pt;margin-top:318.1pt;width:7.15pt;height:9.75pt;z-index:251866112"/>
        </w:pict>
      </w:r>
      <w:r>
        <w:rPr>
          <w:noProof/>
        </w:rPr>
        <w:pict>
          <v:shape id="_x0000_s1287" type="#_x0000_t59" style="position:absolute;left:0;text-align:left;margin-left:277.05pt;margin-top:318.1pt;width:9pt;height:9.75pt;z-index:251865088"/>
        </w:pict>
      </w:r>
      <w:r>
        <w:rPr>
          <w:noProof/>
        </w:rPr>
        <w:pict>
          <v:shape id="_x0000_s1286" type="#_x0000_t59" style="position:absolute;left:0;text-align:left;margin-left:238.8pt;margin-top:318.1pt;width:8.6pt;height:9.75pt;z-index:251864064"/>
        </w:pict>
      </w:r>
      <w:r>
        <w:rPr>
          <w:noProof/>
        </w:rPr>
        <w:pict>
          <v:shape id="_x0000_s1285" type="#_x0000_t59" style="position:absolute;left:0;text-align:left;margin-left:204.3pt;margin-top:318.1pt;width:9.75pt;height:9.75pt;z-index:251863040"/>
        </w:pict>
      </w:r>
      <w:r>
        <w:rPr>
          <w:noProof/>
        </w:rPr>
        <w:pict>
          <v:shape id="_x0000_s1284" type="#_x0000_t59" style="position:absolute;left:0;text-align:left;margin-left:163.8pt;margin-top:318.1pt;width:11.25pt;height:9.75pt;z-index:251862016"/>
        </w:pict>
      </w:r>
      <w:r>
        <w:rPr>
          <w:noProof/>
        </w:rPr>
        <w:pict>
          <v:shape id="_x0000_s1283" type="#_x0000_t59" style="position:absolute;left:0;text-align:left;margin-left:130.05pt;margin-top:318.1pt;width:9.75pt;height:9.75pt;z-index:251860992"/>
        </w:pict>
      </w:r>
      <w:r>
        <w:rPr>
          <w:noProof/>
        </w:rPr>
        <w:pict>
          <v:shape id="_x0000_s1282" type="#_x0000_t59" style="position:absolute;left:0;text-align:left;margin-left:93.3pt;margin-top:318.1pt;width:10.5pt;height:9.75pt;z-index:251859968"/>
        </w:pict>
      </w:r>
      <w:r>
        <w:rPr>
          <w:noProof/>
        </w:rPr>
        <w:pict>
          <v:shape id="_x0000_s1281" type="#_x0000_t59" style="position:absolute;left:0;text-align:left;margin-left:61.8pt;margin-top:318.1pt;width:9.75pt;height:9.75pt;z-index:251858944"/>
        </w:pict>
      </w:r>
      <w:r>
        <w:rPr>
          <w:noProof/>
        </w:rPr>
        <w:pict>
          <v:shape id="_x0000_s1280" type="#_x0000_t59" style="position:absolute;left:0;text-align:left;margin-left:20.9pt;margin-top:318.1pt;width:7.15pt;height:9.75pt;z-index:251857920"/>
        </w:pict>
      </w:r>
      <w:r>
        <w:rPr>
          <w:noProof/>
        </w:rPr>
        <w:pict>
          <v:shape id="_x0000_s1279" type="#_x0000_t59" style="position:absolute;left:0;text-align:left;margin-left:-23.7pt;margin-top:318.1pt;width:12.4pt;height:9.75pt;z-index:251856896"/>
        </w:pict>
      </w:r>
      <w:r>
        <w:rPr>
          <w:noProof/>
        </w:rPr>
        <w:pict>
          <v:shape id="_x0000_s1272" type="#_x0000_t126" style="position:absolute;left:0;text-align:left;margin-left:563.9pt;margin-top:265.6pt;width:7.15pt;height:15pt;z-index:251849728"/>
        </w:pict>
      </w:r>
      <w:r>
        <w:rPr>
          <w:noProof/>
        </w:rPr>
        <w:pict>
          <v:shape id="_x0000_s1271" type="#_x0000_t126" style="position:absolute;left:0;text-align:left;margin-left:541.4pt;margin-top:265.6pt;width:7.15pt;height:15pt;z-index:251848704"/>
        </w:pict>
      </w:r>
      <w:r>
        <w:rPr>
          <w:noProof/>
        </w:rPr>
        <w:pict>
          <v:shape id="_x0000_s1270" type="#_x0000_t126" style="position:absolute;left:0;text-align:left;margin-left:517.05pt;margin-top:265.6pt;width:8.25pt;height:15pt;z-index:251847680"/>
        </w:pict>
      </w:r>
      <w:r>
        <w:rPr>
          <w:noProof/>
        </w:rPr>
        <w:pict>
          <v:shape id="_x0000_s1269" type="#_x0000_t126" style="position:absolute;left:0;text-align:left;margin-left:490.05pt;margin-top:265.6pt;width:10.5pt;height:15pt;z-index:251846656"/>
        </w:pict>
      </w:r>
      <w:r>
        <w:rPr>
          <w:noProof/>
        </w:rPr>
        <w:pict>
          <v:shape id="_x0000_s1268" type="#_x0000_t126" style="position:absolute;left:0;text-align:left;margin-left:431.55pt;margin-top:244.6pt;width:8.25pt;height:13.5pt;z-index:251845632"/>
        </w:pict>
      </w:r>
      <w:r>
        <w:rPr>
          <w:noProof/>
        </w:rPr>
        <w:pict>
          <v:shape id="_x0000_s1267" type="#_x0000_t126" style="position:absolute;left:0;text-align:left;margin-left:392.5pt;margin-top:244.6pt;width:7.15pt;height:13.5pt;z-index:251844608"/>
        </w:pict>
      </w:r>
      <w:r>
        <w:rPr>
          <w:noProof/>
        </w:rPr>
        <w:pict>
          <v:shape id="_x0000_s1266" type="#_x0000_t126" style="position:absolute;left:0;text-align:left;margin-left:358.05pt;margin-top:249.1pt;width:10.5pt;height:9pt;z-index:251843584"/>
        </w:pict>
      </w:r>
      <w:r>
        <w:rPr>
          <w:noProof/>
        </w:rPr>
        <w:pict>
          <v:shape id="_x0000_s1265" type="#_x0000_t126" style="position:absolute;left:0;text-align:left;margin-left:322.05pt;margin-top:249.1pt;width:9pt;height:9pt;z-index:251842560"/>
        </w:pict>
      </w:r>
      <w:r>
        <w:rPr>
          <w:noProof/>
        </w:rPr>
        <w:pict>
          <v:shape id="_x0000_s1264" type="#_x0000_t126" style="position:absolute;left:0;text-align:left;margin-left:286.05pt;margin-top:249.1pt;width:12.75pt;height:9pt;z-index:251841536"/>
        </w:pict>
      </w:r>
      <w:r>
        <w:rPr>
          <w:noProof/>
        </w:rPr>
        <w:pict>
          <v:shape id="_x0000_s1262" type="#_x0000_t73" style="position:absolute;left:0;text-align:left;margin-left:619.8pt;margin-top:153.1pt;width:18.75pt;height:20.25pt;z-index:251839488"/>
        </w:pict>
      </w:r>
      <w:r>
        <w:rPr>
          <w:noProof/>
        </w:rPr>
        <w:pict>
          <v:shape id="_x0000_s1261" type="#_x0000_t73" style="position:absolute;left:0;text-align:left;margin-left:223.05pt;margin-top:198.1pt;width:11.25pt;height:11.25pt;z-index:251838464"/>
        </w:pict>
      </w:r>
      <w:r>
        <w:rPr>
          <w:noProof/>
        </w:rPr>
        <w:pict>
          <v:shape id="_x0000_s1260" type="#_x0000_t73" style="position:absolute;left:0;text-align:left;margin-left:-34.2pt;margin-top:177.1pt;width:10.5pt;height:15.75pt;z-index:251837440"/>
        </w:pict>
      </w:r>
      <w:r>
        <w:rPr>
          <w:noProof/>
        </w:rPr>
        <w:pict>
          <v:shape id="_x0000_s1259" type="#_x0000_t73" style="position:absolute;left:0;text-align:left;margin-left:-34.2pt;margin-top:79.6pt;width:10.5pt;height:15.75pt;z-index:251836416"/>
        </w:pict>
      </w:r>
      <w:r>
        <w:rPr>
          <w:noProof/>
        </w:rPr>
        <w:pict>
          <v:shape id="_x0000_s1252" type="#_x0000_t68" style="position:absolute;left:0;text-align:left;margin-left:254.55pt;margin-top:181.6pt;width:9.75pt;height:16.5pt;z-index:251830272">
            <v:textbox style="layout-flow:vertical-ideographic"/>
          </v:shape>
        </w:pict>
      </w:r>
      <w:r>
        <w:rPr>
          <w:noProof/>
        </w:rPr>
        <w:pict>
          <v:shape id="_x0000_s1251" type="#_x0000_t68" style="position:absolute;left:0;text-align:left;margin-left:254.55pt;margin-top:79.6pt;width:9.75pt;height:15.75pt;z-index:251829248">
            <v:textbox style="layout-flow:vertical-ideographic"/>
          </v:shape>
        </w:pict>
      </w:r>
      <w:r>
        <w:rPr>
          <w:noProof/>
        </w:rPr>
        <w:pict>
          <v:shape id="_x0000_s1243" type="#_x0000_t68" style="position:absolute;left:0;text-align:left;margin-left:582.3pt;margin-top:237.1pt;width:13.5pt;height:16.5pt;z-index:251821056">
            <v:textbox style="layout-flow:vertical-ideographic"/>
          </v:shape>
        </w:pict>
      </w:r>
      <w:r>
        <w:rPr>
          <w:noProof/>
        </w:rPr>
        <w:pict>
          <v:shape id="_x0000_s1242" type="#_x0000_t68" style="position:absolute;left:0;text-align:left;margin-left:609.3pt;margin-top:237.1pt;width:10.5pt;height:12pt;z-index:251820032">
            <v:textbox style="layout-flow:vertical-ideographic"/>
          </v:shape>
        </w:pict>
      </w:r>
      <w:r>
        <w:rPr>
          <w:noProof/>
        </w:rPr>
        <w:pict>
          <v:shape id="_x0000_s1241" type="#_x0000_t68" style="position:absolute;left:0;text-align:left;margin-left:638.55pt;margin-top:237.1pt;width:7.15pt;height:16.5pt;z-index:251819008">
            <v:textbox style="layout-flow:vertical-ideographic"/>
          </v:shape>
        </w:pict>
      </w:r>
      <w:r>
        <w:rPr>
          <w:noProof/>
        </w:rPr>
        <w:pict>
          <v:shape id="_x0000_s1240" type="#_x0000_t68" style="position:absolute;left:0;text-align:left;margin-left:664.05pt;margin-top:237.1pt;width:7.15pt;height:16.5pt;z-index:251817984">
            <v:textbox style="layout-flow:vertical-ideographic"/>
          </v:shape>
        </w:pict>
      </w:r>
      <w:r>
        <w:rPr>
          <w:noProof/>
        </w:rPr>
        <w:pict>
          <v:shape id="_x0000_s1239" type="#_x0000_t68" style="position:absolute;left:0;text-align:left;margin-left:689.15pt;margin-top:237.1pt;width:7.15pt;height:12pt;z-index:251816960">
            <v:textbox style="layout-flow:vertical-ideographic"/>
          </v:shape>
        </w:pict>
      </w:r>
      <w:r>
        <w:rPr>
          <w:noProof/>
        </w:rPr>
        <w:pict>
          <v:shape id="_x0000_s1238" type="#_x0000_t68" style="position:absolute;left:0;text-align:left;margin-left:708.65pt;margin-top:223.95pt;width:7.15pt;height:13.15pt;z-index:251815936">
            <v:textbox style="layout-flow:vertical-ideographic"/>
          </v:shape>
        </w:pict>
      </w:r>
      <w:r>
        <w:rPr>
          <w:noProof/>
        </w:rPr>
        <w:pict>
          <v:shape id="_x0000_s1237" type="#_x0000_t68" style="position:absolute;left:0;text-align:left;margin-left:708.65pt;margin-top:192.85pt;width:7.15pt;height:9.35pt;z-index:251814912">
            <v:textbox style="layout-flow:vertical-ideographic"/>
          </v:shape>
        </w:pict>
      </w:r>
      <w:r>
        <w:rPr>
          <w:noProof/>
        </w:rPr>
        <w:pict>
          <v:shape id="_x0000_s1236" type="#_x0000_t68" style="position:absolute;left:0;text-align:left;margin-left:708.65pt;margin-top:164.35pt;width:7.15pt;height:12.75pt;z-index:251813888">
            <v:textbox style="layout-flow:vertical-ideographic"/>
          </v:shape>
        </w:pict>
      </w:r>
      <w:r>
        <w:rPr>
          <w:noProof/>
        </w:rPr>
        <w:pict>
          <v:shape id="_x0000_s1235" type="#_x0000_t68" style="position:absolute;left:0;text-align:left;margin-left:708.65pt;margin-top:129.1pt;width:7.15pt;height:16.5pt;z-index:251812864">
            <v:textbox style="layout-flow:vertical-ideographic"/>
          </v:shape>
        </w:pict>
      </w:r>
      <w:r>
        <w:rPr>
          <w:noProof/>
        </w:rPr>
        <w:pict>
          <v:shape id="_x0000_s1234" type="#_x0000_t68" style="position:absolute;left:0;text-align:left;margin-left:708.65pt;margin-top:95.35pt;width:7.15pt;height:15.75pt;z-index:251811840">
            <v:textbox style="layout-flow:vertical-ideographic"/>
          </v:shape>
        </w:pict>
      </w:r>
      <w:r>
        <w:rPr>
          <w:noProof/>
        </w:rPr>
        <w:pict>
          <v:shape id="_x0000_s1233" type="#_x0000_t68" style="position:absolute;left:0;text-align:left;margin-left:708.65pt;margin-top:65.35pt;width:7.15pt;height:14.25pt;z-index:251810816">
            <v:textbox style="layout-flow:vertical-ideographic"/>
          </v:shape>
        </w:pict>
      </w:r>
      <w:r>
        <w:rPr>
          <w:noProof/>
        </w:rPr>
        <w:pict>
          <v:shape id="_x0000_s1232" type="#_x0000_t68" style="position:absolute;left:0;text-align:left;margin-left:708.65pt;margin-top:37.95pt;width:7.15pt;height:11.65pt;z-index:251809792">
            <v:textbox style="layout-flow:vertical-ideographic"/>
          </v:shape>
        </w:pict>
      </w:r>
      <w:r>
        <w:rPr>
          <w:noProof/>
        </w:rPr>
        <w:pict>
          <v:shape id="_x0000_s1231" type="#_x0000_t68" style="position:absolute;left:0;text-align:left;margin-left:708.65pt;margin-top:10.95pt;width:7.15pt;height:11.25pt;z-index:251808768">
            <v:textbox style="layout-flow:vertical-ideographic"/>
          </v:shape>
        </w:pict>
      </w:r>
      <w:r w:rsidR="00FC4CCE">
        <w:t>25</w:t>
      </w:r>
      <w:r w:rsidR="00E60C40">
        <w:t xml:space="preserve"> м.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7393"/>
        <w:gridCol w:w="7393"/>
      </w:tblGrid>
      <w:tr w:rsidR="006B40CC">
        <w:trPr>
          <w:cantSplit/>
          <w:trHeight w:val="3871"/>
        </w:trPr>
        <w:tc>
          <w:tcPr>
            <w:tcW w:w="14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  <w:bCs/>
                <w:color w:val="2D2D2D"/>
                <w:sz w:val="28"/>
                <w:szCs w:val="28"/>
              </w:rPr>
              <w:lastRenderedPageBreak/>
              <w:t xml:space="preserve"> </w:t>
            </w:r>
          </w:p>
          <w:p w:rsidR="006B40CC" w:rsidRDefault="00401E44" w:rsidP="005D3D5A">
            <w:pPr>
              <w:tabs>
                <w:tab w:val="left" w:pos="945"/>
                <w:tab w:val="left" w:pos="2130"/>
              </w:tabs>
            </w:pPr>
            <w:r>
              <w:rPr>
                <w:noProof/>
              </w:rPr>
              <w:pict>
                <v:shape id="_x0000_s1327" type="#_x0000_t59" style="position:absolute;margin-left:127.3pt;margin-top:18.7pt;width:14.25pt;height:12pt;z-index:251887616"/>
              </w:pict>
            </w:r>
            <w:r>
              <w:rPr>
                <w:noProof/>
              </w:rPr>
              <w:pict>
                <v:shape id="_x0000_s1324" type="#_x0000_t120" style="position:absolute;margin-left:119.8pt;margin-top:12.7pt;width:30pt;height:24pt;z-index:251886592"/>
              </w:pict>
            </w:r>
            <w:r>
              <w:rPr>
                <w:noProof/>
              </w:rPr>
              <w:pict>
                <v:shape id="_x0000_s1306" type="#_x0000_t32" style="position:absolute;margin-left:113.05pt;margin-top:.3pt;width:42.75pt;height:7.15pt;z-index:251883520" o:connectortype="straight"/>
              </w:pict>
            </w:r>
            <w:r>
              <w:rPr>
                <w:noProof/>
              </w:rPr>
              <w:pict>
                <v:shape id="_x0000_s1305" type="#_x0000_t84" style="position:absolute;margin-left:113.05pt;margin-top:.3pt;width:42.75pt;height:7.15pt;z-index:251882496"/>
              </w:pict>
            </w:r>
            <w:r w:rsidR="005D3D5A">
              <w:t xml:space="preserve">                </w:t>
            </w:r>
            <w:r w:rsidR="00FD1501">
              <w:t xml:space="preserve">1. Калитки </w:t>
            </w:r>
            <w:r w:rsidR="005D3D5A">
              <w:t>-</w:t>
            </w:r>
          </w:p>
          <w:p w:rsidR="006B40CC" w:rsidRDefault="00401E44" w:rsidP="005D3D5A">
            <w:pPr>
              <w:tabs>
                <w:tab w:val="left" w:pos="1050"/>
              </w:tabs>
            </w:pPr>
            <w:r>
              <w:rPr>
                <w:noProof/>
              </w:rPr>
              <w:pict>
                <v:shape id="_x0000_s1333" type="#_x0000_t120" style="position:absolute;margin-left:155.8pt;margin-top:20.15pt;width:7.15pt;height:7.15pt;z-index:251891712"/>
              </w:pict>
            </w:r>
            <w:r>
              <w:rPr>
                <w:noProof/>
              </w:rPr>
              <w:pict>
                <v:shape id="_x0000_s1332" type="#_x0000_t120" style="position:absolute;margin-left:134.4pt;margin-top:20.15pt;width:7.15pt;height:7.15pt;z-index:251890688"/>
              </w:pict>
            </w:r>
            <w:r w:rsidR="005D3D5A">
              <w:t xml:space="preserve">                2. Фонтан - </w:t>
            </w:r>
          </w:p>
          <w:p w:rsidR="006B40CC" w:rsidRDefault="00401E44" w:rsidP="005D3D5A">
            <w:pPr>
              <w:tabs>
                <w:tab w:val="left" w:pos="975"/>
              </w:tabs>
            </w:pPr>
            <w:r>
              <w:rPr>
                <w:noProof/>
              </w:rPr>
              <w:pict>
                <v:shape id="_x0000_s1329" type="#_x0000_t32" style="position:absolute;margin-left:141.55pt;margin-top:1.45pt;width:14.25pt;height:0;z-index:251889664" o:connectortype="straight"/>
              </w:pict>
            </w:r>
            <w:r>
              <w:rPr>
                <w:noProof/>
              </w:rPr>
              <w:pict>
                <v:shape id="_x0000_s1328" type="#_x0000_t32" style="position:absolute;margin-left:149.8pt;margin-top:1.45pt;width:0;height:17.25pt;flip:y;z-index:251888640" o:connectortype="straight"/>
              </w:pict>
            </w:r>
            <w:r w:rsidR="005D3D5A">
              <w:t xml:space="preserve">                3. Светильники - </w:t>
            </w:r>
          </w:p>
          <w:p w:rsidR="006B40CC" w:rsidRDefault="00401E44" w:rsidP="005D3D5A">
            <w:pPr>
              <w:tabs>
                <w:tab w:val="left" w:pos="915"/>
              </w:tabs>
            </w:pPr>
            <w:r>
              <w:rPr>
                <w:noProof/>
              </w:rPr>
              <w:pict>
                <v:shape id="_x0000_s1335" type="#_x0000_t22" style="position:absolute;margin-left:119.8pt;margin-top:20.6pt;width:14.6pt;height:22.5pt;z-index:251893760"/>
              </w:pict>
            </w:r>
            <w:r>
              <w:rPr>
                <w:noProof/>
              </w:rPr>
              <w:pict>
                <v:shape id="_x0000_s1334" type="#_x0000_t112" style="position:absolute;margin-left:119.8pt;margin-top:1.85pt;width:57pt;height:9.75pt;z-index:251892736"/>
              </w:pict>
            </w:r>
            <w:r w:rsidR="005D3D5A">
              <w:tab/>
              <w:t xml:space="preserve"> 4. Скамьи - </w:t>
            </w:r>
          </w:p>
          <w:p w:rsidR="006B40CC" w:rsidRDefault="00401E44" w:rsidP="005D3D5A">
            <w:pPr>
              <w:tabs>
                <w:tab w:val="left" w:pos="975"/>
              </w:tabs>
            </w:pPr>
            <w:r>
              <w:rPr>
                <w:noProof/>
              </w:rPr>
              <w:pict>
                <v:shape id="_x0000_s1336" type="#_x0000_t59" style="position:absolute;margin-left:141.55pt;margin-top:17.2pt;width:26.25pt;height:26.25pt;z-index:251894784"/>
              </w:pict>
            </w:r>
            <w:r w:rsidR="005D3D5A">
              <w:t xml:space="preserve">                5. Урны - </w:t>
            </w:r>
          </w:p>
          <w:p w:rsidR="006B40CC" w:rsidRDefault="00401E44" w:rsidP="005D3D5A">
            <w:pPr>
              <w:tabs>
                <w:tab w:val="left" w:pos="900"/>
              </w:tabs>
            </w:pPr>
            <w:r>
              <w:rPr>
                <w:noProof/>
              </w:rPr>
              <w:pict>
                <v:shape id="_x0000_s1368" type="#_x0000_t73" style="position:absolute;margin-left:113.05pt;margin-top:24.35pt;width:21.35pt;height:22.5pt;z-index:251921408"/>
              </w:pict>
            </w:r>
            <w:r w:rsidR="005D3D5A">
              <w:tab/>
              <w:t xml:space="preserve"> 6. Беседка - </w:t>
            </w:r>
          </w:p>
          <w:p w:rsidR="006B40CC" w:rsidRDefault="00F4661F" w:rsidP="00F4661F">
            <w:pPr>
              <w:tabs>
                <w:tab w:val="left" w:pos="960"/>
              </w:tabs>
            </w:pPr>
            <w:r>
              <w:t xml:space="preserve">              </w:t>
            </w:r>
            <w:r w:rsidR="005D3D5A">
              <w:t xml:space="preserve">  8.</w:t>
            </w:r>
            <w:r w:rsidR="00640089">
              <w:t xml:space="preserve"> Береза - </w:t>
            </w:r>
          </w:p>
          <w:p w:rsidR="006B40CC" w:rsidRDefault="00401E44" w:rsidP="00640089">
            <w:pPr>
              <w:tabs>
                <w:tab w:val="left" w:pos="1035"/>
              </w:tabs>
            </w:pPr>
            <w:r>
              <w:rPr>
                <w:noProof/>
              </w:rPr>
              <w:pict>
                <v:shape id="_x0000_s1356" type="#_x0000_t126" style="position:absolute;margin-left:212.05pt;margin-top:24pt;width:10.5pt;height:21pt;z-index:251913216"/>
              </w:pict>
            </w:r>
            <w:r>
              <w:rPr>
                <w:noProof/>
              </w:rPr>
              <w:pict>
                <v:shape id="_x0000_s1355" type="#_x0000_t68" style="position:absolute;margin-left:284.8pt;margin-top:0;width:12pt;height:17.25pt;z-index:251912192">
                  <v:textbox style="layout-flow:vertical-ideographic"/>
                </v:shape>
              </w:pict>
            </w:r>
            <w:r w:rsidR="00640089">
              <w:t xml:space="preserve">                 9. Деревья хвойные (туя пирамидальная) - </w:t>
            </w:r>
          </w:p>
          <w:p w:rsidR="006B40CC" w:rsidRDefault="00401E44" w:rsidP="00640089">
            <w:pPr>
              <w:tabs>
                <w:tab w:val="left" w:pos="1050"/>
              </w:tabs>
            </w:pPr>
            <w:r>
              <w:rPr>
                <w:noProof/>
              </w:rPr>
              <w:pict>
                <v:shape id="_x0000_s1357" type="#_x0000_t59" style="position:absolute;margin-left:176.8pt;margin-top:22.85pt;width:15pt;height:14.25pt;z-index:251914240"/>
              </w:pict>
            </w:r>
            <w:r w:rsidR="00640089">
              <w:t xml:space="preserve">                 10. </w:t>
            </w:r>
            <w:r w:rsidR="00E31089">
              <w:t xml:space="preserve">Деревья хвойные (ель) - </w:t>
            </w:r>
          </w:p>
          <w:p w:rsidR="006B40CC" w:rsidRDefault="00401E44" w:rsidP="00E31089">
            <w:pPr>
              <w:tabs>
                <w:tab w:val="left" w:pos="990"/>
              </w:tabs>
            </w:pPr>
            <w:r>
              <w:rPr>
                <w:noProof/>
              </w:rPr>
              <w:pict>
                <v:shape id="_x0000_s1364" type="#_x0000_t120" style="position:absolute;margin-left:149.8pt;margin-top:22.5pt;width:33pt;height:29.25pt;z-index:251919360"/>
              </w:pict>
            </w:r>
            <w:r w:rsidR="00E31089">
              <w:tab/>
              <w:t xml:space="preserve">11. Туя шаровидная - </w:t>
            </w:r>
          </w:p>
          <w:p w:rsidR="006B40CC" w:rsidRDefault="00401E44" w:rsidP="00867C18">
            <w:pPr>
              <w:tabs>
                <w:tab w:val="left" w:pos="1080"/>
              </w:tabs>
            </w:pPr>
            <w:r>
              <w:rPr>
                <w:noProof/>
              </w:rPr>
              <w:pict>
                <v:shape id="_x0000_s1366" type="#_x0000_t120" style="position:absolute;margin-left:155.8pt;margin-top:4.15pt;width:21pt;height:14.25pt;z-index:251920384"/>
              </w:pict>
            </w:r>
            <w:r w:rsidR="00867C18">
              <w:t xml:space="preserve">                 12. цветочница - </w:t>
            </w: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7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238A5" w:rsidRDefault="004D65D2">
            <w:r>
              <w:lastRenderedPageBreak/>
              <w:t>Экспликация:</w:t>
            </w:r>
            <w:r w:rsidR="002238A5">
              <w:t xml:space="preserve"> Административное здание, сельский культурный центр (СКЦ)</w:t>
            </w:r>
          </w:p>
          <w:p w:rsidR="006B40CC" w:rsidRDefault="006B40CC">
            <w:pPr>
              <w:jc w:val="center"/>
            </w:pPr>
          </w:p>
        </w:tc>
        <w:tc>
          <w:tcPr>
            <w:tcW w:w="7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pStyle w:val="10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Условные обозначения: </w:t>
            </w: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spacing w:line="100" w:lineRule="atLeast"/>
            </w:pPr>
          </w:p>
        </w:tc>
      </w:tr>
    </w:tbl>
    <w:p w:rsidR="006B40CC" w:rsidRDefault="006B40CC"/>
    <w:p w:rsidR="006B40CC" w:rsidRDefault="006B40CC">
      <w:pPr>
        <w:jc w:val="center"/>
      </w:pPr>
    </w:p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1.1. Экспликация к схеме.</w:t>
      </w:r>
    </w:p>
    <w:p w:rsidR="006B40CC" w:rsidRDefault="006B40CC"/>
    <w:p w:rsidR="006B40CC" w:rsidRDefault="004D65D2">
      <w:r>
        <w:rPr>
          <w:b/>
        </w:rPr>
        <w:t>А. Сооружения:</w:t>
      </w:r>
    </w:p>
    <w:p w:rsidR="006B40CC" w:rsidRDefault="006B40CC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37"/>
        <w:gridCol w:w="2784"/>
        <w:gridCol w:w="991"/>
        <w:gridCol w:w="1276"/>
        <w:gridCol w:w="2088"/>
        <w:gridCol w:w="2241"/>
        <w:gridCol w:w="2249"/>
        <w:gridCol w:w="2220"/>
      </w:tblGrid>
      <w:tr w:rsidR="006B40CC">
        <w:trPr>
          <w:cantSplit/>
          <w:trHeight w:val="276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Кол-во,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Покрытие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6B40CC">
        <w:trPr>
          <w:cantSplit/>
          <w:trHeight w:val="276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6B40CC">
        <w:trPr>
          <w:cantSplit/>
          <w:trHeight w:val="276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Детская площадка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 w:rsidP="002048A8">
            <w:r>
              <w:t xml:space="preserve">     </w:t>
            </w:r>
            <w:r w:rsidR="002048A8">
              <w:t>500</w:t>
            </w:r>
            <w:r w:rsidR="00570048">
              <w:t>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101867" w:rsidP="00C87222">
            <w:r>
              <w:t xml:space="preserve">     резиновое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101867" w:rsidP="00570048">
            <w:r>
              <w:t>Детский игровой комплекс «Избушка гнома», песочница</w:t>
            </w:r>
            <w:r w:rsidR="00C42400">
              <w:t>, качалка-балансир, карусель, столбик.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42400">
            <w:pPr>
              <w:jc w:val="center"/>
            </w:pPr>
            <w:r>
              <w:t>реконструкция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42400">
            <w:pPr>
              <w:jc w:val="center"/>
            </w:pPr>
            <w:r>
              <w:t>540</w:t>
            </w: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Спортплощадка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Площадка для отдыха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570048" w:rsidP="002048A8">
            <w:pPr>
              <w:jc w:val="center"/>
            </w:pPr>
            <w:r>
              <w:t>1</w:t>
            </w:r>
            <w:r w:rsidR="002048A8">
              <w:t>450</w:t>
            </w:r>
            <w:r>
              <w:t>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570048">
            <w:pPr>
              <w:jc w:val="center"/>
            </w:pPr>
            <w:r>
              <w:t>Тротуарная плитка, газон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570048" w:rsidP="000302E5">
            <w:pPr>
              <w:jc w:val="center"/>
            </w:pPr>
            <w:r>
              <w:t>Светильники, скамьи, урны, фонтан,</w:t>
            </w:r>
            <w:r w:rsidR="000302E5">
              <w:t xml:space="preserve"> </w:t>
            </w:r>
            <w:r>
              <w:t>б</w:t>
            </w:r>
            <w:r w:rsidR="000302E5">
              <w:t>ес</w:t>
            </w:r>
            <w:r>
              <w:t>е</w:t>
            </w:r>
            <w:r w:rsidR="000302E5">
              <w:t>д</w:t>
            </w:r>
            <w:r>
              <w:t>ка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570048">
            <w:pPr>
              <w:jc w:val="center"/>
            </w:pPr>
            <w:r>
              <w:t>реконструкция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79E0">
            <w:pPr>
              <w:jc w:val="center"/>
            </w:pPr>
            <w:r>
              <w:t>16</w:t>
            </w:r>
            <w:r w:rsidR="00D81308">
              <w:t>00</w:t>
            </w: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Автостоянка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Площадка выгула домашних животных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Иные сооружения</w:t>
            </w:r>
          </w:p>
          <w:p w:rsidR="006B40CC" w:rsidRDefault="006B40CC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2238A5" w:rsidP="002048A8">
            <w:r>
              <w:t xml:space="preserve">       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D81308" w:rsidP="00D81308">
            <w:r>
              <w:t>реконструкция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</w:tbl>
    <w:p w:rsidR="006B40CC" w:rsidRDefault="006B40CC"/>
    <w:p w:rsidR="006B40CC" w:rsidRDefault="004D65D2">
      <w:r>
        <w:rPr>
          <w:b/>
        </w:rPr>
        <w:t xml:space="preserve">Б. </w:t>
      </w:r>
      <w:proofErr w:type="spellStart"/>
      <w:r>
        <w:rPr>
          <w:b/>
        </w:rPr>
        <w:t>Дорожно-тропиночная</w:t>
      </w:r>
      <w:proofErr w:type="spellEnd"/>
      <w:r>
        <w:rPr>
          <w:b/>
        </w:rPr>
        <w:t xml:space="preserve"> сеть: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799"/>
        <w:gridCol w:w="3444"/>
        <w:gridCol w:w="1409"/>
        <w:gridCol w:w="1404"/>
        <w:gridCol w:w="2079"/>
        <w:gridCol w:w="3040"/>
        <w:gridCol w:w="2611"/>
      </w:tblGrid>
      <w:tr w:rsidR="006B40CC">
        <w:trPr>
          <w:cantSplit/>
          <w:trHeight w:val="276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Размеры,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Покрытие</w:t>
            </w: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6B40CC">
        <w:trPr>
          <w:cantSplit/>
          <w:trHeight w:val="838"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Проезды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Тротуары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2238A5">
            <w:pPr>
              <w:jc w:val="center"/>
            </w:pPr>
            <w:r>
              <w:t>856,0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2238A5">
            <w:pPr>
              <w:jc w:val="center"/>
            </w:pPr>
            <w:r>
              <w:t>28,5х30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2238A5">
            <w:pPr>
              <w:jc w:val="center"/>
            </w:pPr>
            <w:r>
              <w:t>Тротуарная плитка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2238A5">
            <w:pPr>
              <w:jc w:val="center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034AEB">
            <w:pPr>
              <w:jc w:val="center"/>
            </w:pPr>
            <w:r>
              <w:t>69</w:t>
            </w:r>
            <w:r w:rsidR="002238A5">
              <w:t>0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Пешеходные дорожки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Специальные дорожки (велодорожка и т.д.)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пандусы, съезды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034AEB">
            <w:pPr>
              <w:jc w:val="center"/>
            </w:pPr>
            <w:r>
              <w:t>пандусы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034AEB">
            <w:pPr>
              <w:jc w:val="center"/>
            </w:pPr>
            <w:r>
              <w:t>1,2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034AEB">
            <w:pPr>
              <w:jc w:val="center"/>
            </w:pPr>
            <w:r>
              <w:t xml:space="preserve">Бетон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034AEB" w:rsidP="00034AEB">
            <w:r>
              <w:t xml:space="preserve">           реконструкция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D16D6F" w:rsidP="00D16D6F">
            <w:r>
              <w:t xml:space="preserve">                 </w:t>
            </w:r>
            <w:r w:rsidR="00034AEB">
              <w:t>10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r>
              <w:t>Иные варианты сети</w:t>
            </w:r>
          </w:p>
          <w:p w:rsidR="006B40CC" w:rsidRDefault="006B40CC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</w:tbl>
    <w:p w:rsidR="00DE7BB1" w:rsidRDefault="00DE7BB1">
      <w:pPr>
        <w:rPr>
          <w:b/>
        </w:rPr>
      </w:pPr>
    </w:p>
    <w:p w:rsidR="006B40CC" w:rsidRDefault="004D65D2">
      <w:r>
        <w:rPr>
          <w:b/>
        </w:rPr>
        <w:t>В. Малые архитектурные формы и элементы благоустройства: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804"/>
        <w:gridCol w:w="5509"/>
        <w:gridCol w:w="1286"/>
        <w:gridCol w:w="1286"/>
        <w:gridCol w:w="2997"/>
        <w:gridCol w:w="2904"/>
      </w:tblGrid>
      <w:tr w:rsidR="006B40CC">
        <w:trPr>
          <w:cantSplit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6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6B40CC">
        <w:trPr>
          <w:cantSplit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Светильники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CA3C13">
            <w:r>
              <w:t xml:space="preserve">     </w:t>
            </w:r>
            <w:r w:rsidR="00F82518">
              <w:t>12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F82518">
            <w:pPr>
              <w:jc w:val="center"/>
            </w:pPr>
            <w:r>
              <w:t>реконструкция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9B62FA" w:rsidP="009B62FA">
            <w:r>
              <w:t xml:space="preserve">                 110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Скамьи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CA3C13">
            <w:r>
              <w:t xml:space="preserve">     </w:t>
            </w:r>
            <w:r w:rsidR="00F82518">
              <w:t>11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>
            <w:r>
              <w:t xml:space="preserve">           реконструкция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9B62FA">
            <w:r>
              <w:t xml:space="preserve">                 </w:t>
            </w:r>
            <w:r w:rsidR="00F82518">
              <w:t>139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Урны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CA3C13">
            <w:r>
              <w:t xml:space="preserve">     </w:t>
            </w:r>
            <w:r w:rsidR="00F82518">
              <w:t>12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>
            <w:r>
              <w:t xml:space="preserve">           реконструкция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9B62FA">
            <w:r>
              <w:t xml:space="preserve">                 </w:t>
            </w:r>
            <w:r w:rsidR="00F82518">
              <w:t>35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 xml:space="preserve">Цветочницы 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CA3C13">
            <w:r>
              <w:t xml:space="preserve">      </w:t>
            </w:r>
            <w:r w:rsidR="00F82518">
              <w:t>4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>
            <w:r>
              <w:t xml:space="preserve">           реконструкция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9B62FA">
            <w:r>
              <w:t xml:space="preserve">                 </w:t>
            </w:r>
            <w:r w:rsidR="00F82518">
              <w:t>50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Контейнеры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 w:rsidP="00F82518">
            <w:r>
              <w:t xml:space="preserve">         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Декоративные скульптуры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 w:rsidP="00F82518">
            <w:r>
              <w:t xml:space="preserve">         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spacing w:line="360" w:lineRule="auto"/>
            </w:pPr>
            <w:r>
              <w:t>Иное оборудование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6B40CC"/>
    <w:p w:rsidR="00DC6A93" w:rsidRDefault="00DC6A93">
      <w:pPr>
        <w:jc w:val="center"/>
        <w:rPr>
          <w:b/>
          <w:bCs/>
          <w:color w:val="000000"/>
          <w:sz w:val="28"/>
          <w:szCs w:val="28"/>
        </w:rPr>
      </w:pPr>
    </w:p>
    <w:p w:rsidR="006B40CC" w:rsidRDefault="004D65D2">
      <w:pPr>
        <w:jc w:val="center"/>
      </w:pPr>
      <w:r>
        <w:rPr>
          <w:b/>
          <w:bCs/>
          <w:color w:val="000000"/>
          <w:sz w:val="28"/>
          <w:szCs w:val="28"/>
        </w:rPr>
        <w:t>Потребность в благоустройстве общественной территории</w:t>
      </w:r>
    </w:p>
    <w:p w:rsidR="006B40CC" w:rsidRDefault="006B40CC"/>
    <w:tbl>
      <w:tblPr>
        <w:tblW w:w="0" w:type="auto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833"/>
        <w:gridCol w:w="3855"/>
        <w:gridCol w:w="1831"/>
        <w:gridCol w:w="2975"/>
        <w:gridCol w:w="2544"/>
        <w:gridCol w:w="2674"/>
      </w:tblGrid>
      <w:tr w:rsidR="00AB04F3">
        <w:trPr>
          <w:cantSplit/>
          <w:trHeight w:val="720"/>
        </w:trPr>
        <w:tc>
          <w:tcPr>
            <w:tcW w:w="8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Площадь, кв.м.</w:t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Состояние (уд</w:t>
            </w:r>
            <w:proofErr w:type="gramStart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>/</w:t>
            </w:r>
            <w:proofErr w:type="gramStart"/>
            <w:r>
              <w:rPr>
                <w:b/>
                <w:color w:val="000000"/>
              </w:rPr>
              <w:t>н</w:t>
            </w:r>
            <w:proofErr w:type="gramEnd"/>
            <w:r>
              <w:rPr>
                <w:b/>
                <w:color w:val="000000"/>
              </w:rPr>
              <w:t>еуд) (кратко описать проблемы)</w:t>
            </w:r>
          </w:p>
        </w:tc>
        <w:tc>
          <w:tcPr>
            <w:tcW w:w="5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jc w:val="center"/>
            </w:pP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Потребность в благоустройстве  </w:t>
            </w:r>
          </w:p>
        </w:tc>
      </w:tr>
      <w:tr w:rsidR="00AB04F3">
        <w:trPr>
          <w:cantSplit/>
          <w:trHeight w:val="600"/>
        </w:trPr>
        <w:tc>
          <w:tcPr>
            <w:tcW w:w="8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3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1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AB04F3">
        <w:trPr>
          <w:cantSplit/>
          <w:trHeight w:val="141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4D65D2">
            <w:r>
              <w:t xml:space="preserve"> </w:t>
            </w:r>
          </w:p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 xml:space="preserve">Площадь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  <w:r w:rsidR="00580BF7">
              <w:t>      1950,0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  <w:proofErr w:type="gramStart"/>
            <w:r w:rsidR="00B86F90">
              <w:t>Неудовлетворительное</w:t>
            </w:r>
            <w:proofErr w:type="gramEnd"/>
            <w:r w:rsidR="00B86F90">
              <w:t>, необходимо благоустроить общественное территории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  <w:r w:rsidR="00B86F90">
              <w:t>      реконструкция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 w:rsidP="007C5216">
            <w:r>
              <w:t> </w:t>
            </w:r>
            <w:r w:rsidR="007C5216">
              <w:t xml:space="preserve">           </w:t>
            </w:r>
            <w:r w:rsidR="00580BF7">
              <w:t>3000</w:t>
            </w:r>
            <w:r w:rsidR="007C5216">
              <w:t xml:space="preserve">  </w:t>
            </w:r>
          </w:p>
        </w:tc>
      </w:tr>
      <w:tr w:rsidR="00AB04F3">
        <w:trPr>
          <w:cantSplit/>
          <w:trHeight w:val="132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Парк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</w:tr>
      <w:tr w:rsidR="00AB04F3">
        <w:trPr>
          <w:cantSplit/>
          <w:trHeight w:val="132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Набережная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</w:tr>
      <w:tr w:rsidR="00AB04F3">
        <w:trPr>
          <w:cantSplit/>
          <w:trHeight w:val="122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Сквер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 w:rsidP="002048A8"/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84362" w:rsidRDefault="004D65D2">
            <w:r>
              <w:t> </w:t>
            </w:r>
            <w:r w:rsidR="007C5216">
              <w:t xml:space="preserve"> </w:t>
            </w:r>
          </w:p>
          <w:p w:rsidR="006B40CC" w:rsidRDefault="007C5216"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7C5216" w:rsidP="00580BF7">
            <w:r>
              <w:t xml:space="preserve">             </w:t>
            </w:r>
            <w:r w:rsidR="004D65D2">
              <w:t> </w:t>
            </w:r>
          </w:p>
        </w:tc>
      </w:tr>
      <w:tr w:rsidR="00AB04F3">
        <w:trPr>
          <w:cantSplit/>
          <w:trHeight w:val="268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Пешеходная зона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</w:tr>
      <w:tr w:rsidR="00AB04F3">
        <w:trPr>
          <w:cantSplit/>
          <w:trHeight w:val="268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Многофункциональные спортивно-игровые  площадки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</w:tr>
      <w:tr w:rsidR="00AB04F3">
        <w:trPr>
          <w:cantSplit/>
          <w:trHeight w:val="80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</w:tr>
    </w:tbl>
    <w:p w:rsidR="006B40CC" w:rsidRDefault="004D65D2">
      <w:r>
        <w:t xml:space="preserve">                                                                                                                                                                          </w:t>
      </w: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0D04E5" w:rsidRDefault="000D04E5">
      <w:pPr>
        <w:jc w:val="right"/>
        <w:rPr>
          <w:color w:val="000000"/>
          <w:sz w:val="20"/>
          <w:szCs w:val="20"/>
        </w:rPr>
      </w:pP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0F493B" w:rsidRDefault="000F493B">
      <w:pPr>
        <w:jc w:val="right"/>
        <w:rPr>
          <w:color w:val="000000"/>
          <w:sz w:val="20"/>
          <w:szCs w:val="20"/>
        </w:rPr>
      </w:pPr>
    </w:p>
    <w:p w:rsidR="000F493B" w:rsidRDefault="000F493B" w:rsidP="00AB04F3">
      <w:pPr>
        <w:rPr>
          <w:color w:val="000000"/>
          <w:sz w:val="20"/>
          <w:szCs w:val="20"/>
        </w:rPr>
      </w:pPr>
    </w:p>
    <w:p w:rsidR="000F493B" w:rsidRDefault="000F493B">
      <w:pPr>
        <w:jc w:val="right"/>
        <w:rPr>
          <w:color w:val="000000"/>
          <w:sz w:val="20"/>
          <w:szCs w:val="20"/>
        </w:rPr>
      </w:pPr>
    </w:p>
    <w:p w:rsidR="006B40CC" w:rsidRDefault="004D65D2" w:rsidP="00606206">
      <w:pPr>
        <w:spacing w:after="0" w:line="240" w:lineRule="auto"/>
        <w:jc w:val="right"/>
      </w:pPr>
      <w:r>
        <w:rPr>
          <w:color w:val="000000"/>
          <w:sz w:val="20"/>
          <w:szCs w:val="20"/>
        </w:rPr>
        <w:t>Приложение №2</w:t>
      </w:r>
    </w:p>
    <w:p w:rsidR="00816097" w:rsidRDefault="00816097" w:rsidP="00606206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18">
        <w:r>
          <w:rPr>
            <w:rStyle w:val="-"/>
            <w:color w:val="000000"/>
            <w:sz w:val="20"/>
            <w:szCs w:val="20"/>
            <w:u w:val="none"/>
          </w:rPr>
          <w:t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</w:t>
        </w:r>
        <w:r w:rsidR="00606206">
          <w:rPr>
            <w:rStyle w:val="-"/>
            <w:color w:val="000000"/>
            <w:sz w:val="20"/>
            <w:szCs w:val="20"/>
            <w:u w:val="none"/>
          </w:rPr>
          <w:t xml:space="preserve">Магарамкентский </w:t>
        </w:r>
        <w:r>
          <w:rPr>
            <w:rStyle w:val="-"/>
            <w:color w:val="000000"/>
            <w:sz w:val="20"/>
            <w:szCs w:val="20"/>
            <w:u w:val="none"/>
          </w:rPr>
          <w:t xml:space="preserve"> район»  </w:t>
        </w:r>
      </w:hyperlink>
      <w:hyperlink r:id="rId19">
        <w:r>
          <w:rPr>
            <w:rStyle w:val="-"/>
            <w:color w:val="000000"/>
            <w:sz w:val="20"/>
            <w:szCs w:val="20"/>
            <w:u w:val="none"/>
          </w:rPr>
          <w:t xml:space="preserve">  </w:t>
        </w:r>
      </w:hyperlink>
      <w:r>
        <w:rPr>
          <w:rStyle w:val="-"/>
          <w:color w:val="000000"/>
          <w:sz w:val="20"/>
          <w:szCs w:val="20"/>
          <w:u w:val="none"/>
        </w:rPr>
        <w:t xml:space="preserve"> </w:t>
      </w:r>
      <w:hyperlink r:id="rId20">
        <w:r>
          <w:rPr>
            <w:rStyle w:val="-"/>
            <w:color w:val="000000"/>
            <w:sz w:val="20"/>
            <w:szCs w:val="20"/>
            <w:u w:val="none"/>
          </w:rPr>
          <w:t>в рамках муниципальн</w:t>
        </w:r>
        <w:r w:rsidR="00A62CA7">
          <w:rPr>
            <w:rStyle w:val="-"/>
            <w:color w:val="000000"/>
            <w:sz w:val="20"/>
            <w:szCs w:val="20"/>
            <w:u w:val="none"/>
          </w:rPr>
          <w:t>ой программы "</w:t>
        </w:r>
        <w:proofErr w:type="spellStart"/>
        <w:r w:rsidR="00A62CA7">
          <w:rPr>
            <w:rStyle w:val="-"/>
            <w:color w:val="000000"/>
            <w:sz w:val="20"/>
            <w:szCs w:val="20"/>
            <w:u w:val="none"/>
          </w:rPr>
          <w:t>Формирование</w:t>
        </w:r>
        <w:r>
          <w:rPr>
            <w:rStyle w:val="-"/>
            <w:color w:val="000000"/>
            <w:sz w:val="20"/>
            <w:szCs w:val="20"/>
            <w:u w:val="none"/>
          </w:rPr>
          <w:t>комфортной</w:t>
        </w:r>
        <w:proofErr w:type="spellEnd"/>
        <w:r>
          <w:rPr>
            <w:rStyle w:val="-"/>
            <w:color w:val="000000"/>
            <w:sz w:val="20"/>
            <w:szCs w:val="20"/>
            <w:u w:val="none"/>
          </w:rPr>
          <w:t xml:space="preserve"> городской среды" на 2018 - 2022 годы</w:t>
        </w:r>
      </w:hyperlink>
      <w:r w:rsidR="00A62CA7">
        <w:t>»</w:t>
      </w:r>
      <w:r>
        <w:rPr>
          <w:color w:val="000000"/>
          <w:sz w:val="20"/>
          <w:szCs w:val="20"/>
        </w:rPr>
        <w:t> </w:t>
      </w:r>
    </w:p>
    <w:p w:rsidR="006B40CC" w:rsidRDefault="004D65D2" w:rsidP="00606206">
      <w:pPr>
        <w:spacing w:after="0"/>
        <w:jc w:val="right"/>
        <w:textAlignment w:val="baseline"/>
      </w:pPr>
      <w:r>
        <w:t xml:space="preserve">                    </w:t>
      </w:r>
    </w:p>
    <w:p w:rsidR="006B40CC" w:rsidRDefault="004D65D2">
      <w:pPr>
        <w:jc w:val="center"/>
        <w:textAlignment w:val="baseline"/>
      </w:pPr>
      <w:r>
        <w:t xml:space="preserve">     </w:t>
      </w:r>
      <w:r w:rsidR="007540EE">
        <w:t xml:space="preserve">            </w:t>
      </w:r>
      <w:r>
        <w:t xml:space="preserve">  </w:t>
      </w:r>
      <w:r>
        <w:rPr>
          <w:b/>
          <w:bCs/>
          <w:color w:val="2D2D2D"/>
          <w:sz w:val="28"/>
          <w:szCs w:val="28"/>
        </w:rPr>
        <w:t>ПАСПОРТ (ИНВЕНТАРНЫЙ)  №</w:t>
      </w:r>
      <w:r w:rsidR="000F493B">
        <w:rPr>
          <w:b/>
          <w:bCs/>
          <w:color w:val="2D2D2D"/>
          <w:sz w:val="28"/>
          <w:szCs w:val="28"/>
        </w:rPr>
        <w:t xml:space="preserve"> </w:t>
      </w:r>
      <w:r w:rsidR="000F493B" w:rsidRPr="000F493B">
        <w:rPr>
          <w:b/>
          <w:bCs/>
          <w:color w:val="2D2D2D"/>
          <w:sz w:val="28"/>
          <w:szCs w:val="28"/>
          <w:u w:val="single"/>
        </w:rPr>
        <w:t xml:space="preserve"> 1</w:t>
      </w:r>
      <w:r w:rsidR="000F493B">
        <w:rPr>
          <w:b/>
          <w:bCs/>
          <w:color w:val="2D2D2D"/>
          <w:sz w:val="28"/>
          <w:szCs w:val="28"/>
        </w:rPr>
        <w:t xml:space="preserve">  </w:t>
      </w:r>
      <w:r>
        <w:rPr>
          <w:b/>
          <w:bCs/>
          <w:color w:val="2D2D2D"/>
          <w:sz w:val="28"/>
          <w:szCs w:val="28"/>
        </w:rPr>
        <w:t>и дата _________</w:t>
      </w:r>
    </w:p>
    <w:p w:rsidR="006B40CC" w:rsidRDefault="004D65D2">
      <w:pPr>
        <w:jc w:val="center"/>
        <w:textAlignment w:val="baseline"/>
      </w:pPr>
      <w:r>
        <w:rPr>
          <w:b/>
          <w:bCs/>
          <w:color w:val="2D2D2D"/>
          <w:sz w:val="28"/>
          <w:szCs w:val="28"/>
        </w:rPr>
        <w:t xml:space="preserve">Паспорт благоустройства дворовой территории </w:t>
      </w:r>
    </w:p>
    <w:p w:rsidR="006B40CC" w:rsidRDefault="006B40CC">
      <w:pPr>
        <w:jc w:val="center"/>
      </w:pPr>
    </w:p>
    <w:p w:rsidR="006B40CC" w:rsidRDefault="006B40CC">
      <w:pPr>
        <w:jc w:val="center"/>
      </w:pPr>
    </w:p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ОБЩИЕ СВЕДЕНИЯ</w:t>
      </w:r>
    </w:p>
    <w:p w:rsidR="006B40CC" w:rsidRDefault="004D65D2">
      <w:pPr>
        <w:pStyle w:val="10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Адрес многоквартирного дома (МКД):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6B40CC">
        <w:trPr>
          <w:cantSplit/>
        </w:trPr>
        <w:tc>
          <w:tcPr>
            <w:tcW w:w="1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pStyle w:val="10"/>
              <w:spacing w:after="0" w:line="100" w:lineRule="atLeast"/>
              <w:ind w:left="0"/>
            </w:pPr>
          </w:p>
        </w:tc>
      </w:tr>
    </w:tbl>
    <w:p w:rsidR="006B40CC" w:rsidRDefault="006B40CC">
      <w:pPr>
        <w:pStyle w:val="10"/>
      </w:pPr>
    </w:p>
    <w:p w:rsidR="006B40CC" w:rsidRDefault="004D65D2">
      <w:pPr>
        <w:pStyle w:val="10"/>
        <w:numPr>
          <w:ilvl w:val="0"/>
          <w:numId w:val="3"/>
        </w:numPr>
      </w:pPr>
      <w:r>
        <w:rPr>
          <w:rFonts w:ascii="Times New Roman" w:hAnsi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6B40CC">
        <w:trPr>
          <w:cantSplit/>
        </w:trPr>
        <w:tc>
          <w:tcPr>
            <w:tcW w:w="1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pStyle w:val="10"/>
              <w:spacing w:after="0" w:line="100" w:lineRule="atLeast"/>
              <w:ind w:left="0"/>
            </w:pPr>
          </w:p>
        </w:tc>
      </w:tr>
    </w:tbl>
    <w:p w:rsidR="006B40CC" w:rsidRDefault="006B40CC">
      <w:pPr>
        <w:pStyle w:val="10"/>
      </w:pPr>
    </w:p>
    <w:p w:rsidR="006B40CC" w:rsidRDefault="004D65D2">
      <w:pPr>
        <w:pStyle w:val="10"/>
        <w:ind w:left="360"/>
      </w:pPr>
      <w:r>
        <w:rPr>
          <w:rFonts w:ascii="Times New Roman" w:hAnsi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5"/>
      </w:tblGrid>
      <w:tr w:rsidR="006B40CC">
        <w:trPr>
          <w:cantSplit/>
        </w:trPr>
        <w:tc>
          <w:tcPr>
            <w:tcW w:w="14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pStyle w:val="10"/>
              <w:spacing w:after="0" w:line="100" w:lineRule="atLeast"/>
              <w:ind w:left="0"/>
            </w:pPr>
          </w:p>
        </w:tc>
      </w:tr>
    </w:tbl>
    <w:p w:rsidR="006B40CC" w:rsidRDefault="004D65D2">
      <w:pPr>
        <w:pStyle w:val="10"/>
        <w:shd w:val="clear" w:color="auto" w:fill="FFFFFF"/>
        <w:spacing w:after="0" w:line="248" w:lineRule="atLeast"/>
        <w:ind w:left="0"/>
        <w:textAlignment w:val="baseline"/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B40CC" w:rsidRDefault="004D65D2">
      <w:pPr>
        <w:pStyle w:val="10"/>
        <w:shd w:val="clear" w:color="auto" w:fill="FFFFFF"/>
        <w:spacing w:after="0" w:line="248" w:lineRule="atLeast"/>
        <w:ind w:left="0"/>
        <w:textAlignment w:val="baseline"/>
      </w:pPr>
      <w:r>
        <w:rPr>
          <w:rFonts w:ascii="Times New Roman" w:hAnsi="Times New Roman"/>
          <w:sz w:val="24"/>
          <w:szCs w:val="24"/>
        </w:rPr>
        <w:t xml:space="preserve"> 4. Сведения о МКД и дворовой территории:</w:t>
      </w:r>
    </w:p>
    <w:p w:rsidR="006B40CC" w:rsidRDefault="006B40CC">
      <w:pPr>
        <w:pStyle w:val="10"/>
        <w:shd w:val="clear" w:color="auto" w:fill="FFFFFF"/>
        <w:spacing w:after="0" w:line="248" w:lineRule="atLeast"/>
        <w:textAlignment w:val="baseline"/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528"/>
        <w:gridCol w:w="1247"/>
        <w:gridCol w:w="1339"/>
        <w:gridCol w:w="1427"/>
        <w:gridCol w:w="1405"/>
        <w:gridCol w:w="1692"/>
        <w:gridCol w:w="1448"/>
        <w:gridCol w:w="1300"/>
        <w:gridCol w:w="1320"/>
        <w:gridCol w:w="1563"/>
        <w:gridCol w:w="1517"/>
      </w:tblGrid>
      <w:tr w:rsidR="006B40CC">
        <w:trPr>
          <w:cantSplit/>
          <w:trHeight w:val="220"/>
        </w:trPr>
        <w:tc>
          <w:tcPr>
            <w:tcW w:w="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Материал </w:t>
            </w:r>
            <w:r>
              <w:lastRenderedPageBreak/>
              <w:t>стен МКД</w:t>
            </w:r>
          </w:p>
          <w:p w:rsidR="006B40CC" w:rsidRDefault="006B40CC">
            <w:pPr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Этажность </w:t>
            </w:r>
            <w:r>
              <w:lastRenderedPageBreak/>
              <w:t>МКД</w:t>
            </w:r>
          </w:p>
          <w:p w:rsidR="006B40CC" w:rsidRDefault="006B40CC">
            <w:pPr>
              <w:jc w:val="center"/>
            </w:pPr>
          </w:p>
        </w:tc>
        <w:tc>
          <w:tcPr>
            <w:tcW w:w="1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подъездов в МКД</w:t>
            </w:r>
          </w:p>
          <w:p w:rsidR="006B40CC" w:rsidRDefault="006B40CC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жилых и нежилых помещений в МКД</w:t>
            </w:r>
          </w:p>
        </w:tc>
        <w:tc>
          <w:tcPr>
            <w:tcW w:w="14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проживающих в МКД граждан, чел.</w:t>
            </w:r>
          </w:p>
        </w:tc>
        <w:tc>
          <w:tcPr>
            <w:tcW w:w="14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Общая </w:t>
            </w:r>
            <w:r>
              <w:lastRenderedPageBreak/>
              <w:t>площадь дворовой территории, кв</w:t>
            </w:r>
            <w:proofErr w:type="gramStart"/>
            <w:r>
              <w:t>.м</w:t>
            </w:r>
            <w:proofErr w:type="gramEnd"/>
          </w:p>
          <w:p w:rsidR="006B40CC" w:rsidRDefault="006B40CC">
            <w:pPr>
              <w:jc w:val="center"/>
            </w:pPr>
          </w:p>
        </w:tc>
        <w:tc>
          <w:tcPr>
            <w:tcW w:w="58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>В том числе</w:t>
            </w:r>
          </w:p>
        </w:tc>
      </w:tr>
      <w:tr w:rsidR="006B40CC">
        <w:trPr>
          <w:cantSplit/>
        </w:trPr>
        <w:tc>
          <w:tcPr>
            <w:tcW w:w="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застройки МКД,</w:t>
            </w:r>
          </w:p>
          <w:p w:rsidR="006B40CC" w:rsidRDefault="004D65D2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проездов, тротуаров, площадок (общ.), кв</w:t>
            </w:r>
            <w:proofErr w:type="gramStart"/>
            <w:r>
              <w:t>.м</w:t>
            </w:r>
            <w:proofErr w:type="gramEnd"/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плоскостных сооружений (</w:t>
            </w:r>
            <w:proofErr w:type="gramStart"/>
            <w:r>
              <w:t>общ</w:t>
            </w:r>
            <w:proofErr w:type="gramEnd"/>
            <w:r>
              <w:t>.)</w:t>
            </w:r>
          </w:p>
          <w:p w:rsidR="006B40CC" w:rsidRDefault="004D65D2">
            <w:pPr>
              <w:jc w:val="center"/>
            </w:pPr>
            <w:r>
              <w:t>(площадок), кв</w:t>
            </w:r>
            <w:proofErr w:type="gramStart"/>
            <w:r>
              <w:t>.м</w:t>
            </w:r>
            <w:proofErr w:type="gramEnd"/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озелененных участков, кв</w:t>
            </w:r>
            <w:proofErr w:type="gramStart"/>
            <w:r>
              <w:t>.м</w:t>
            </w:r>
            <w:proofErr w:type="gramEnd"/>
          </w:p>
        </w:tc>
      </w:tr>
      <w:tr w:rsidR="006B40CC">
        <w:trPr>
          <w:cantSplit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4D65D2"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6B40CC" w:rsidRDefault="004D65D2">
      <w:pPr>
        <w:ind w:left="9498"/>
        <w:textAlignment w:val="baseline"/>
      </w:pPr>
      <w:r>
        <w:rPr>
          <w:bCs/>
          <w:color w:val="2D2D2D"/>
          <w:sz w:val="28"/>
          <w:szCs w:val="28"/>
        </w:rPr>
        <w:t xml:space="preserve">          </w:t>
      </w:r>
    </w:p>
    <w:p w:rsidR="006B40CC" w:rsidRDefault="006B40CC">
      <w:pPr>
        <w:jc w:val="center"/>
      </w:pPr>
    </w:p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1.  С</w:t>
      </w:r>
      <w:r>
        <w:rPr>
          <w:b/>
          <w:color w:val="2D2D2D"/>
          <w:sz w:val="28"/>
          <w:szCs w:val="28"/>
        </w:rPr>
        <w:t>хема дворовой территории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7393"/>
        <w:gridCol w:w="7393"/>
      </w:tblGrid>
      <w:tr w:rsidR="006B40CC">
        <w:trPr>
          <w:cantSplit/>
          <w:trHeight w:val="3871"/>
        </w:trPr>
        <w:tc>
          <w:tcPr>
            <w:tcW w:w="14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  <w:bCs/>
                <w:color w:val="2D2D2D"/>
                <w:sz w:val="28"/>
                <w:szCs w:val="28"/>
              </w:rPr>
              <w:lastRenderedPageBreak/>
              <w:t xml:space="preserve"> </w:t>
            </w:r>
          </w:p>
          <w:p w:rsidR="006B40CC" w:rsidRDefault="003C2A0D" w:rsidP="003C2A0D">
            <w:pPr>
              <w:tabs>
                <w:tab w:val="left" w:pos="8325"/>
              </w:tabs>
            </w:pPr>
            <w:r>
              <w:tab/>
            </w: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7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lastRenderedPageBreak/>
              <w:t>Экспликация:</w:t>
            </w:r>
          </w:p>
          <w:p w:rsidR="006B40CC" w:rsidRDefault="006B40CC">
            <w:pPr>
              <w:jc w:val="center"/>
            </w:pPr>
          </w:p>
        </w:tc>
        <w:tc>
          <w:tcPr>
            <w:tcW w:w="7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pStyle w:val="10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Условные обозначения: </w:t>
            </w: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spacing w:line="100" w:lineRule="atLeast"/>
            </w:pPr>
          </w:p>
        </w:tc>
      </w:tr>
    </w:tbl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1.1. Экспликация к схеме.</w:t>
      </w:r>
    </w:p>
    <w:p w:rsidR="006B40CC" w:rsidRDefault="004D65D2">
      <w:r>
        <w:rPr>
          <w:b/>
        </w:rPr>
        <w:t>А. Сооружения: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58"/>
        <w:gridCol w:w="2836"/>
        <w:gridCol w:w="1134"/>
        <w:gridCol w:w="1277"/>
        <w:gridCol w:w="1416"/>
        <w:gridCol w:w="1984"/>
        <w:gridCol w:w="1984"/>
        <w:gridCol w:w="1559"/>
        <w:gridCol w:w="1560"/>
      </w:tblGrid>
      <w:tr w:rsidR="006B40CC">
        <w:trPr>
          <w:cantSplit/>
          <w:trHeight w:val="256"/>
        </w:trPr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Кол-во, единиц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Вид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 покрытия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Потребность в благоустройстве: </w:t>
            </w:r>
          </w:p>
        </w:tc>
      </w:tr>
      <w:tr w:rsidR="006B40CC">
        <w:trPr>
          <w:cantSplit/>
        </w:trPr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устройство, ремонт, замена (указать)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кол-во, единиц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Детская площадка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размеры,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Спортплощадка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Площадка для отдыха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 xml:space="preserve">Контейнерная площадка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Автостоянка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Площадка выгула домашних животных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Иные сооружения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</w:tbl>
    <w:p w:rsidR="006B40CC" w:rsidRDefault="006B40CC">
      <w:pPr>
        <w:jc w:val="center"/>
      </w:pPr>
    </w:p>
    <w:p w:rsidR="006B40CC" w:rsidRDefault="004D65D2">
      <w:r>
        <w:rPr>
          <w:b/>
        </w:rPr>
        <w:t xml:space="preserve">Б. </w:t>
      </w:r>
      <w:proofErr w:type="spellStart"/>
      <w:r>
        <w:rPr>
          <w:b/>
        </w:rPr>
        <w:t>Дорожно-тропиночная</w:t>
      </w:r>
      <w:proofErr w:type="spellEnd"/>
      <w:r>
        <w:rPr>
          <w:b/>
        </w:rPr>
        <w:t xml:space="preserve"> сеть:</w:t>
      </w:r>
    </w:p>
    <w:p w:rsidR="006B40CC" w:rsidRDefault="006B40CC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94"/>
        <w:gridCol w:w="3365"/>
        <w:gridCol w:w="1418"/>
        <w:gridCol w:w="1559"/>
        <w:gridCol w:w="2268"/>
        <w:gridCol w:w="1989"/>
        <w:gridCol w:w="1277"/>
        <w:gridCol w:w="1839"/>
      </w:tblGrid>
      <w:tr w:rsidR="006B40CC">
        <w:trPr>
          <w:cantSplit/>
          <w:trHeight w:val="415"/>
        </w:trPr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Вид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 покрытия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Потребность в благоустройстве: </w:t>
            </w:r>
          </w:p>
        </w:tc>
      </w:tr>
      <w:tr w:rsidR="006B40CC">
        <w:trPr>
          <w:cantSplit/>
          <w:trHeight w:val="276"/>
        </w:trPr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устройство, ремонт, замена (указать)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размеры,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Проезды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Тротуары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Пешеходные дорожки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Лестницы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3072F9" w:rsidP="003072F9">
            <w:proofErr w:type="spellStart"/>
            <w:r>
              <w:t>О</w:t>
            </w:r>
            <w:r w:rsidR="004D65D2">
              <w:t>тмостк</w:t>
            </w:r>
            <w:r>
              <w:t>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Специальные дорожки (велодорожка и т.д.)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пандусы, съезды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r>
              <w:t>Иные варианты сети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</w:tbl>
    <w:p w:rsidR="006B40CC" w:rsidRDefault="006B40CC">
      <w:pPr>
        <w:jc w:val="center"/>
      </w:pPr>
    </w:p>
    <w:p w:rsidR="00DC6A93" w:rsidRDefault="00DC6A93">
      <w:pPr>
        <w:jc w:val="center"/>
      </w:pPr>
    </w:p>
    <w:p w:rsidR="006B40CC" w:rsidRDefault="004D65D2">
      <w:r>
        <w:rPr>
          <w:b/>
        </w:rPr>
        <w:t>В. Малые архитектурные формы и элементы благоустройства: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817"/>
        <w:gridCol w:w="5953"/>
        <w:gridCol w:w="1313"/>
        <w:gridCol w:w="1312"/>
        <w:gridCol w:w="2762"/>
        <w:gridCol w:w="2410"/>
      </w:tblGrid>
      <w:tr w:rsidR="006B40CC">
        <w:trPr>
          <w:cantSplit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Текущее наличие </w:t>
            </w:r>
          </w:p>
        </w:tc>
        <w:tc>
          <w:tcPr>
            <w:tcW w:w="5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благоустройстве:</w:t>
            </w:r>
          </w:p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 (установка), ремонт, замена (указать)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Кол-во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Светильники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Скамьи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Урны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 xml:space="preserve">Цветочницы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Контейнеры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Декоративные скульптуры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spacing w:line="360" w:lineRule="auto"/>
            </w:pPr>
            <w:r>
              <w:t>Иное оборудование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DC6A93" w:rsidRDefault="00DC6A93" w:rsidP="00120B80">
      <w:pPr>
        <w:tabs>
          <w:tab w:val="left" w:pos="6105"/>
        </w:tabs>
        <w:rPr>
          <w:b/>
        </w:rPr>
      </w:pPr>
    </w:p>
    <w:p w:rsidR="00DC6A93" w:rsidRDefault="00DC6A93">
      <w:pPr>
        <w:rPr>
          <w:b/>
        </w:rPr>
      </w:pPr>
    </w:p>
    <w:p w:rsidR="006B40CC" w:rsidRDefault="004D65D2">
      <w:bookmarkStart w:id="48" w:name="_GoBack"/>
      <w:bookmarkEnd w:id="48"/>
      <w:r>
        <w:rPr>
          <w:b/>
        </w:rPr>
        <w:t>Г. Сведения о проведении ремонтных работ за 201</w:t>
      </w:r>
      <w:r w:rsidR="00A62CA7">
        <w:rPr>
          <w:b/>
        </w:rPr>
        <w:t>9</w:t>
      </w:r>
      <w:r>
        <w:rPr>
          <w:b/>
        </w:rPr>
        <w:t xml:space="preserve"> – 20</w:t>
      </w:r>
      <w:r w:rsidR="00A62CA7">
        <w:rPr>
          <w:b/>
        </w:rPr>
        <w:t>20</w:t>
      </w:r>
      <w:r>
        <w:rPr>
          <w:b/>
        </w:rPr>
        <w:t>год</w:t>
      </w:r>
    </w:p>
    <w:p w:rsidR="006B40CC" w:rsidRDefault="006B40CC"/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693"/>
        <w:gridCol w:w="5073"/>
        <w:gridCol w:w="2899"/>
        <w:gridCol w:w="6013"/>
      </w:tblGrid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Дата проведения работ</w:t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Характеристика (объемы)</w:t>
            </w:r>
          </w:p>
        </w:tc>
      </w:tr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6B40CC"/>
    <w:p w:rsidR="006B40CC" w:rsidRDefault="006B40CC"/>
    <w:p w:rsidR="006B40CC" w:rsidRDefault="004D65D2">
      <w:pPr>
        <w:jc w:val="center"/>
      </w:pPr>
      <w:r>
        <w:rPr>
          <w:b/>
          <w:bCs/>
          <w:color w:val="000000"/>
          <w:sz w:val="28"/>
          <w:szCs w:val="28"/>
        </w:rPr>
        <w:lastRenderedPageBreak/>
        <w:t>Потребность в благоустройстве дворовой территории</w:t>
      </w:r>
    </w:p>
    <w:p w:rsidR="006B40CC" w:rsidRDefault="006B40CC"/>
    <w:p w:rsidR="006B40CC" w:rsidRDefault="004D65D2">
      <w:r>
        <w:rPr>
          <w:b/>
        </w:rPr>
        <w:t>Минимальный перечень видов работ по благоустройству дворовых территорий</w:t>
      </w:r>
    </w:p>
    <w:p w:rsidR="006B40CC" w:rsidRDefault="006B40CC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1101"/>
        <w:gridCol w:w="4553"/>
        <w:gridCol w:w="1312"/>
        <w:gridCol w:w="1311"/>
        <w:gridCol w:w="2036"/>
        <w:gridCol w:w="1984"/>
        <w:gridCol w:w="2487"/>
      </w:tblGrid>
      <w:tr w:rsidR="006B40CC">
        <w:trPr>
          <w:cantSplit/>
        </w:trPr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4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благоустройстве:</w:t>
            </w:r>
          </w:p>
        </w:tc>
        <w:tc>
          <w:tcPr>
            <w:tcW w:w="24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финансировании, тыс. руб.</w:t>
            </w:r>
          </w:p>
        </w:tc>
      </w:tr>
      <w:tr w:rsidR="006B40CC">
        <w:trPr>
          <w:cantSplit/>
          <w:trHeight w:val="570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45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 (установка)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замена, ремонт</w:t>
            </w:r>
          </w:p>
        </w:tc>
        <w:tc>
          <w:tcPr>
            <w:tcW w:w="24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</w:tr>
      <w:tr w:rsidR="006B40CC">
        <w:trPr>
          <w:cantSplit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1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Асфальтирование дворовой территории (проезды внутри дворовой территории)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2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 xml:space="preserve">Освещение дворовой территории (светильники)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3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Установка скамеек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4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Установка урн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  <w:trHeight w:val="82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6B40CC"/>
    <w:p w:rsidR="00120B80" w:rsidRDefault="00120B80"/>
    <w:p w:rsidR="00120B80" w:rsidRDefault="00120B80"/>
    <w:p w:rsidR="00120B80" w:rsidRDefault="00120B80"/>
    <w:p w:rsidR="00120B80" w:rsidRDefault="00120B80"/>
    <w:p w:rsidR="00120B80" w:rsidRDefault="00120B80"/>
    <w:p w:rsidR="00120B80" w:rsidRDefault="00120B80"/>
    <w:p w:rsidR="00120B80" w:rsidRDefault="00120B80"/>
    <w:p w:rsidR="00120B80" w:rsidRDefault="00120B80"/>
    <w:p w:rsidR="006B40CC" w:rsidRDefault="004D65D2">
      <w:r>
        <w:rPr>
          <w:b/>
        </w:rPr>
        <w:lastRenderedPageBreak/>
        <w:t>Дополнительный перечень работ по благоустройству дворовых территорий</w:t>
      </w:r>
    </w:p>
    <w:p w:rsidR="006B40CC" w:rsidRDefault="006B40CC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1095"/>
        <w:gridCol w:w="4525"/>
        <w:gridCol w:w="1309"/>
        <w:gridCol w:w="1305"/>
        <w:gridCol w:w="2030"/>
        <w:gridCol w:w="1974"/>
        <w:gridCol w:w="2548"/>
      </w:tblGrid>
      <w:tr w:rsidR="006B40CC">
        <w:trPr>
          <w:cantSplit/>
        </w:trPr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4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благоустройстве: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финансировании, тыс. руб.</w:t>
            </w:r>
          </w:p>
        </w:tc>
      </w:tr>
      <w:tr w:rsidR="006B40CC">
        <w:trPr>
          <w:cantSplit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4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 (установка)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замена, ремонт</w:t>
            </w:r>
          </w:p>
        </w:tc>
        <w:tc>
          <w:tcPr>
            <w:tcW w:w="25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1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ед./кв</w:t>
            </w:r>
            <w:proofErr w:type="gramStart"/>
            <w:r>
              <w:t>.м</w:t>
            </w:r>
            <w:proofErr w:type="gramEnd"/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2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 xml:space="preserve"> Оборудование автомобильных стоянок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ед./кв</w:t>
            </w:r>
            <w:proofErr w:type="gramStart"/>
            <w:r>
              <w:t>.м</w:t>
            </w:r>
            <w:proofErr w:type="gramEnd"/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3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Озеленение территорий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кв.м.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4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rPr>
                <w:lang w:eastAsia="en-US"/>
              </w:rPr>
              <w:t>Оборудование контейнерных площадок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кв.м./ед.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6B40CC"/>
    <w:p w:rsidR="007A10DC" w:rsidRDefault="007A10DC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 w:rsidP="000F493B">
      <w:pPr>
        <w:rPr>
          <w:color w:val="000000"/>
          <w:sz w:val="20"/>
          <w:szCs w:val="20"/>
        </w:rPr>
      </w:pPr>
    </w:p>
    <w:p w:rsidR="006B40CC" w:rsidRDefault="007A10DC" w:rsidP="00606206">
      <w:pPr>
        <w:spacing w:after="0" w:line="240" w:lineRule="auto"/>
        <w:jc w:val="right"/>
      </w:pPr>
      <w:r>
        <w:rPr>
          <w:color w:val="000000"/>
          <w:sz w:val="20"/>
          <w:szCs w:val="20"/>
        </w:rPr>
        <w:lastRenderedPageBreak/>
        <w:t>П</w:t>
      </w:r>
      <w:r w:rsidR="004D65D2">
        <w:rPr>
          <w:color w:val="000000"/>
          <w:sz w:val="20"/>
          <w:szCs w:val="20"/>
        </w:rPr>
        <w:t>риложение №3</w:t>
      </w:r>
    </w:p>
    <w:p w:rsidR="000E1694" w:rsidRDefault="000E1694" w:rsidP="00606206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21">
        <w:r>
          <w:rPr>
            <w:rStyle w:val="-"/>
            <w:color w:val="000000"/>
            <w:sz w:val="20"/>
            <w:szCs w:val="20"/>
            <w:u w:val="none"/>
          </w:rPr>
          <w:t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</w:t>
        </w:r>
        <w:r w:rsidR="00606206">
          <w:rPr>
            <w:rStyle w:val="-"/>
            <w:color w:val="000000"/>
            <w:sz w:val="20"/>
            <w:szCs w:val="20"/>
            <w:u w:val="none"/>
          </w:rPr>
          <w:t xml:space="preserve">Магарамкентский </w:t>
        </w:r>
        <w:r>
          <w:rPr>
            <w:rStyle w:val="-"/>
            <w:color w:val="000000"/>
            <w:sz w:val="20"/>
            <w:szCs w:val="20"/>
            <w:u w:val="none"/>
          </w:rPr>
          <w:t xml:space="preserve"> район»  </w:t>
        </w:r>
      </w:hyperlink>
      <w:hyperlink r:id="rId22">
        <w:r>
          <w:rPr>
            <w:rStyle w:val="-"/>
            <w:color w:val="000000"/>
            <w:sz w:val="20"/>
            <w:szCs w:val="20"/>
            <w:u w:val="none"/>
          </w:rPr>
          <w:t xml:space="preserve">  </w:t>
        </w:r>
      </w:hyperlink>
      <w:r>
        <w:rPr>
          <w:rStyle w:val="-"/>
          <w:color w:val="000000"/>
          <w:sz w:val="20"/>
          <w:szCs w:val="20"/>
          <w:u w:val="none"/>
        </w:rPr>
        <w:t xml:space="preserve"> </w:t>
      </w:r>
      <w:hyperlink r:id="rId23">
        <w:r>
          <w:rPr>
            <w:rStyle w:val="-"/>
            <w:color w:val="000000"/>
            <w:sz w:val="20"/>
            <w:szCs w:val="20"/>
            <w:u w:val="none"/>
          </w:rPr>
          <w:t>в рамках муници</w:t>
        </w:r>
        <w:r w:rsidR="00A62CA7">
          <w:rPr>
            <w:rStyle w:val="-"/>
            <w:color w:val="000000"/>
            <w:sz w:val="20"/>
            <w:szCs w:val="20"/>
            <w:u w:val="none"/>
          </w:rPr>
          <w:t>пальной программы"</w:t>
        </w:r>
        <w:r w:rsidR="0054191D">
          <w:rPr>
            <w:rStyle w:val="-"/>
            <w:color w:val="000000"/>
            <w:sz w:val="20"/>
            <w:szCs w:val="20"/>
            <w:u w:val="none"/>
          </w:rPr>
          <w:t xml:space="preserve"> </w:t>
        </w:r>
        <w:r w:rsidR="00A62CA7">
          <w:rPr>
            <w:rStyle w:val="-"/>
            <w:color w:val="000000"/>
            <w:sz w:val="20"/>
            <w:szCs w:val="20"/>
            <w:u w:val="none"/>
          </w:rPr>
          <w:t xml:space="preserve">Формирование </w:t>
        </w:r>
        <w:r>
          <w:rPr>
            <w:rStyle w:val="-"/>
            <w:color w:val="000000"/>
            <w:sz w:val="20"/>
            <w:szCs w:val="20"/>
            <w:u w:val="none"/>
          </w:rPr>
          <w:t>комфортной городской среды" на 2018 - 2022 годы</w:t>
        </w:r>
      </w:hyperlink>
      <w:r w:rsidR="00A62CA7">
        <w:t>»</w:t>
      </w:r>
      <w:r>
        <w:rPr>
          <w:color w:val="000000"/>
          <w:sz w:val="20"/>
          <w:szCs w:val="20"/>
        </w:rPr>
        <w:t> </w:t>
      </w:r>
    </w:p>
    <w:p w:rsidR="00BE33E4" w:rsidRDefault="00BE33E4" w:rsidP="00BE33E4">
      <w:pPr>
        <w:spacing w:after="0"/>
      </w:pPr>
      <w:r>
        <w:t xml:space="preserve">                            </w:t>
      </w:r>
    </w:p>
    <w:p w:rsidR="000E1694" w:rsidRDefault="00BE33E4" w:rsidP="00BE33E4">
      <w:pPr>
        <w:spacing w:after="0"/>
      </w:pPr>
      <w:r>
        <w:t xml:space="preserve">                             </w:t>
      </w:r>
      <w:r w:rsidR="004D65D2">
        <w:t xml:space="preserve">Адресный перечень дворовых территорий, подлежащих благоустройству в 2018-2022 годы </w:t>
      </w:r>
      <w:r w:rsidR="000E1694">
        <w:t>в муниципальном районе</w:t>
      </w:r>
    </w:p>
    <w:p w:rsidR="006B40CC" w:rsidRDefault="000E1694" w:rsidP="000E1694">
      <w:pPr>
        <w:spacing w:after="0"/>
        <w:jc w:val="center"/>
      </w:pPr>
      <w:r>
        <w:t xml:space="preserve"> «</w:t>
      </w:r>
      <w:r w:rsidR="000D04E5">
        <w:t>Магарамкентский</w:t>
      </w:r>
      <w:r>
        <w:t xml:space="preserve"> район» Республики Дагестан</w:t>
      </w:r>
    </w:p>
    <w:p w:rsidR="000E1694" w:rsidRDefault="000E1694" w:rsidP="000E1694">
      <w:pPr>
        <w:spacing w:after="0"/>
        <w:jc w:val="center"/>
      </w:pPr>
    </w:p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668"/>
        <w:gridCol w:w="2263"/>
        <w:gridCol w:w="1511"/>
        <w:gridCol w:w="1614"/>
        <w:gridCol w:w="1648"/>
        <w:gridCol w:w="1931"/>
        <w:gridCol w:w="1411"/>
        <w:gridCol w:w="1648"/>
        <w:gridCol w:w="1931"/>
      </w:tblGrid>
      <w:tr w:rsidR="006B40CC" w:rsidTr="007A10DC">
        <w:trPr>
          <w:cantSplit/>
          <w:trHeight w:val="120"/>
        </w:trPr>
        <w:tc>
          <w:tcPr>
            <w:tcW w:w="6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  <w:p w:rsidR="006B40CC" w:rsidRDefault="004D65D2">
            <w:pPr>
              <w:pStyle w:val="ab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Адрес дворовой территории МКД (название населенного пункта, название улицы, номер дома)</w:t>
            </w:r>
          </w:p>
        </w:tc>
        <w:tc>
          <w:tcPr>
            <w:tcW w:w="15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Материал стен МКД</w:t>
            </w:r>
          </w:p>
        </w:tc>
        <w:tc>
          <w:tcPr>
            <w:tcW w:w="16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  <w:r>
              <w:t xml:space="preserve"> в МКД</w:t>
            </w:r>
          </w:p>
        </w:tc>
        <w:tc>
          <w:tcPr>
            <w:tcW w:w="3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Перечень видов работ</w:t>
            </w:r>
          </w:p>
        </w:tc>
        <w:tc>
          <w:tcPr>
            <w:tcW w:w="49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</w:pPr>
            <w:r>
              <w:t>Потребность в финансировании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6B40CC" w:rsidTr="007A10DC">
        <w:trPr>
          <w:cantSplit/>
          <w:trHeight w:val="120"/>
        </w:trPr>
        <w:tc>
          <w:tcPr>
            <w:tcW w:w="6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/>
        </w:tc>
        <w:tc>
          <w:tcPr>
            <w:tcW w:w="22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/>
        </w:tc>
        <w:tc>
          <w:tcPr>
            <w:tcW w:w="15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/>
        </w:tc>
        <w:tc>
          <w:tcPr>
            <w:tcW w:w="16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/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Согласно минимальному перечню (указать виды работ)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Согласно дополнительному перечню (указать виды работ)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На работы согласно минимальному перечню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На работы согласно дополнительному перечню</w:t>
            </w: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1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3</w:t>
            </w: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4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5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8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9</w:t>
            </w: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54191D">
            <w:pPr>
              <w:pStyle w:val="ab"/>
            </w:pPr>
            <w:r>
              <w:t xml:space="preserve">с. </w:t>
            </w:r>
            <w:proofErr w:type="spellStart"/>
            <w:r>
              <w:t>Магарамкент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овхозна</w:t>
            </w:r>
            <w:proofErr w:type="spellEnd"/>
            <w:r>
              <w:t>, 4; ул. Совхозная, 10.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54191D">
            <w:pPr>
              <w:pStyle w:val="ab"/>
            </w:pPr>
            <w:r>
              <w:t>Кирпич</w:t>
            </w: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54191D" w:rsidRDefault="0054191D">
            <w:pPr>
              <w:pStyle w:val="ab"/>
            </w:pPr>
            <w:r>
              <w:t xml:space="preserve"> 57 чел.</w:t>
            </w:r>
          </w:p>
          <w:p w:rsidR="006B40CC" w:rsidRPr="0054191D" w:rsidRDefault="0054191D" w:rsidP="0054191D">
            <w:r>
              <w:t>22 чел.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54191D" w:rsidP="0054191D">
            <w:pPr>
              <w:pStyle w:val="ab"/>
            </w:pPr>
            <w:r>
              <w:t>Скверы, установка скамеек, тротуаров и освещение.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54191D">
            <w:pPr>
              <w:pStyle w:val="ab"/>
            </w:pPr>
            <w:r>
              <w:t xml:space="preserve">    600 тыс.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</w:pPr>
            <w:r>
              <w:t>итого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</w:tbl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3072F9" w:rsidRDefault="003072F9" w:rsidP="003072F9">
      <w:pPr>
        <w:spacing w:after="0" w:line="240" w:lineRule="auto"/>
        <w:rPr>
          <w:sz w:val="16"/>
          <w:szCs w:val="16"/>
        </w:rPr>
      </w:pPr>
    </w:p>
    <w:p w:rsidR="003072F9" w:rsidRDefault="003072F9" w:rsidP="003072F9">
      <w:pPr>
        <w:spacing w:after="0" w:line="240" w:lineRule="auto"/>
        <w:rPr>
          <w:sz w:val="16"/>
          <w:szCs w:val="16"/>
        </w:rPr>
      </w:pPr>
    </w:p>
    <w:p w:rsidR="00120B80" w:rsidRDefault="00120B80" w:rsidP="003072F9">
      <w:pPr>
        <w:spacing w:after="0" w:line="240" w:lineRule="auto"/>
        <w:rPr>
          <w:sz w:val="16"/>
          <w:szCs w:val="16"/>
        </w:rPr>
      </w:pPr>
    </w:p>
    <w:p w:rsidR="00120B80" w:rsidRDefault="00120B80" w:rsidP="003072F9">
      <w:pPr>
        <w:spacing w:after="0" w:line="240" w:lineRule="auto"/>
        <w:rPr>
          <w:sz w:val="16"/>
          <w:szCs w:val="16"/>
        </w:rPr>
      </w:pPr>
    </w:p>
    <w:p w:rsidR="00120B80" w:rsidRDefault="00120B80" w:rsidP="003072F9">
      <w:pPr>
        <w:spacing w:after="0" w:line="240" w:lineRule="auto"/>
        <w:rPr>
          <w:sz w:val="16"/>
          <w:szCs w:val="16"/>
        </w:rPr>
      </w:pPr>
    </w:p>
    <w:p w:rsidR="00120B80" w:rsidRDefault="00120B80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3072F9" w:rsidP="003072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20B80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="00120B8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</w:t>
      </w: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6B40CC" w:rsidRDefault="00922EC9" w:rsidP="003072F9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72F9">
        <w:rPr>
          <w:sz w:val="16"/>
          <w:szCs w:val="16"/>
        </w:rPr>
        <w:t xml:space="preserve">    </w:t>
      </w:r>
      <w:r w:rsidR="004D65D2">
        <w:rPr>
          <w:sz w:val="16"/>
          <w:szCs w:val="16"/>
        </w:rPr>
        <w:t>Приложение №4</w:t>
      </w:r>
    </w:p>
    <w:p w:rsidR="000E1694" w:rsidRDefault="000E1694" w:rsidP="00606206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24">
        <w:r>
          <w:rPr>
            <w:rStyle w:val="-"/>
            <w:color w:val="000000"/>
            <w:sz w:val="20"/>
            <w:szCs w:val="20"/>
            <w:u w:val="none"/>
          </w:rPr>
          <w:t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</w:t>
        </w:r>
        <w:r w:rsidR="00606206">
          <w:rPr>
            <w:rStyle w:val="-"/>
            <w:color w:val="000000"/>
            <w:sz w:val="20"/>
            <w:szCs w:val="20"/>
            <w:u w:val="none"/>
          </w:rPr>
          <w:t xml:space="preserve">Магарамкентский </w:t>
        </w:r>
        <w:r>
          <w:rPr>
            <w:rStyle w:val="-"/>
            <w:color w:val="000000"/>
            <w:sz w:val="20"/>
            <w:szCs w:val="20"/>
            <w:u w:val="none"/>
          </w:rPr>
          <w:t xml:space="preserve"> район»  </w:t>
        </w:r>
      </w:hyperlink>
      <w:hyperlink r:id="rId25">
        <w:r>
          <w:rPr>
            <w:rStyle w:val="-"/>
            <w:color w:val="000000"/>
            <w:sz w:val="20"/>
            <w:szCs w:val="20"/>
            <w:u w:val="none"/>
          </w:rPr>
          <w:t>в рамках муниципальной программы "Формирование комфортной городской среды" на 2018 - 2022 годы</w:t>
        </w:r>
      </w:hyperlink>
      <w:r w:rsidR="00A62CA7">
        <w:t>»</w:t>
      </w:r>
      <w:r>
        <w:rPr>
          <w:color w:val="000000"/>
          <w:sz w:val="20"/>
          <w:szCs w:val="20"/>
        </w:rPr>
        <w:t> </w:t>
      </w:r>
    </w:p>
    <w:p w:rsidR="006B40CC" w:rsidRDefault="004D65D2" w:rsidP="003072F9">
      <w:r>
        <w:t>Адресный перечень общественных территорий, подлежащих благоустройству в 2018-2022 годы муниципально</w:t>
      </w:r>
      <w:r w:rsidR="000E1694">
        <w:t>го района «</w:t>
      </w:r>
      <w:r w:rsidR="000D04E5">
        <w:t>Магарамкентский</w:t>
      </w:r>
      <w:r w:rsidR="000E1694">
        <w:t xml:space="preserve"> район» Республики Дагестан</w:t>
      </w:r>
    </w:p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734"/>
        <w:gridCol w:w="3796"/>
        <w:gridCol w:w="5895"/>
        <w:gridCol w:w="4145"/>
      </w:tblGrid>
      <w:tr w:rsidR="006B40CC">
        <w:trPr>
          <w:cantSplit/>
          <w:trHeight w:val="120"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  <w:p w:rsidR="006B40CC" w:rsidRDefault="004D65D2">
            <w:pPr>
              <w:pStyle w:val="ab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Адрес и название объекта, являющегося объектом муниципального имущества муниципального образования (</w:t>
            </w:r>
            <w:proofErr w:type="spellStart"/>
            <w:r>
              <w:t>далее-объект</w:t>
            </w:r>
            <w:proofErr w:type="spellEnd"/>
            <w:r>
              <w:t>) или адрес общественной территории</w:t>
            </w: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Перечень видов работ по благоустройству (указать)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Потребность в финансировании</w:t>
            </w: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1</w:t>
            </w: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2</w:t>
            </w: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3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4</w:t>
            </w: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922EC9">
            <w:pPr>
              <w:pStyle w:val="ab"/>
            </w:pPr>
            <w:r>
              <w:t xml:space="preserve">               </w:t>
            </w:r>
            <w:r w:rsidR="004D65D2">
              <w:t>итого</w:t>
            </w: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</w:tbl>
    <w:p w:rsidR="00842842" w:rsidRDefault="00842842"/>
    <w:p w:rsidR="00842842" w:rsidRPr="00842842" w:rsidRDefault="00842842" w:rsidP="00842842"/>
    <w:p w:rsidR="00842842" w:rsidRDefault="00842842" w:rsidP="00842842"/>
    <w:p w:rsidR="006B40CC" w:rsidRPr="00842842" w:rsidRDefault="006B40CC" w:rsidP="00842842">
      <w:pPr>
        <w:ind w:firstLine="706"/>
      </w:pPr>
    </w:p>
    <w:sectPr w:rsidR="006B40CC" w:rsidRPr="00842842" w:rsidSect="00120B80">
      <w:pgSz w:w="16838" w:h="11906" w:orient="landscape"/>
      <w:pgMar w:top="284" w:right="1134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D0" w:rsidRDefault="00ED43D0" w:rsidP="00DB1A60">
      <w:pPr>
        <w:spacing w:after="0" w:line="240" w:lineRule="auto"/>
      </w:pPr>
      <w:r>
        <w:separator/>
      </w:r>
    </w:p>
  </w:endnote>
  <w:endnote w:type="continuationSeparator" w:id="0">
    <w:p w:rsidR="00ED43D0" w:rsidRDefault="00ED43D0" w:rsidP="00DB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D0" w:rsidRDefault="00ED43D0" w:rsidP="00DB1A60">
      <w:pPr>
        <w:spacing w:after="0" w:line="240" w:lineRule="auto"/>
      </w:pPr>
      <w:r>
        <w:separator/>
      </w:r>
    </w:p>
  </w:footnote>
  <w:footnote w:type="continuationSeparator" w:id="0">
    <w:p w:rsidR="00ED43D0" w:rsidRDefault="00ED43D0" w:rsidP="00DB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751F"/>
    <w:multiLevelType w:val="multilevel"/>
    <w:tmpl w:val="A5DA2A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5A74D2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B10FC"/>
    <w:multiLevelType w:val="multilevel"/>
    <w:tmpl w:val="6F1E34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40CC"/>
    <w:rsid w:val="00000F72"/>
    <w:rsid w:val="000200C9"/>
    <w:rsid w:val="000302E5"/>
    <w:rsid w:val="00034AEB"/>
    <w:rsid w:val="00040F3F"/>
    <w:rsid w:val="00056FA4"/>
    <w:rsid w:val="00072564"/>
    <w:rsid w:val="000865AD"/>
    <w:rsid w:val="000932D9"/>
    <w:rsid w:val="00093E46"/>
    <w:rsid w:val="000B48D0"/>
    <w:rsid w:val="000B652E"/>
    <w:rsid w:val="000D04C7"/>
    <w:rsid w:val="000D04E5"/>
    <w:rsid w:val="000E01FC"/>
    <w:rsid w:val="000E1694"/>
    <w:rsid w:val="000F493B"/>
    <w:rsid w:val="00101867"/>
    <w:rsid w:val="00106025"/>
    <w:rsid w:val="00120B80"/>
    <w:rsid w:val="00136232"/>
    <w:rsid w:val="001469E4"/>
    <w:rsid w:val="00162543"/>
    <w:rsid w:val="00186331"/>
    <w:rsid w:val="0019420B"/>
    <w:rsid w:val="001B0144"/>
    <w:rsid w:val="001D50BF"/>
    <w:rsid w:val="001E4B73"/>
    <w:rsid w:val="002048A8"/>
    <w:rsid w:val="00206B50"/>
    <w:rsid w:val="00213092"/>
    <w:rsid w:val="002238A5"/>
    <w:rsid w:val="00224960"/>
    <w:rsid w:val="00231135"/>
    <w:rsid w:val="002323C7"/>
    <w:rsid w:val="00235C16"/>
    <w:rsid w:val="00247202"/>
    <w:rsid w:val="00247CA9"/>
    <w:rsid w:val="00252913"/>
    <w:rsid w:val="0028639E"/>
    <w:rsid w:val="002A17D2"/>
    <w:rsid w:val="002B2DB9"/>
    <w:rsid w:val="002D1CA4"/>
    <w:rsid w:val="002E28F5"/>
    <w:rsid w:val="003072F9"/>
    <w:rsid w:val="00316819"/>
    <w:rsid w:val="003530EB"/>
    <w:rsid w:val="00362DE8"/>
    <w:rsid w:val="00382F6C"/>
    <w:rsid w:val="003C2A0D"/>
    <w:rsid w:val="003C567C"/>
    <w:rsid w:val="003E501A"/>
    <w:rsid w:val="003F5ADF"/>
    <w:rsid w:val="00401E44"/>
    <w:rsid w:val="00403F71"/>
    <w:rsid w:val="004420C9"/>
    <w:rsid w:val="00466E07"/>
    <w:rsid w:val="00493448"/>
    <w:rsid w:val="004C7079"/>
    <w:rsid w:val="004D569B"/>
    <w:rsid w:val="004D65D2"/>
    <w:rsid w:val="005042A1"/>
    <w:rsid w:val="00524BBC"/>
    <w:rsid w:val="0054191D"/>
    <w:rsid w:val="00542BB5"/>
    <w:rsid w:val="005536E4"/>
    <w:rsid w:val="00570048"/>
    <w:rsid w:val="00570253"/>
    <w:rsid w:val="00580BF7"/>
    <w:rsid w:val="0059427E"/>
    <w:rsid w:val="005D3D5A"/>
    <w:rsid w:val="005E422F"/>
    <w:rsid w:val="005E5A1F"/>
    <w:rsid w:val="00603D6A"/>
    <w:rsid w:val="00606206"/>
    <w:rsid w:val="00640089"/>
    <w:rsid w:val="00644478"/>
    <w:rsid w:val="00645836"/>
    <w:rsid w:val="0065239C"/>
    <w:rsid w:val="0066773D"/>
    <w:rsid w:val="00670A5C"/>
    <w:rsid w:val="006A2640"/>
    <w:rsid w:val="006B40CC"/>
    <w:rsid w:val="006B4D7B"/>
    <w:rsid w:val="006B79E0"/>
    <w:rsid w:val="006E2C72"/>
    <w:rsid w:val="0072327B"/>
    <w:rsid w:val="0072659D"/>
    <w:rsid w:val="007321C6"/>
    <w:rsid w:val="00744990"/>
    <w:rsid w:val="007501EC"/>
    <w:rsid w:val="007540EE"/>
    <w:rsid w:val="0076725D"/>
    <w:rsid w:val="00771D7B"/>
    <w:rsid w:val="00784362"/>
    <w:rsid w:val="007A10DC"/>
    <w:rsid w:val="007A4D88"/>
    <w:rsid w:val="007B090E"/>
    <w:rsid w:val="007B11D8"/>
    <w:rsid w:val="007C5216"/>
    <w:rsid w:val="00816097"/>
    <w:rsid w:val="00826D01"/>
    <w:rsid w:val="00842842"/>
    <w:rsid w:val="0084441A"/>
    <w:rsid w:val="00846588"/>
    <w:rsid w:val="0085166A"/>
    <w:rsid w:val="00851A1B"/>
    <w:rsid w:val="00861A73"/>
    <w:rsid w:val="00867C18"/>
    <w:rsid w:val="008706FF"/>
    <w:rsid w:val="008A1309"/>
    <w:rsid w:val="008B22AD"/>
    <w:rsid w:val="008D3A72"/>
    <w:rsid w:val="008E0F93"/>
    <w:rsid w:val="00904E3F"/>
    <w:rsid w:val="00910E46"/>
    <w:rsid w:val="00915773"/>
    <w:rsid w:val="009209C1"/>
    <w:rsid w:val="00922EC9"/>
    <w:rsid w:val="009255D7"/>
    <w:rsid w:val="00927398"/>
    <w:rsid w:val="00937AB8"/>
    <w:rsid w:val="00956A75"/>
    <w:rsid w:val="00964AB9"/>
    <w:rsid w:val="009666C9"/>
    <w:rsid w:val="009B55A0"/>
    <w:rsid w:val="009B62FA"/>
    <w:rsid w:val="00A1274A"/>
    <w:rsid w:val="00A14C50"/>
    <w:rsid w:val="00A62CA7"/>
    <w:rsid w:val="00A67178"/>
    <w:rsid w:val="00A832A6"/>
    <w:rsid w:val="00A9594A"/>
    <w:rsid w:val="00AA6D22"/>
    <w:rsid w:val="00AB04F3"/>
    <w:rsid w:val="00AB7725"/>
    <w:rsid w:val="00AD0F8D"/>
    <w:rsid w:val="00AE29D6"/>
    <w:rsid w:val="00AF6162"/>
    <w:rsid w:val="00B13781"/>
    <w:rsid w:val="00B2386E"/>
    <w:rsid w:val="00B2504E"/>
    <w:rsid w:val="00B25BA0"/>
    <w:rsid w:val="00B30937"/>
    <w:rsid w:val="00B51776"/>
    <w:rsid w:val="00B65952"/>
    <w:rsid w:val="00B70853"/>
    <w:rsid w:val="00B86F90"/>
    <w:rsid w:val="00B96C86"/>
    <w:rsid w:val="00BE33E4"/>
    <w:rsid w:val="00C00CF4"/>
    <w:rsid w:val="00C41965"/>
    <w:rsid w:val="00C42400"/>
    <w:rsid w:val="00C43D60"/>
    <w:rsid w:val="00C55BDA"/>
    <w:rsid w:val="00C71D2F"/>
    <w:rsid w:val="00C809D6"/>
    <w:rsid w:val="00C87222"/>
    <w:rsid w:val="00C9040E"/>
    <w:rsid w:val="00C92DCD"/>
    <w:rsid w:val="00CA3C13"/>
    <w:rsid w:val="00CE1462"/>
    <w:rsid w:val="00CF2F57"/>
    <w:rsid w:val="00D135B3"/>
    <w:rsid w:val="00D16D6F"/>
    <w:rsid w:val="00D3518F"/>
    <w:rsid w:val="00D45F5A"/>
    <w:rsid w:val="00D5121F"/>
    <w:rsid w:val="00D6246F"/>
    <w:rsid w:val="00D74E02"/>
    <w:rsid w:val="00D81308"/>
    <w:rsid w:val="00D82573"/>
    <w:rsid w:val="00DB1A60"/>
    <w:rsid w:val="00DC6A93"/>
    <w:rsid w:val="00DD1695"/>
    <w:rsid w:val="00DD26FB"/>
    <w:rsid w:val="00DE7BB1"/>
    <w:rsid w:val="00DE7F0E"/>
    <w:rsid w:val="00E06BAA"/>
    <w:rsid w:val="00E20BE6"/>
    <w:rsid w:val="00E27C9F"/>
    <w:rsid w:val="00E31089"/>
    <w:rsid w:val="00E44FAF"/>
    <w:rsid w:val="00E60C40"/>
    <w:rsid w:val="00E75F6D"/>
    <w:rsid w:val="00EA182C"/>
    <w:rsid w:val="00EA6D78"/>
    <w:rsid w:val="00EB5414"/>
    <w:rsid w:val="00EB7127"/>
    <w:rsid w:val="00EB76F9"/>
    <w:rsid w:val="00ED43D0"/>
    <w:rsid w:val="00EF630C"/>
    <w:rsid w:val="00F07BD8"/>
    <w:rsid w:val="00F105F3"/>
    <w:rsid w:val="00F4661F"/>
    <w:rsid w:val="00F5312D"/>
    <w:rsid w:val="00F60A11"/>
    <w:rsid w:val="00F6143B"/>
    <w:rsid w:val="00F82518"/>
    <w:rsid w:val="00F97495"/>
    <w:rsid w:val="00FA28A3"/>
    <w:rsid w:val="00FA3A26"/>
    <w:rsid w:val="00FC14F2"/>
    <w:rsid w:val="00FC4CCE"/>
    <w:rsid w:val="00FD1501"/>
    <w:rsid w:val="00FF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46" type="arc" idref="#_x0000_s1105"/>
        <o:r id="V:Rule47" type="arc" idref="#_x0000_s1104"/>
        <o:r id="V:Rule52" type="arc" idref="#_x0000_s1096"/>
        <o:r id="V:Rule53" type="arc" idref="#_x0000_s1095"/>
        <o:r id="V:Rule86" type="connector" idref="#_x0000_s1098"/>
        <o:r id="V:Rule87" type="connector" idref="#_x0000_s1348"/>
        <o:r id="V:Rule88" type="connector" idref="#_x0000_s1306"/>
        <o:r id="V:Rule89" type="connector" idref="#_x0000_s1344"/>
        <o:r id="V:Rule90" type="connector" idref="#_x0000_s1350"/>
        <o:r id="V:Rule91" type="connector" idref="#_x0000_s1139"/>
        <o:r id="V:Rule92" type="connector" idref="#_x0000_s1108"/>
        <o:r id="V:Rule93" type="connector" idref="#_x0000_s1140"/>
        <o:r id="V:Rule94" type="connector" idref="#_x0000_s1079"/>
        <o:r id="V:Rule95" type="connector" idref="#_x0000_s1141"/>
        <o:r id="V:Rule96" type="connector" idref="#_x0000_s1110"/>
        <o:r id="V:Rule97" type="connector" idref="#_x0000_s1345"/>
        <o:r id="V:Rule98" type="connector" idref="#_x0000_s1086"/>
        <o:r id="V:Rule99" type="connector" idref="#_x0000_s1107"/>
        <o:r id="V:Rule100" type="connector" idref="#_x0000_s1106"/>
        <o:r id="V:Rule101" type="connector" idref="#_x0000_s1076"/>
        <o:r id="V:Rule102" type="connector" idref="#_x0000_s1347"/>
        <o:r id="V:Rule103" type="connector" idref="#_x0000_s1091"/>
        <o:r id="V:Rule104" type="connector" idref="#_x0000_s1074"/>
        <o:r id="V:Rule105" type="connector" idref="#_x0000_s1068"/>
        <o:r id="V:Rule106" type="connector" idref="#_x0000_s1109"/>
        <o:r id="V:Rule107" type="connector" idref="#_x0000_s1077"/>
        <o:r id="V:Rule108" type="connector" idref="#_x0000_s1225"/>
        <o:r id="V:Rule109" type="connector" idref="#_x0000_s1223"/>
        <o:r id="V:Rule110" type="connector" idref="#_x0000_s1078"/>
        <o:r id="V:Rule111" type="connector" idref="#_x0000_s1224"/>
        <o:r id="V:Rule112" type="connector" idref="#_x0000_s1112"/>
        <o:r id="V:Rule113" type="connector" idref="#_x0000_s1346"/>
        <o:r id="V:Rule114" type="connector" idref="#_x0000_s1159"/>
        <o:r id="V:Rule115" type="connector" idref="#_x0000_s1160"/>
        <o:r id="V:Rule116" type="connector" idref="#_x0000_s1154"/>
        <o:r id="V:Rule117" type="connector" idref="#_x0000_s1227"/>
        <o:r id="V:Rule118" type="connector" idref="#_x0000_s1155"/>
        <o:r id="V:Rule119" type="connector" idref="#_x0000_s1162"/>
        <o:r id="V:Rule120" type="connector" idref="#_x0000_s1138"/>
        <o:r id="V:Rule121" type="connector" idref="#_x0000_s1071"/>
        <o:r id="V:Rule122" type="connector" idref="#_x0000_s1151"/>
        <o:r id="V:Rule123" type="connector" idref="#_x0000_s1342"/>
        <o:r id="V:Rule124" type="connector" idref="#_x0000_s1149"/>
        <o:r id="V:Rule125" type="connector" idref="#_x0000_s1153"/>
        <o:r id="V:Rule126" type="connector" idref="#_x0000_s1085"/>
        <o:r id="V:Rule127" type="connector" idref="#_x0000_s1222"/>
        <o:r id="V:Rule128" type="connector" idref="#_x0000_s1343"/>
        <o:r id="V:Rule129" type="connector" idref="#_x0000_s1081"/>
        <o:r id="V:Rule130" type="connector" idref="#_x0000_s1349"/>
        <o:r id="V:Rule131" type="connector" idref="#_x0000_s1101"/>
        <o:r id="V:Rule132" type="connector" idref="#_x0000_s1070"/>
        <o:r id="V:Rule133" type="connector" idref="#_x0000_s1148"/>
        <o:r id="V:Rule134" type="connector" idref="#_x0000_s1150"/>
        <o:r id="V:Rule135" type="connector" idref="#_x0000_s1218"/>
        <o:r id="V:Rule136" type="connector" idref="#_x0000_s1328"/>
        <o:r id="V:Rule137" type="connector" idref="#_x0000_s1111"/>
        <o:r id="V:Rule138" type="connector" idref="#_x0000_s1099"/>
        <o:r id="V:Rule139" type="connector" idref="#_x0000_s1144"/>
        <o:r id="V:Rule140" type="connector" idref="#_x0000_s1146"/>
        <o:r id="V:Rule141" type="connector" idref="#_x0000_s1219"/>
        <o:r id="V:Rule142" type="connector" idref="#_x0000_s1220"/>
        <o:r id="V:Rule143" type="connector" idref="#_x0000_s1351"/>
        <o:r id="V:Rule144" type="connector" idref="#_x0000_s1069"/>
        <o:r id="V:Rule145" type="connector" idref="#_x0000_s1137"/>
        <o:r id="V:Rule146" type="connector" idref="#_x0000_s1072"/>
        <o:r id="V:Rule147" type="connector" idref="#_x0000_s1157"/>
        <o:r id="V:Rule148" type="connector" idref="#_x0000_s1341"/>
        <o:r id="V:Rule149" type="connector" idref="#_x0000_s1073"/>
        <o:r id="V:Rule150" type="connector" idref="#_x0000_s1143"/>
        <o:r id="V:Rule151" type="connector" idref="#_x0000_s1353"/>
        <o:r id="V:Rule152" type="connector" idref="#_x0000_s1213"/>
        <o:r id="V:Rule153" type="connector" idref="#_x0000_s1113"/>
        <o:r id="V:Rule154" type="connector" idref="#_x0000_s1147"/>
        <o:r id="V:Rule155" type="connector" idref="#_x0000_s1145"/>
        <o:r id="V:Rule156" type="connector" idref="#_x0000_s1221"/>
        <o:r id="V:Rule157" type="connector" idref="#_x0000_s1075"/>
        <o:r id="V:Rule158" type="connector" idref="#_x0000_s1142"/>
        <o:r id="V:Rule159" type="connector" idref="#_x0000_s1090"/>
        <o:r id="V:Rule160" type="connector" idref="#_x0000_s1152"/>
        <o:r id="V:Rule161" type="connector" idref="#_x0000_s1158"/>
        <o:r id="V:Rule162" type="connector" idref="#_x0000_s1156"/>
        <o:r id="V:Rule163" type="connector" idref="#_x0000_s1100"/>
        <o:r id="V:Rule164" type="connector" idref="#_x0000_s1161"/>
        <o:r id="V:Rule165" type="connector" idref="#_x0000_s1329"/>
        <o:r id="V:Rule166" type="connector" idref="#_x0000_s12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694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paragraph" w:styleId="1">
    <w:name w:val="heading 1"/>
    <w:basedOn w:val="a0"/>
    <w:next w:val="a1"/>
    <w:rsid w:val="006B40CC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2">
    <w:name w:val="heading 2"/>
    <w:basedOn w:val="a0"/>
    <w:next w:val="a1"/>
    <w:rsid w:val="006B40CC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a0"/>
    <w:next w:val="a1"/>
    <w:rsid w:val="006B40CC"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6B40CC"/>
    <w:rPr>
      <w:color w:val="000080"/>
      <w:u w:val="single"/>
    </w:rPr>
  </w:style>
  <w:style w:type="character" w:customStyle="1" w:styleId="ListLabel6">
    <w:name w:val="ListLabel 6"/>
    <w:rsid w:val="006B40CC"/>
    <w:rPr>
      <w:rFonts w:ascii="Times New Roman" w:hAnsi="Times New Roman"/>
      <w:sz w:val="24"/>
      <w:szCs w:val="24"/>
    </w:rPr>
  </w:style>
  <w:style w:type="character" w:customStyle="1" w:styleId="a5">
    <w:name w:val="Символ нумерации"/>
    <w:rsid w:val="006B40CC"/>
  </w:style>
  <w:style w:type="paragraph" w:customStyle="1" w:styleId="a6">
    <w:name w:val="Заголовок"/>
    <w:basedOn w:val="a"/>
    <w:next w:val="a1"/>
    <w:rsid w:val="006B40C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1">
    <w:name w:val="Body Text"/>
    <w:basedOn w:val="a"/>
    <w:rsid w:val="006B40CC"/>
    <w:pPr>
      <w:spacing w:after="120"/>
    </w:pPr>
  </w:style>
  <w:style w:type="paragraph" w:customStyle="1" w:styleId="a0">
    <w:name w:val="Заглавие"/>
    <w:basedOn w:val="a"/>
    <w:next w:val="a1"/>
    <w:rsid w:val="006B40C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0"/>
    <w:next w:val="a1"/>
    <w:rsid w:val="006B40CC"/>
    <w:pPr>
      <w:jc w:val="center"/>
    </w:pPr>
    <w:rPr>
      <w:i/>
      <w:iCs/>
    </w:rPr>
  </w:style>
  <w:style w:type="paragraph" w:styleId="a8">
    <w:name w:val="List"/>
    <w:basedOn w:val="a1"/>
    <w:rsid w:val="006B40CC"/>
  </w:style>
  <w:style w:type="paragraph" w:styleId="a9">
    <w:name w:val="Title"/>
    <w:basedOn w:val="a"/>
    <w:rsid w:val="006B40CC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6B40CC"/>
    <w:pPr>
      <w:suppressLineNumbers/>
    </w:pPr>
  </w:style>
  <w:style w:type="paragraph" w:customStyle="1" w:styleId="10">
    <w:name w:val="Абзац списка1"/>
    <w:basedOn w:val="a"/>
    <w:rsid w:val="006B40C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b">
    <w:name w:val="Содержимое таблицы"/>
    <w:basedOn w:val="a"/>
    <w:rsid w:val="006B40CC"/>
  </w:style>
  <w:style w:type="paragraph" w:styleId="ac">
    <w:name w:val="No Spacing"/>
    <w:uiPriority w:val="1"/>
    <w:qFormat/>
    <w:rsid w:val="004D65D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</w:rPr>
  </w:style>
  <w:style w:type="character" w:styleId="ad">
    <w:name w:val="Hyperlink"/>
    <w:basedOn w:val="a2"/>
    <w:uiPriority w:val="99"/>
    <w:unhideWhenUsed/>
    <w:rsid w:val="00AD0F8D"/>
    <w:rPr>
      <w:color w:val="0000FF" w:themeColor="hyperlink"/>
      <w:u w:val="single"/>
    </w:rPr>
  </w:style>
  <w:style w:type="character" w:customStyle="1" w:styleId="20">
    <w:name w:val="Основной текст (2)_"/>
    <w:basedOn w:val="a2"/>
    <w:link w:val="21"/>
    <w:rsid w:val="00EB76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B76F9"/>
    <w:pPr>
      <w:shd w:val="clear" w:color="auto" w:fill="FFFFFF"/>
      <w:suppressAutoHyphens w:val="0"/>
      <w:spacing w:before="240" w:after="0" w:line="545" w:lineRule="exact"/>
      <w:ind w:hanging="360"/>
    </w:pPr>
    <w:rPr>
      <w:rFonts w:eastAsia="Times New Roman" w:cs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6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F60A11"/>
    <w:rPr>
      <w:rFonts w:ascii="Segoe UI" w:eastAsia="Andale Sans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DC6A93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DB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DB1A60"/>
    <w:rPr>
      <w:rFonts w:ascii="Times New Roman" w:eastAsia="Andale Sans UI" w:hAnsi="Times New Roman" w:cs="Tahoma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DB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DB1A60"/>
    <w:rPr>
      <w:rFonts w:ascii="Times New Roman" w:eastAsia="Andale Sans UI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446458815" TargetMode="External"/><Relationship Id="rId18" Type="http://schemas.openxmlformats.org/officeDocument/2006/relationships/hyperlink" Target="http://docs.cntd.ru/document/44645881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46458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46458815" TargetMode="External"/><Relationship Id="rId25" Type="http://schemas.openxmlformats.org/officeDocument/2006/relationships/hyperlink" Target="http://docs.cntd.ru/document/4464588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46458815" TargetMode="External"/><Relationship Id="rId20" Type="http://schemas.openxmlformats.org/officeDocument/2006/relationships/hyperlink" Target="http://docs.cntd.ru/document/4464588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6458815" TargetMode="External"/><Relationship Id="rId24" Type="http://schemas.openxmlformats.org/officeDocument/2006/relationships/hyperlink" Target="http://docs.cntd.ru/document/4464588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46458815" TargetMode="External"/><Relationship Id="rId23" Type="http://schemas.openxmlformats.org/officeDocument/2006/relationships/hyperlink" Target="http://docs.cntd.ru/document/446458815" TargetMode="External"/><Relationship Id="rId10" Type="http://schemas.openxmlformats.org/officeDocument/2006/relationships/hyperlink" Target="http://docs.cntd.ru/document/446458815" TargetMode="External"/><Relationship Id="rId19" Type="http://schemas.openxmlformats.org/officeDocument/2006/relationships/hyperlink" Target="http://docs.cntd.ru/document/44645881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446458815" TargetMode="External"/><Relationship Id="rId22" Type="http://schemas.openxmlformats.org/officeDocument/2006/relationships/hyperlink" Target="http://docs.cntd.ru/document/4464588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265C1-58EF-4617-9381-25C37180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5943</TotalTime>
  <Pages>27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134</cp:revision>
  <cp:lastPrinted>2018-06-13T06:07:00Z</cp:lastPrinted>
  <dcterms:created xsi:type="dcterms:W3CDTF">2009-04-16T11:32:00Z</dcterms:created>
  <dcterms:modified xsi:type="dcterms:W3CDTF">2018-10-01T06:18:00Z</dcterms:modified>
</cp:coreProperties>
</file>