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F1C84" w14:textId="77777777" w:rsidR="00703838" w:rsidRPr="00703838" w:rsidRDefault="00703838" w:rsidP="00703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838">
        <w:rPr>
          <w:rFonts w:ascii="Times New Roman" w:hAnsi="Times New Roman" w:cs="Times New Roman"/>
          <w:b/>
          <w:sz w:val="28"/>
          <w:szCs w:val="28"/>
        </w:rPr>
        <w:t>Информация для предпринимателей</w:t>
      </w:r>
    </w:p>
    <w:p w14:paraId="4FC5A7A7" w14:textId="7A8D9936" w:rsidR="00703838" w:rsidRPr="00703838" w:rsidRDefault="00703838" w:rsidP="00703838">
      <w:pPr>
        <w:rPr>
          <w:rFonts w:ascii="Times New Roman" w:hAnsi="Times New Roman" w:cs="Times New Roman"/>
          <w:sz w:val="28"/>
          <w:szCs w:val="28"/>
        </w:rPr>
      </w:pPr>
      <w:r w:rsidRPr="00703838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</w:p>
    <w:p w14:paraId="6CBD983E" w14:textId="77777777" w:rsidR="00703838" w:rsidRPr="00703838" w:rsidRDefault="00703838" w:rsidP="00703838">
      <w:pPr>
        <w:rPr>
          <w:rFonts w:ascii="Times New Roman" w:hAnsi="Times New Roman" w:cs="Times New Roman"/>
          <w:sz w:val="28"/>
          <w:szCs w:val="28"/>
        </w:rPr>
      </w:pPr>
      <w:r w:rsidRPr="00703838">
        <w:rPr>
          <w:rFonts w:ascii="Times New Roman" w:hAnsi="Times New Roman" w:cs="Times New Roman"/>
          <w:sz w:val="28"/>
          <w:szCs w:val="28"/>
        </w:rPr>
        <w:t>На основании Приказа Агентства по предпринимательству и инвестициям Республики Дагестан от «02» ноября 2018г. №140-ОД, проводится Конкурс среди субъектов малого и среднего предпринимательства Республики Дагестан «100 лучших предпринимателей  2018».</w:t>
      </w:r>
      <w:r w:rsidRPr="00703838">
        <w:rPr>
          <w:rFonts w:ascii="Times New Roman" w:hAnsi="Times New Roman" w:cs="Times New Roman"/>
          <w:sz w:val="28"/>
          <w:szCs w:val="28"/>
        </w:rPr>
        <w:br/>
        <w:t>Целью конкурса является реализация мероприятий по формированию положительного образа предпринимателя, пропаганды достижений малого и среднего предпринимательства в социально- экономическом развитии Республики Дагестан.</w:t>
      </w:r>
      <w:r w:rsidRPr="00703838">
        <w:rPr>
          <w:rFonts w:ascii="Times New Roman" w:hAnsi="Times New Roman" w:cs="Times New Roman"/>
          <w:sz w:val="28"/>
          <w:szCs w:val="28"/>
        </w:rPr>
        <w:br/>
        <w:t>Участниками конкурса могут быть субъекты малого среднего предпринимательства, прошедшие государственную регистрацию и осуществляющие свою деятельность в Республике Дагестан.</w:t>
      </w:r>
      <w:r w:rsidRPr="00703838">
        <w:rPr>
          <w:rFonts w:ascii="Times New Roman" w:hAnsi="Times New Roman" w:cs="Times New Roman"/>
          <w:sz w:val="28"/>
          <w:szCs w:val="28"/>
        </w:rPr>
        <w:br/>
        <w:t xml:space="preserve">Конкурс проводится в три </w:t>
      </w:r>
      <w:proofErr w:type="spellStart"/>
      <w:r w:rsidRPr="00703838">
        <w:rPr>
          <w:rFonts w:ascii="Times New Roman" w:hAnsi="Times New Roman" w:cs="Times New Roman"/>
          <w:sz w:val="28"/>
          <w:szCs w:val="28"/>
        </w:rPr>
        <w:t>этапа.Для</w:t>
      </w:r>
      <w:proofErr w:type="spellEnd"/>
      <w:r w:rsidRPr="00703838">
        <w:rPr>
          <w:rFonts w:ascii="Times New Roman" w:hAnsi="Times New Roman" w:cs="Times New Roman"/>
          <w:sz w:val="28"/>
          <w:szCs w:val="28"/>
        </w:rPr>
        <w:t xml:space="preserve"> участия в первом этапе Конкурса участником с 9 ноября по 10 декабря 2018 года подается заявка на официальном сайте мероприятия </w:t>
      </w:r>
      <w:hyperlink r:id="rId4" w:history="1">
        <w:r w:rsidRPr="00703838">
          <w:rPr>
            <w:rStyle w:val="a5"/>
            <w:rFonts w:ascii="Times New Roman" w:hAnsi="Times New Roman" w:cs="Times New Roman"/>
            <w:sz w:val="28"/>
            <w:szCs w:val="28"/>
          </w:rPr>
          <w:t>www.100rd.ru</w:t>
        </w:r>
      </w:hyperlink>
      <w:r w:rsidRPr="00703838">
        <w:rPr>
          <w:rFonts w:ascii="Times New Roman" w:hAnsi="Times New Roman" w:cs="Times New Roman"/>
          <w:sz w:val="28"/>
          <w:szCs w:val="28"/>
        </w:rPr>
        <w:t>.</w:t>
      </w:r>
      <w:r w:rsidRPr="00703838">
        <w:rPr>
          <w:rFonts w:ascii="Times New Roman" w:hAnsi="Times New Roman" w:cs="Times New Roman"/>
          <w:sz w:val="28"/>
          <w:szCs w:val="28"/>
        </w:rPr>
        <w:br/>
        <w:t>Организатор конкурса осуществляет проверку представленных документов на предмет полноты  и достоверности представленных сведений в период с 9 ноября по 10 декабря 2018 года.</w:t>
      </w:r>
      <w:r w:rsidRPr="00703838">
        <w:rPr>
          <w:rFonts w:ascii="Times New Roman" w:hAnsi="Times New Roman" w:cs="Times New Roman"/>
          <w:sz w:val="28"/>
          <w:szCs w:val="28"/>
        </w:rPr>
        <w:br/>
        <w:t>Открытое голосование за отобранных номинантов на сайте </w:t>
      </w:r>
      <w:hyperlink r:id="rId5" w:history="1">
        <w:r w:rsidRPr="00703838">
          <w:rPr>
            <w:rStyle w:val="a5"/>
            <w:rFonts w:ascii="Times New Roman" w:hAnsi="Times New Roman" w:cs="Times New Roman"/>
            <w:sz w:val="28"/>
            <w:szCs w:val="28"/>
          </w:rPr>
          <w:t>www.100rd.ru</w:t>
        </w:r>
      </w:hyperlink>
      <w:r w:rsidRPr="00703838">
        <w:rPr>
          <w:rFonts w:ascii="Times New Roman" w:hAnsi="Times New Roman" w:cs="Times New Roman"/>
          <w:sz w:val="28"/>
          <w:szCs w:val="28"/>
        </w:rPr>
        <w:t> проходит с 12 ноября по 10 декабря 2018 года включительно.</w:t>
      </w:r>
      <w:r w:rsidRPr="00703838">
        <w:rPr>
          <w:rFonts w:ascii="Times New Roman" w:hAnsi="Times New Roman" w:cs="Times New Roman"/>
          <w:sz w:val="28"/>
          <w:szCs w:val="28"/>
        </w:rPr>
        <w:br/>
        <w:t>Второй этап Конкурса проходит с 11 по 17 декабря 2018 года. На этом этапе Комиссией рассматривается конкурсанты по каждой номинации. Комиссия отбирает сто лучших участников, учитывая при этом результаты открытого голосования.</w:t>
      </w:r>
      <w:r w:rsidRPr="00703838">
        <w:rPr>
          <w:rFonts w:ascii="Times New Roman" w:hAnsi="Times New Roman" w:cs="Times New Roman"/>
          <w:sz w:val="28"/>
          <w:szCs w:val="28"/>
        </w:rPr>
        <w:br/>
        <w:t>Третий этап Конкурса проходит 20 декабря 2018 года. На этом этапе состоится награждение 100 победителей Конкурса.</w:t>
      </w:r>
      <w:r w:rsidRPr="00703838">
        <w:rPr>
          <w:rFonts w:ascii="Times New Roman" w:hAnsi="Times New Roman" w:cs="Times New Roman"/>
          <w:sz w:val="28"/>
          <w:szCs w:val="28"/>
        </w:rPr>
        <w:br/>
        <w:t>Для получения дополнительной информации:</w:t>
      </w:r>
      <w:r w:rsidRPr="00703838">
        <w:rPr>
          <w:rFonts w:ascii="Times New Roman" w:hAnsi="Times New Roman" w:cs="Times New Roman"/>
          <w:sz w:val="28"/>
          <w:szCs w:val="28"/>
        </w:rPr>
        <w:br/>
        <w:t xml:space="preserve">Контактное лицо – </w:t>
      </w:r>
      <w:proofErr w:type="spellStart"/>
      <w:r w:rsidRPr="00703838">
        <w:rPr>
          <w:rFonts w:ascii="Times New Roman" w:hAnsi="Times New Roman" w:cs="Times New Roman"/>
          <w:sz w:val="28"/>
          <w:szCs w:val="28"/>
        </w:rPr>
        <w:t>Мусиев</w:t>
      </w:r>
      <w:proofErr w:type="spellEnd"/>
      <w:r w:rsidRPr="00703838">
        <w:rPr>
          <w:rFonts w:ascii="Times New Roman" w:hAnsi="Times New Roman" w:cs="Times New Roman"/>
          <w:sz w:val="28"/>
          <w:szCs w:val="28"/>
        </w:rPr>
        <w:t xml:space="preserve"> Шамиль </w:t>
      </w:r>
      <w:proofErr w:type="spellStart"/>
      <w:r w:rsidRPr="00703838">
        <w:rPr>
          <w:rFonts w:ascii="Times New Roman" w:hAnsi="Times New Roman" w:cs="Times New Roman"/>
          <w:sz w:val="28"/>
          <w:szCs w:val="28"/>
        </w:rPr>
        <w:t>Муртазалиевич</w:t>
      </w:r>
      <w:proofErr w:type="spellEnd"/>
    </w:p>
    <w:p w14:paraId="408675EA" w14:textId="77777777" w:rsidR="00703838" w:rsidRPr="00703838" w:rsidRDefault="00703838" w:rsidP="00703838">
      <w:pPr>
        <w:rPr>
          <w:rFonts w:ascii="Times New Roman" w:hAnsi="Times New Roman" w:cs="Times New Roman"/>
          <w:sz w:val="28"/>
          <w:szCs w:val="28"/>
        </w:rPr>
      </w:pPr>
      <w:r w:rsidRPr="00703838">
        <w:rPr>
          <w:rFonts w:ascii="Times New Roman" w:hAnsi="Times New Roman" w:cs="Times New Roman"/>
          <w:sz w:val="28"/>
          <w:szCs w:val="28"/>
        </w:rPr>
        <w:t>Тел: 8963 404 40 66</w:t>
      </w:r>
    </w:p>
    <w:p w14:paraId="0166615C" w14:textId="77777777" w:rsidR="00703838" w:rsidRPr="00703838" w:rsidRDefault="00703838" w:rsidP="00703838">
      <w:pPr>
        <w:rPr>
          <w:rFonts w:ascii="Times New Roman" w:hAnsi="Times New Roman" w:cs="Times New Roman"/>
          <w:sz w:val="28"/>
          <w:szCs w:val="28"/>
        </w:rPr>
      </w:pPr>
      <w:r w:rsidRPr="00703838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703838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703838">
        <w:rPr>
          <w:rFonts w:ascii="Times New Roman" w:hAnsi="Times New Roman" w:cs="Times New Roman"/>
          <w:sz w:val="28"/>
          <w:szCs w:val="28"/>
        </w:rPr>
        <w:t>: cppdag@mail.ru</w:t>
      </w:r>
    </w:p>
    <w:p w14:paraId="7CD76012" w14:textId="0535A9E0" w:rsidR="008C68B3" w:rsidRPr="00703838" w:rsidRDefault="008C68B3" w:rsidP="00703838">
      <w:pPr>
        <w:rPr>
          <w:rFonts w:ascii="Times New Roman" w:hAnsi="Times New Roman" w:cs="Times New Roman"/>
          <w:sz w:val="28"/>
          <w:szCs w:val="28"/>
        </w:rPr>
      </w:pPr>
    </w:p>
    <w:sectPr w:rsidR="008C68B3" w:rsidRPr="00703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8B3"/>
    <w:rsid w:val="00703838"/>
    <w:rsid w:val="008C68B3"/>
    <w:rsid w:val="00D0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E55D4"/>
  <w15:chartTrackingRefBased/>
  <w15:docId w15:val="{E58D75CA-FEE6-4AF2-BAF9-CBEEB286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38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38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ime">
    <w:name w:val="time"/>
    <w:basedOn w:val="a0"/>
    <w:rsid w:val="00703838"/>
  </w:style>
  <w:style w:type="character" w:styleId="a3">
    <w:name w:val="Strong"/>
    <w:basedOn w:val="a0"/>
    <w:uiPriority w:val="22"/>
    <w:qFormat/>
    <w:rsid w:val="00703838"/>
    <w:rPr>
      <w:b/>
      <w:bCs/>
    </w:rPr>
  </w:style>
  <w:style w:type="character" w:customStyle="1" w:styleId="eye">
    <w:name w:val="eye"/>
    <w:basedOn w:val="a0"/>
    <w:rsid w:val="00703838"/>
  </w:style>
  <w:style w:type="paragraph" w:styleId="a4">
    <w:name w:val="Normal (Web)"/>
    <w:basedOn w:val="a"/>
    <w:uiPriority w:val="99"/>
    <w:semiHidden/>
    <w:unhideWhenUsed/>
    <w:rsid w:val="00703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038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7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89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100rd.ru/" TargetMode="External"/><Relationship Id="rId4" Type="http://schemas.openxmlformats.org/officeDocument/2006/relationships/hyperlink" Target="http://www.100r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Karibov 05</dc:creator>
  <cp:keywords/>
  <dc:description/>
  <cp:lastModifiedBy>Karibov 05</cp:lastModifiedBy>
  <cp:revision>3</cp:revision>
  <dcterms:created xsi:type="dcterms:W3CDTF">2018-11-15T07:18:00Z</dcterms:created>
  <dcterms:modified xsi:type="dcterms:W3CDTF">2018-11-15T07:20:00Z</dcterms:modified>
</cp:coreProperties>
</file>