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38C" w:rsidRPr="0093638C" w:rsidRDefault="0093638C" w:rsidP="0093638C">
      <w:pPr>
        <w:pStyle w:val="a3"/>
        <w:shd w:val="clear" w:color="auto" w:fill="FFFFFF"/>
        <w:spacing w:before="0" w:beforeAutospacing="0" w:after="68" w:afterAutospacing="0"/>
        <w:ind w:left="4536"/>
        <w:jc w:val="both"/>
        <w:rPr>
          <w:rStyle w:val="a7"/>
          <w:b w:val="0"/>
          <w:color w:val="000000"/>
          <w:sz w:val="28"/>
          <w:szCs w:val="19"/>
        </w:rPr>
      </w:pPr>
      <w:r w:rsidRPr="0093638C">
        <w:rPr>
          <w:rStyle w:val="a7"/>
          <w:b w:val="0"/>
          <w:color w:val="000000"/>
          <w:sz w:val="28"/>
          <w:szCs w:val="19"/>
        </w:rPr>
        <w:t>В администрацию муниципального района «Магарамкентский район» для размещения на официальном сайте администрации района в разделе «Прокуратура разъясняет»</w:t>
      </w:r>
    </w:p>
    <w:p w:rsidR="0093638C" w:rsidRDefault="0093638C" w:rsidP="0093638C">
      <w:pPr>
        <w:pStyle w:val="a3"/>
        <w:shd w:val="clear" w:color="auto" w:fill="FFFFFF"/>
        <w:spacing w:before="0" w:beforeAutospacing="0" w:after="68" w:afterAutospacing="0"/>
        <w:ind w:firstLine="299"/>
        <w:jc w:val="center"/>
        <w:rPr>
          <w:rStyle w:val="a7"/>
          <w:color w:val="000000"/>
          <w:sz w:val="28"/>
          <w:szCs w:val="19"/>
        </w:rPr>
      </w:pPr>
    </w:p>
    <w:p w:rsidR="00BA61D3" w:rsidRDefault="00BA61D3" w:rsidP="00BA61D3">
      <w:pPr>
        <w:pStyle w:val="a3"/>
        <w:shd w:val="clear" w:color="auto" w:fill="FFFFFF"/>
        <w:spacing w:before="0" w:beforeAutospacing="0" w:after="68" w:afterAutospacing="0"/>
        <w:ind w:firstLine="851"/>
        <w:jc w:val="center"/>
        <w:rPr>
          <w:rStyle w:val="a7"/>
          <w:color w:val="000000"/>
          <w:sz w:val="28"/>
          <w:szCs w:val="19"/>
        </w:rPr>
      </w:pPr>
      <w:r w:rsidRPr="00BA61D3">
        <w:rPr>
          <w:rStyle w:val="a7"/>
          <w:color w:val="000000"/>
          <w:sz w:val="28"/>
          <w:szCs w:val="19"/>
        </w:rPr>
        <w:t>Обязанность владельца домашнего животного обеспечить безопасность граждан</w:t>
      </w:r>
      <w:r>
        <w:rPr>
          <w:rStyle w:val="a7"/>
          <w:color w:val="000000"/>
          <w:sz w:val="28"/>
          <w:szCs w:val="19"/>
        </w:rPr>
        <w:t>.</w:t>
      </w:r>
    </w:p>
    <w:p w:rsidR="00BA61D3" w:rsidRPr="00BA61D3" w:rsidRDefault="00BA61D3" w:rsidP="00BA61D3">
      <w:pPr>
        <w:pStyle w:val="a3"/>
        <w:shd w:val="clear" w:color="auto" w:fill="FFFFFF"/>
        <w:spacing w:before="0" w:beforeAutospacing="0" w:after="68" w:afterAutospacing="0"/>
        <w:ind w:firstLine="851"/>
        <w:jc w:val="both"/>
        <w:rPr>
          <w:color w:val="000000"/>
          <w:sz w:val="28"/>
          <w:szCs w:val="19"/>
        </w:rPr>
      </w:pPr>
    </w:p>
    <w:p w:rsidR="00BA61D3" w:rsidRPr="00BA61D3" w:rsidRDefault="00BA61D3" w:rsidP="00BA61D3">
      <w:pPr>
        <w:pStyle w:val="a3"/>
        <w:shd w:val="clear" w:color="auto" w:fill="FFFFFF"/>
        <w:spacing w:before="0" w:beforeAutospacing="0" w:after="68" w:afterAutospacing="0"/>
        <w:ind w:firstLine="851"/>
        <w:jc w:val="both"/>
        <w:rPr>
          <w:color w:val="000000"/>
          <w:sz w:val="28"/>
          <w:szCs w:val="19"/>
        </w:rPr>
      </w:pPr>
      <w:r w:rsidRPr="00BA61D3">
        <w:rPr>
          <w:color w:val="000000"/>
          <w:sz w:val="28"/>
          <w:szCs w:val="19"/>
        </w:rPr>
        <w:t>Единые требования к содержанию и выгулу домашних животных строго регламентированы Федеральным законом от 27.12.2018 № 498-ФЗ «Об ответственном отношении к животным» (далее - Федеральный закон).</w:t>
      </w:r>
    </w:p>
    <w:p w:rsidR="00BA61D3" w:rsidRPr="00BA61D3" w:rsidRDefault="00BA61D3" w:rsidP="00BA61D3">
      <w:pPr>
        <w:pStyle w:val="a3"/>
        <w:shd w:val="clear" w:color="auto" w:fill="FFFFFF"/>
        <w:spacing w:before="0" w:beforeAutospacing="0" w:after="68" w:afterAutospacing="0"/>
        <w:ind w:firstLine="851"/>
        <w:jc w:val="both"/>
        <w:rPr>
          <w:color w:val="000000"/>
          <w:sz w:val="28"/>
          <w:szCs w:val="19"/>
        </w:rPr>
      </w:pPr>
      <w:r w:rsidRPr="00BA61D3">
        <w:rPr>
          <w:color w:val="000000"/>
          <w:sz w:val="28"/>
          <w:szCs w:val="19"/>
        </w:rPr>
        <w:t>Так, Федеральным законом установлена обязанность владельца домашнего животного, либо иного лица, сопровождающего животное в процессе выгула, обеспечивать безопасность иных граждан, животных, а также сохранность имущества физических лиц и юридических лиц.</w:t>
      </w:r>
    </w:p>
    <w:p w:rsidR="00BA61D3" w:rsidRPr="00BA61D3" w:rsidRDefault="00BA61D3" w:rsidP="00BA61D3">
      <w:pPr>
        <w:pStyle w:val="a3"/>
        <w:shd w:val="clear" w:color="auto" w:fill="FFFFFF"/>
        <w:spacing w:before="0" w:beforeAutospacing="0" w:after="68" w:afterAutospacing="0"/>
        <w:ind w:firstLine="851"/>
        <w:jc w:val="both"/>
        <w:rPr>
          <w:color w:val="000000"/>
          <w:sz w:val="28"/>
          <w:szCs w:val="19"/>
        </w:rPr>
      </w:pPr>
      <w:r w:rsidRPr="00BA61D3">
        <w:rPr>
          <w:color w:val="000000"/>
          <w:sz w:val="28"/>
          <w:szCs w:val="19"/>
        </w:rPr>
        <w:t>При выгуле домашнего животного сопровождающее лицо должно исключить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w:t>
      </w:r>
    </w:p>
    <w:p w:rsidR="00BA61D3" w:rsidRPr="00BA61D3" w:rsidRDefault="00BA61D3" w:rsidP="00BA61D3">
      <w:pPr>
        <w:pStyle w:val="a3"/>
        <w:shd w:val="clear" w:color="auto" w:fill="FFFFFF"/>
        <w:spacing w:before="0" w:beforeAutospacing="0" w:after="68" w:afterAutospacing="0"/>
        <w:ind w:firstLine="851"/>
        <w:jc w:val="both"/>
        <w:rPr>
          <w:color w:val="000000"/>
          <w:sz w:val="28"/>
          <w:szCs w:val="19"/>
        </w:rPr>
      </w:pPr>
      <w:r w:rsidRPr="00BA61D3">
        <w:rPr>
          <w:color w:val="000000"/>
          <w:sz w:val="28"/>
          <w:szCs w:val="19"/>
        </w:rPr>
        <w:t>Также Федеральным законом установлена обязанность по уборке продуктов жизнедеятельности животного в местах и на территориях общего пользования.</w:t>
      </w:r>
    </w:p>
    <w:p w:rsidR="00BA61D3" w:rsidRPr="00BA61D3" w:rsidRDefault="00BA61D3" w:rsidP="00BA61D3">
      <w:pPr>
        <w:pStyle w:val="a3"/>
        <w:shd w:val="clear" w:color="auto" w:fill="FFFFFF"/>
        <w:spacing w:before="0" w:beforeAutospacing="0" w:after="68" w:afterAutospacing="0"/>
        <w:ind w:firstLine="851"/>
        <w:jc w:val="both"/>
        <w:rPr>
          <w:color w:val="000000"/>
          <w:sz w:val="28"/>
          <w:szCs w:val="19"/>
        </w:rPr>
      </w:pPr>
      <w:r w:rsidRPr="00BA61D3">
        <w:rPr>
          <w:color w:val="000000"/>
          <w:sz w:val="28"/>
          <w:szCs w:val="19"/>
        </w:rPr>
        <w:t>При этом</w:t>
      </w:r>
      <w:proofErr w:type="gramStart"/>
      <w:r w:rsidRPr="00BA61D3">
        <w:rPr>
          <w:color w:val="000000"/>
          <w:sz w:val="28"/>
          <w:szCs w:val="19"/>
        </w:rPr>
        <w:t>,</w:t>
      </w:r>
      <w:proofErr w:type="gramEnd"/>
      <w:r w:rsidRPr="00BA61D3">
        <w:rPr>
          <w:color w:val="000000"/>
          <w:sz w:val="28"/>
          <w:szCs w:val="19"/>
        </w:rPr>
        <w:t xml:space="preserve"> предусмотрены отдельные требования к выгулу собак отдельных пород. Законом введено понятие «потенциально опасные собаки» - это собаки определенных пород, их гибриды и иные собаки, представляющие потенциальную опасность для жизни и здоровья человека и включенные в перечень потенциально опасных собак, утвержденный Правительством РФ.</w:t>
      </w:r>
    </w:p>
    <w:p w:rsidR="00BA61D3" w:rsidRPr="00BA61D3" w:rsidRDefault="00BA61D3" w:rsidP="00BA61D3">
      <w:pPr>
        <w:pStyle w:val="a3"/>
        <w:shd w:val="clear" w:color="auto" w:fill="FFFFFF"/>
        <w:spacing w:before="0" w:beforeAutospacing="0" w:after="68" w:afterAutospacing="0"/>
        <w:ind w:firstLine="851"/>
        <w:jc w:val="both"/>
        <w:rPr>
          <w:color w:val="000000"/>
          <w:sz w:val="28"/>
          <w:szCs w:val="19"/>
        </w:rPr>
      </w:pPr>
      <w:r w:rsidRPr="00BA61D3">
        <w:rPr>
          <w:color w:val="000000"/>
          <w:sz w:val="28"/>
          <w:szCs w:val="19"/>
        </w:rPr>
        <w:t xml:space="preserve">Такой Перечень утвержден постановлением Правительства РФ от 29.07.2019 № 974. Данный перечень является закрытым и в него включены следующие породы и виды собак: </w:t>
      </w:r>
      <w:proofErr w:type="spellStart"/>
      <w:r w:rsidRPr="00BA61D3">
        <w:rPr>
          <w:color w:val="000000"/>
          <w:sz w:val="28"/>
          <w:szCs w:val="19"/>
        </w:rPr>
        <w:t>акбаш</w:t>
      </w:r>
      <w:proofErr w:type="spellEnd"/>
      <w:r w:rsidRPr="00BA61D3">
        <w:rPr>
          <w:color w:val="000000"/>
          <w:sz w:val="28"/>
          <w:szCs w:val="19"/>
        </w:rPr>
        <w:t xml:space="preserve">, американский </w:t>
      </w:r>
      <w:proofErr w:type="spellStart"/>
      <w:r w:rsidRPr="00BA61D3">
        <w:rPr>
          <w:color w:val="000000"/>
          <w:sz w:val="28"/>
          <w:szCs w:val="19"/>
        </w:rPr>
        <w:t>бандог</w:t>
      </w:r>
      <w:proofErr w:type="spellEnd"/>
      <w:r w:rsidRPr="00BA61D3">
        <w:rPr>
          <w:color w:val="000000"/>
          <w:sz w:val="28"/>
          <w:szCs w:val="19"/>
        </w:rPr>
        <w:t xml:space="preserve">, </w:t>
      </w:r>
      <w:proofErr w:type="spellStart"/>
      <w:r w:rsidRPr="00BA61D3">
        <w:rPr>
          <w:color w:val="000000"/>
          <w:sz w:val="28"/>
          <w:szCs w:val="19"/>
        </w:rPr>
        <w:t>амбульдог</w:t>
      </w:r>
      <w:proofErr w:type="spellEnd"/>
      <w:r w:rsidRPr="00BA61D3">
        <w:rPr>
          <w:color w:val="000000"/>
          <w:sz w:val="28"/>
          <w:szCs w:val="19"/>
        </w:rPr>
        <w:t xml:space="preserve">, бразильский бульдог, </w:t>
      </w:r>
      <w:proofErr w:type="spellStart"/>
      <w:r w:rsidRPr="00BA61D3">
        <w:rPr>
          <w:color w:val="000000"/>
          <w:sz w:val="28"/>
          <w:szCs w:val="19"/>
        </w:rPr>
        <w:t>Булли</w:t>
      </w:r>
      <w:proofErr w:type="spellEnd"/>
      <w:r w:rsidRPr="00BA61D3">
        <w:rPr>
          <w:color w:val="000000"/>
          <w:sz w:val="28"/>
          <w:szCs w:val="19"/>
        </w:rPr>
        <w:t xml:space="preserve"> Кутта, бульдог </w:t>
      </w:r>
      <w:proofErr w:type="spellStart"/>
      <w:r w:rsidRPr="00BA61D3">
        <w:rPr>
          <w:color w:val="000000"/>
          <w:sz w:val="28"/>
          <w:szCs w:val="19"/>
        </w:rPr>
        <w:t>алапахский</w:t>
      </w:r>
      <w:proofErr w:type="spellEnd"/>
      <w:r w:rsidRPr="00BA61D3">
        <w:rPr>
          <w:color w:val="000000"/>
          <w:sz w:val="28"/>
          <w:szCs w:val="19"/>
        </w:rPr>
        <w:t xml:space="preserve"> чистокровный (</w:t>
      </w:r>
      <w:proofErr w:type="spellStart"/>
      <w:r w:rsidRPr="00BA61D3">
        <w:rPr>
          <w:color w:val="000000"/>
          <w:sz w:val="28"/>
          <w:szCs w:val="19"/>
        </w:rPr>
        <w:t>отто</w:t>
      </w:r>
      <w:proofErr w:type="spellEnd"/>
      <w:r w:rsidRPr="00BA61D3">
        <w:rPr>
          <w:color w:val="000000"/>
          <w:sz w:val="28"/>
          <w:szCs w:val="19"/>
        </w:rPr>
        <w:t xml:space="preserve">), </w:t>
      </w:r>
      <w:proofErr w:type="spellStart"/>
      <w:r w:rsidRPr="00BA61D3">
        <w:rPr>
          <w:color w:val="000000"/>
          <w:sz w:val="28"/>
          <w:szCs w:val="19"/>
        </w:rPr>
        <w:t>бэндог</w:t>
      </w:r>
      <w:proofErr w:type="spellEnd"/>
      <w:r w:rsidRPr="00BA61D3">
        <w:rPr>
          <w:color w:val="000000"/>
          <w:sz w:val="28"/>
          <w:szCs w:val="19"/>
        </w:rPr>
        <w:t xml:space="preserve">, </w:t>
      </w:r>
      <w:proofErr w:type="spellStart"/>
      <w:r w:rsidRPr="00BA61D3">
        <w:rPr>
          <w:color w:val="000000"/>
          <w:sz w:val="28"/>
          <w:szCs w:val="19"/>
        </w:rPr>
        <w:t>волкособачьи</w:t>
      </w:r>
      <w:proofErr w:type="spellEnd"/>
      <w:r w:rsidRPr="00BA61D3">
        <w:rPr>
          <w:color w:val="000000"/>
          <w:sz w:val="28"/>
          <w:szCs w:val="19"/>
        </w:rPr>
        <w:t xml:space="preserve"> гибриды, </w:t>
      </w:r>
      <w:proofErr w:type="spellStart"/>
      <w:r w:rsidRPr="00BA61D3">
        <w:rPr>
          <w:color w:val="000000"/>
          <w:sz w:val="28"/>
          <w:szCs w:val="19"/>
        </w:rPr>
        <w:t>волкособ</w:t>
      </w:r>
      <w:proofErr w:type="spellEnd"/>
      <w:r w:rsidRPr="00BA61D3">
        <w:rPr>
          <w:color w:val="000000"/>
          <w:sz w:val="28"/>
          <w:szCs w:val="19"/>
        </w:rPr>
        <w:t xml:space="preserve">, гибриды волка, </w:t>
      </w:r>
      <w:proofErr w:type="gramStart"/>
      <w:r w:rsidRPr="00BA61D3">
        <w:rPr>
          <w:color w:val="000000"/>
          <w:sz w:val="28"/>
          <w:szCs w:val="19"/>
        </w:rPr>
        <w:t>гуль</w:t>
      </w:r>
      <w:proofErr w:type="gramEnd"/>
      <w:r w:rsidRPr="00BA61D3">
        <w:rPr>
          <w:color w:val="000000"/>
          <w:sz w:val="28"/>
          <w:szCs w:val="19"/>
        </w:rPr>
        <w:t xml:space="preserve"> дог, </w:t>
      </w:r>
      <w:proofErr w:type="spellStart"/>
      <w:r w:rsidRPr="00BA61D3">
        <w:rPr>
          <w:color w:val="000000"/>
          <w:sz w:val="28"/>
          <w:szCs w:val="19"/>
        </w:rPr>
        <w:t>питбульмастиф</w:t>
      </w:r>
      <w:proofErr w:type="spellEnd"/>
      <w:r w:rsidRPr="00BA61D3">
        <w:rPr>
          <w:color w:val="000000"/>
          <w:sz w:val="28"/>
          <w:szCs w:val="19"/>
        </w:rPr>
        <w:t>, северокавказская собака, а также метисы вышеперечисленных собак.</w:t>
      </w:r>
    </w:p>
    <w:p w:rsidR="00BA61D3" w:rsidRDefault="00BA61D3" w:rsidP="00BA61D3">
      <w:pPr>
        <w:pStyle w:val="a3"/>
        <w:shd w:val="clear" w:color="auto" w:fill="FFFFFF"/>
        <w:spacing w:before="0" w:beforeAutospacing="0" w:after="68" w:afterAutospacing="0"/>
        <w:ind w:firstLine="851"/>
        <w:jc w:val="both"/>
        <w:rPr>
          <w:color w:val="000000"/>
          <w:sz w:val="28"/>
          <w:szCs w:val="19"/>
        </w:rPr>
      </w:pPr>
      <w:r w:rsidRPr="00BA61D3">
        <w:rPr>
          <w:color w:val="000000"/>
          <w:sz w:val="28"/>
          <w:szCs w:val="19"/>
        </w:rPr>
        <w:t>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(огражденный со всех сторон земельный участок).</w:t>
      </w:r>
    </w:p>
    <w:p w:rsidR="00BA61D3" w:rsidRPr="00BA61D3" w:rsidRDefault="00BA61D3" w:rsidP="00BA61D3">
      <w:pPr>
        <w:pStyle w:val="a3"/>
        <w:shd w:val="clear" w:color="auto" w:fill="FFFFFF"/>
        <w:spacing w:before="0" w:beforeAutospacing="0" w:after="68" w:afterAutospacing="0"/>
        <w:ind w:firstLine="851"/>
        <w:jc w:val="both"/>
        <w:rPr>
          <w:color w:val="000000"/>
          <w:sz w:val="28"/>
          <w:szCs w:val="19"/>
        </w:rPr>
      </w:pPr>
      <w:r w:rsidRPr="00BA61D3">
        <w:rPr>
          <w:color w:val="000000"/>
          <w:sz w:val="28"/>
          <w:szCs w:val="19"/>
        </w:rPr>
        <w:t>О наличии на участке «потенциально опасной собаки» должна быть сделана предупреждающая надпись при входе на территорию.</w:t>
      </w:r>
    </w:p>
    <w:p w:rsidR="00BA61D3" w:rsidRPr="00BA61D3" w:rsidRDefault="00BA61D3" w:rsidP="00BA61D3">
      <w:pPr>
        <w:pStyle w:val="a3"/>
        <w:shd w:val="clear" w:color="auto" w:fill="FFFFFF"/>
        <w:spacing w:before="0" w:beforeAutospacing="0" w:after="68" w:afterAutospacing="0"/>
        <w:ind w:firstLine="851"/>
        <w:jc w:val="both"/>
        <w:rPr>
          <w:color w:val="000000"/>
          <w:sz w:val="28"/>
          <w:szCs w:val="19"/>
        </w:rPr>
      </w:pPr>
      <w:r w:rsidRPr="00BA61D3">
        <w:rPr>
          <w:color w:val="000000"/>
          <w:sz w:val="28"/>
          <w:szCs w:val="19"/>
        </w:rPr>
        <w:lastRenderedPageBreak/>
        <w:t>Также Федеральным законом установлен запрет на выгул животного вне мест, разрешенных решением органа местного самоуправления для выгула животных.</w:t>
      </w:r>
    </w:p>
    <w:p w:rsidR="00BA61D3" w:rsidRPr="00BA61D3" w:rsidRDefault="00BA61D3" w:rsidP="00BA61D3">
      <w:pPr>
        <w:pStyle w:val="a3"/>
        <w:shd w:val="clear" w:color="auto" w:fill="FFFFFF"/>
        <w:spacing w:before="0" w:beforeAutospacing="0" w:after="68" w:afterAutospacing="0"/>
        <w:ind w:firstLine="851"/>
        <w:jc w:val="both"/>
        <w:rPr>
          <w:color w:val="000000"/>
          <w:sz w:val="28"/>
          <w:szCs w:val="19"/>
        </w:rPr>
      </w:pPr>
      <w:r w:rsidRPr="00BA61D3">
        <w:rPr>
          <w:color w:val="000000"/>
          <w:sz w:val="28"/>
          <w:szCs w:val="19"/>
        </w:rPr>
        <w:t>С перечнями мест, где разрешен выгул домашних животных на территории интересующего Вас городского или сельского поселения можно ознакомиться на официальном сайте администрации конкретного муниципального образования.</w:t>
      </w:r>
    </w:p>
    <w:p w:rsidR="0093638C" w:rsidRDefault="0093638C" w:rsidP="0093638C">
      <w:pPr>
        <w:pStyle w:val="a3"/>
        <w:shd w:val="clear" w:color="auto" w:fill="FFFFFF"/>
        <w:spacing w:before="0" w:beforeAutospacing="0" w:after="68" w:afterAutospacing="0"/>
        <w:jc w:val="both"/>
        <w:rPr>
          <w:color w:val="000000"/>
          <w:sz w:val="28"/>
          <w:szCs w:val="19"/>
        </w:rPr>
      </w:pPr>
    </w:p>
    <w:p w:rsidR="0093638C" w:rsidRPr="0093638C" w:rsidRDefault="0093638C" w:rsidP="0093638C">
      <w:pPr>
        <w:pStyle w:val="a3"/>
        <w:shd w:val="clear" w:color="auto" w:fill="FFFFFF"/>
        <w:spacing w:before="0" w:beforeAutospacing="0" w:after="68" w:afterAutospacing="0"/>
        <w:jc w:val="both"/>
        <w:rPr>
          <w:color w:val="000000"/>
          <w:sz w:val="28"/>
          <w:szCs w:val="19"/>
        </w:rPr>
      </w:pPr>
      <w:r>
        <w:rPr>
          <w:color w:val="000000"/>
          <w:sz w:val="28"/>
          <w:szCs w:val="19"/>
        </w:rPr>
        <w:t xml:space="preserve">Помощник прокурора района                                                             К.М. </w:t>
      </w:r>
      <w:proofErr w:type="spellStart"/>
      <w:r>
        <w:rPr>
          <w:color w:val="000000"/>
          <w:sz w:val="28"/>
          <w:szCs w:val="19"/>
        </w:rPr>
        <w:t>Раджабов</w:t>
      </w:r>
      <w:proofErr w:type="spellEnd"/>
    </w:p>
    <w:p w:rsidR="0093638C" w:rsidRDefault="0093638C" w:rsidP="0093638C">
      <w:pPr>
        <w:pStyle w:val="a3"/>
        <w:shd w:val="clear" w:color="auto" w:fill="FFFFFF"/>
        <w:spacing w:before="0" w:beforeAutospacing="0" w:after="68" w:afterAutospacing="0"/>
        <w:ind w:firstLine="299"/>
        <w:jc w:val="both"/>
        <w:rPr>
          <w:rFonts w:ascii="Tahoma" w:hAnsi="Tahoma" w:cs="Tahoma"/>
          <w:color w:val="000000"/>
          <w:sz w:val="19"/>
          <w:szCs w:val="19"/>
        </w:rPr>
      </w:pPr>
    </w:p>
    <w:sectPr w:rsidR="0093638C" w:rsidSect="00627338">
      <w:pgSz w:w="11906" w:h="16838"/>
      <w:pgMar w:top="709" w:right="566"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456FC"/>
    <w:multiLevelType w:val="multilevel"/>
    <w:tmpl w:val="A3465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F700C3"/>
    <w:multiLevelType w:val="multilevel"/>
    <w:tmpl w:val="B798B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B20AD1"/>
    <w:multiLevelType w:val="multilevel"/>
    <w:tmpl w:val="254AE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791A7F"/>
    <w:multiLevelType w:val="multilevel"/>
    <w:tmpl w:val="601ED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76754C"/>
    <w:multiLevelType w:val="multilevel"/>
    <w:tmpl w:val="585E8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F60C9E"/>
    <w:multiLevelType w:val="multilevel"/>
    <w:tmpl w:val="6110F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4D47CC"/>
    <w:multiLevelType w:val="multilevel"/>
    <w:tmpl w:val="5DB44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7965C7"/>
    <w:multiLevelType w:val="multilevel"/>
    <w:tmpl w:val="E0B2D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4E69FD"/>
    <w:multiLevelType w:val="multilevel"/>
    <w:tmpl w:val="D38AC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D750150"/>
    <w:multiLevelType w:val="multilevel"/>
    <w:tmpl w:val="00C2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497E58"/>
    <w:multiLevelType w:val="multilevel"/>
    <w:tmpl w:val="B464E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CD727D"/>
    <w:multiLevelType w:val="multilevel"/>
    <w:tmpl w:val="F5F69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80594E"/>
    <w:multiLevelType w:val="multilevel"/>
    <w:tmpl w:val="A372F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4E6C9B"/>
    <w:multiLevelType w:val="multilevel"/>
    <w:tmpl w:val="8526A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463333"/>
    <w:multiLevelType w:val="multilevel"/>
    <w:tmpl w:val="E728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D43910"/>
    <w:multiLevelType w:val="multilevel"/>
    <w:tmpl w:val="C2B06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7327C3"/>
    <w:multiLevelType w:val="multilevel"/>
    <w:tmpl w:val="16868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47D3C1D"/>
    <w:multiLevelType w:val="multilevel"/>
    <w:tmpl w:val="D41CC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DED53ED"/>
    <w:multiLevelType w:val="multilevel"/>
    <w:tmpl w:val="F1C24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FFD6D22"/>
    <w:multiLevelType w:val="multilevel"/>
    <w:tmpl w:val="1D06B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5"/>
  </w:num>
  <w:num w:numId="3">
    <w:abstractNumId w:val="12"/>
  </w:num>
  <w:num w:numId="4">
    <w:abstractNumId w:val="0"/>
  </w:num>
  <w:num w:numId="5">
    <w:abstractNumId w:val="16"/>
  </w:num>
  <w:num w:numId="6">
    <w:abstractNumId w:val="9"/>
  </w:num>
  <w:num w:numId="7">
    <w:abstractNumId w:val="13"/>
  </w:num>
  <w:num w:numId="8">
    <w:abstractNumId w:val="14"/>
  </w:num>
  <w:num w:numId="9">
    <w:abstractNumId w:val="5"/>
  </w:num>
  <w:num w:numId="10">
    <w:abstractNumId w:val="3"/>
  </w:num>
  <w:num w:numId="11">
    <w:abstractNumId w:val="1"/>
  </w:num>
  <w:num w:numId="12">
    <w:abstractNumId w:val="2"/>
  </w:num>
  <w:num w:numId="13">
    <w:abstractNumId w:val="4"/>
  </w:num>
  <w:num w:numId="14">
    <w:abstractNumId w:val="8"/>
  </w:num>
  <w:num w:numId="15">
    <w:abstractNumId w:val="17"/>
  </w:num>
  <w:num w:numId="16">
    <w:abstractNumId w:val="18"/>
  </w:num>
  <w:num w:numId="17">
    <w:abstractNumId w:val="6"/>
  </w:num>
  <w:num w:numId="18">
    <w:abstractNumId w:val="11"/>
  </w:num>
  <w:num w:numId="19">
    <w:abstractNumId w:val="10"/>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8802E0"/>
    <w:rsid w:val="00203BDC"/>
    <w:rsid w:val="00214E6B"/>
    <w:rsid w:val="00315C0D"/>
    <w:rsid w:val="004946F7"/>
    <w:rsid w:val="00627338"/>
    <w:rsid w:val="008802E0"/>
    <w:rsid w:val="0093638C"/>
    <w:rsid w:val="00B00099"/>
    <w:rsid w:val="00B04E02"/>
    <w:rsid w:val="00BA61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BDC"/>
  </w:style>
  <w:style w:type="paragraph" w:styleId="1">
    <w:name w:val="heading 1"/>
    <w:basedOn w:val="a"/>
    <w:link w:val="10"/>
    <w:uiPriority w:val="9"/>
    <w:qFormat/>
    <w:rsid w:val="008802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8802E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8802E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02E0"/>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8802E0"/>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8802E0"/>
    <w:rPr>
      <w:rFonts w:ascii="Times New Roman" w:eastAsia="Times New Roman" w:hAnsi="Times New Roman" w:cs="Times New Roman"/>
      <w:b/>
      <w:bCs/>
      <w:sz w:val="27"/>
      <w:szCs w:val="27"/>
    </w:rPr>
  </w:style>
  <w:style w:type="paragraph" w:styleId="a3">
    <w:name w:val="Normal (Web)"/>
    <w:basedOn w:val="a"/>
    <w:uiPriority w:val="99"/>
    <w:semiHidden/>
    <w:unhideWhenUsed/>
    <w:rsid w:val="008802E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8802E0"/>
    <w:rPr>
      <w:color w:val="0000FF"/>
      <w:u w:val="single"/>
    </w:rPr>
  </w:style>
  <w:style w:type="paragraph" w:customStyle="1" w:styleId="toctitle">
    <w:name w:val="toc_title"/>
    <w:basedOn w:val="a"/>
    <w:rsid w:val="008802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_toggle"/>
    <w:basedOn w:val="a0"/>
    <w:rsid w:val="008802E0"/>
  </w:style>
  <w:style w:type="paragraph" w:styleId="a5">
    <w:name w:val="Balloon Text"/>
    <w:basedOn w:val="a"/>
    <w:link w:val="a6"/>
    <w:uiPriority w:val="99"/>
    <w:semiHidden/>
    <w:unhideWhenUsed/>
    <w:rsid w:val="008802E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802E0"/>
    <w:rPr>
      <w:rFonts w:ascii="Tahoma" w:hAnsi="Tahoma" w:cs="Tahoma"/>
      <w:sz w:val="16"/>
      <w:szCs w:val="16"/>
    </w:rPr>
  </w:style>
  <w:style w:type="paragraph" w:customStyle="1" w:styleId="article-block">
    <w:name w:val="article-block"/>
    <w:basedOn w:val="a"/>
    <w:rsid w:val="00627338"/>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93638C"/>
    <w:rPr>
      <w:b/>
      <w:bCs/>
    </w:rPr>
  </w:style>
</w:styles>
</file>

<file path=word/webSettings.xml><?xml version="1.0" encoding="utf-8"?>
<w:webSettings xmlns:r="http://schemas.openxmlformats.org/officeDocument/2006/relationships" xmlns:w="http://schemas.openxmlformats.org/wordprocessingml/2006/main">
  <w:divs>
    <w:div w:id="149906879">
      <w:bodyDiv w:val="1"/>
      <w:marLeft w:val="0"/>
      <w:marRight w:val="0"/>
      <w:marTop w:val="0"/>
      <w:marBottom w:val="0"/>
      <w:divBdr>
        <w:top w:val="none" w:sz="0" w:space="0" w:color="auto"/>
        <w:left w:val="none" w:sz="0" w:space="0" w:color="auto"/>
        <w:bottom w:val="none" w:sz="0" w:space="0" w:color="auto"/>
        <w:right w:val="none" w:sz="0" w:space="0" w:color="auto"/>
      </w:divBdr>
    </w:div>
    <w:div w:id="407962960">
      <w:bodyDiv w:val="1"/>
      <w:marLeft w:val="0"/>
      <w:marRight w:val="0"/>
      <w:marTop w:val="0"/>
      <w:marBottom w:val="0"/>
      <w:divBdr>
        <w:top w:val="none" w:sz="0" w:space="0" w:color="auto"/>
        <w:left w:val="none" w:sz="0" w:space="0" w:color="auto"/>
        <w:bottom w:val="none" w:sz="0" w:space="0" w:color="auto"/>
        <w:right w:val="none" w:sz="0" w:space="0" w:color="auto"/>
      </w:divBdr>
    </w:div>
    <w:div w:id="1073283530">
      <w:bodyDiv w:val="1"/>
      <w:marLeft w:val="0"/>
      <w:marRight w:val="0"/>
      <w:marTop w:val="0"/>
      <w:marBottom w:val="0"/>
      <w:divBdr>
        <w:top w:val="none" w:sz="0" w:space="0" w:color="auto"/>
        <w:left w:val="none" w:sz="0" w:space="0" w:color="auto"/>
        <w:bottom w:val="none" w:sz="0" w:space="0" w:color="auto"/>
        <w:right w:val="none" w:sz="0" w:space="0" w:color="auto"/>
      </w:divBdr>
      <w:divsChild>
        <w:div w:id="134035265">
          <w:marLeft w:val="0"/>
          <w:marRight w:val="0"/>
          <w:marTop w:val="0"/>
          <w:marBottom w:val="0"/>
          <w:divBdr>
            <w:top w:val="none" w:sz="0" w:space="0" w:color="auto"/>
            <w:left w:val="none" w:sz="0" w:space="0" w:color="auto"/>
            <w:bottom w:val="none" w:sz="0" w:space="0" w:color="auto"/>
            <w:right w:val="none" w:sz="0" w:space="0" w:color="auto"/>
          </w:divBdr>
          <w:divsChild>
            <w:div w:id="144976279">
              <w:marLeft w:val="0"/>
              <w:marRight w:val="0"/>
              <w:marTop w:val="0"/>
              <w:marBottom w:val="0"/>
              <w:divBdr>
                <w:top w:val="none" w:sz="0" w:space="0" w:color="auto"/>
                <w:left w:val="none" w:sz="0" w:space="0" w:color="auto"/>
                <w:bottom w:val="none" w:sz="0" w:space="0" w:color="auto"/>
                <w:right w:val="none" w:sz="0" w:space="0" w:color="auto"/>
              </w:divBdr>
              <w:divsChild>
                <w:div w:id="777412408">
                  <w:blockQuote w:val="1"/>
                  <w:marLeft w:val="0"/>
                  <w:marRight w:val="0"/>
                  <w:marTop w:val="435"/>
                  <w:marBottom w:val="435"/>
                  <w:divBdr>
                    <w:top w:val="none" w:sz="0" w:space="0" w:color="auto"/>
                    <w:left w:val="none" w:sz="0" w:space="0" w:color="auto"/>
                    <w:bottom w:val="none" w:sz="0" w:space="0" w:color="auto"/>
                    <w:right w:val="none" w:sz="0" w:space="0" w:color="auto"/>
                  </w:divBdr>
                </w:div>
              </w:divsChild>
            </w:div>
            <w:div w:id="551842264">
              <w:marLeft w:val="-204"/>
              <w:marRight w:val="-204"/>
              <w:marTop w:val="408"/>
              <w:marBottom w:val="408"/>
              <w:divBdr>
                <w:top w:val="none" w:sz="0" w:space="0" w:color="auto"/>
                <w:left w:val="none" w:sz="0" w:space="0" w:color="auto"/>
                <w:bottom w:val="none" w:sz="0" w:space="0" w:color="auto"/>
                <w:right w:val="none" w:sz="0" w:space="0" w:color="auto"/>
              </w:divBdr>
              <w:divsChild>
                <w:div w:id="839271595">
                  <w:marLeft w:val="204"/>
                  <w:marRight w:val="204"/>
                  <w:marTop w:val="0"/>
                  <w:marBottom w:val="0"/>
                  <w:divBdr>
                    <w:top w:val="none" w:sz="0" w:space="0" w:color="auto"/>
                    <w:left w:val="none" w:sz="0" w:space="0" w:color="auto"/>
                    <w:bottom w:val="none" w:sz="0" w:space="0" w:color="auto"/>
                    <w:right w:val="none" w:sz="0" w:space="0" w:color="auto"/>
                  </w:divBdr>
                  <w:divsChild>
                    <w:div w:id="644244074">
                      <w:marLeft w:val="0"/>
                      <w:marRight w:val="0"/>
                      <w:marTop w:val="0"/>
                      <w:marBottom w:val="0"/>
                      <w:divBdr>
                        <w:top w:val="none" w:sz="0" w:space="0" w:color="auto"/>
                        <w:left w:val="none" w:sz="0" w:space="0" w:color="auto"/>
                        <w:bottom w:val="none" w:sz="0" w:space="0" w:color="auto"/>
                        <w:right w:val="none" w:sz="0" w:space="0" w:color="auto"/>
                      </w:divBdr>
                    </w:div>
                  </w:divsChild>
                </w:div>
                <w:div w:id="1417706786">
                  <w:marLeft w:val="204"/>
                  <w:marRight w:val="204"/>
                  <w:marTop w:val="0"/>
                  <w:marBottom w:val="0"/>
                  <w:divBdr>
                    <w:top w:val="none" w:sz="0" w:space="0" w:color="auto"/>
                    <w:left w:val="none" w:sz="0" w:space="0" w:color="auto"/>
                    <w:bottom w:val="none" w:sz="0" w:space="0" w:color="auto"/>
                    <w:right w:val="none" w:sz="0" w:space="0" w:color="auto"/>
                  </w:divBdr>
                  <w:divsChild>
                    <w:div w:id="1789425161">
                      <w:marLeft w:val="0"/>
                      <w:marRight w:val="0"/>
                      <w:marTop w:val="0"/>
                      <w:marBottom w:val="0"/>
                      <w:divBdr>
                        <w:top w:val="none" w:sz="0" w:space="0" w:color="auto"/>
                        <w:left w:val="none" w:sz="0" w:space="0" w:color="auto"/>
                        <w:bottom w:val="none" w:sz="0" w:space="0" w:color="auto"/>
                        <w:right w:val="none" w:sz="0" w:space="0" w:color="auto"/>
                      </w:divBdr>
                      <w:divsChild>
                        <w:div w:id="1126896284">
                          <w:marLeft w:val="0"/>
                          <w:marRight w:val="0"/>
                          <w:marTop w:val="0"/>
                          <w:marBottom w:val="0"/>
                          <w:divBdr>
                            <w:top w:val="none" w:sz="0" w:space="0" w:color="auto"/>
                            <w:left w:val="none" w:sz="0" w:space="0" w:color="auto"/>
                            <w:bottom w:val="none" w:sz="0" w:space="0" w:color="auto"/>
                            <w:right w:val="none" w:sz="0" w:space="0" w:color="auto"/>
                          </w:divBdr>
                          <w:divsChild>
                            <w:div w:id="160780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679925">
              <w:blockQuote w:val="1"/>
              <w:marLeft w:val="0"/>
              <w:marRight w:val="0"/>
              <w:marTop w:val="435"/>
              <w:marBottom w:val="435"/>
              <w:divBdr>
                <w:top w:val="none" w:sz="0" w:space="0" w:color="auto"/>
                <w:left w:val="none" w:sz="0" w:space="0" w:color="auto"/>
                <w:bottom w:val="none" w:sz="0" w:space="0" w:color="auto"/>
                <w:right w:val="none" w:sz="0" w:space="0" w:color="auto"/>
              </w:divBdr>
            </w:div>
            <w:div w:id="60325820">
              <w:blockQuote w:val="1"/>
              <w:marLeft w:val="0"/>
              <w:marRight w:val="0"/>
              <w:marTop w:val="435"/>
              <w:marBottom w:val="435"/>
              <w:divBdr>
                <w:top w:val="none" w:sz="0" w:space="0" w:color="auto"/>
                <w:left w:val="none" w:sz="0" w:space="0" w:color="auto"/>
                <w:bottom w:val="none" w:sz="0" w:space="0" w:color="auto"/>
                <w:right w:val="none" w:sz="0" w:space="0" w:color="auto"/>
              </w:divBdr>
            </w:div>
            <w:div w:id="13265293">
              <w:blockQuote w:val="1"/>
              <w:marLeft w:val="0"/>
              <w:marRight w:val="0"/>
              <w:marTop w:val="435"/>
              <w:marBottom w:val="435"/>
              <w:divBdr>
                <w:top w:val="none" w:sz="0" w:space="0" w:color="auto"/>
                <w:left w:val="none" w:sz="0" w:space="0" w:color="auto"/>
                <w:bottom w:val="none" w:sz="0" w:space="0" w:color="auto"/>
                <w:right w:val="none" w:sz="0" w:space="0" w:color="auto"/>
              </w:divBdr>
            </w:div>
            <w:div w:id="1567572086">
              <w:blockQuote w:val="1"/>
              <w:marLeft w:val="0"/>
              <w:marRight w:val="0"/>
              <w:marTop w:val="435"/>
              <w:marBottom w:val="435"/>
              <w:divBdr>
                <w:top w:val="none" w:sz="0" w:space="0" w:color="auto"/>
                <w:left w:val="none" w:sz="0" w:space="0" w:color="auto"/>
                <w:bottom w:val="none" w:sz="0" w:space="0" w:color="auto"/>
                <w:right w:val="none" w:sz="0" w:space="0" w:color="auto"/>
              </w:divBdr>
            </w:div>
          </w:divsChild>
        </w:div>
      </w:divsChild>
    </w:div>
    <w:div w:id="1289051083">
      <w:bodyDiv w:val="1"/>
      <w:marLeft w:val="0"/>
      <w:marRight w:val="0"/>
      <w:marTop w:val="0"/>
      <w:marBottom w:val="0"/>
      <w:divBdr>
        <w:top w:val="none" w:sz="0" w:space="0" w:color="auto"/>
        <w:left w:val="none" w:sz="0" w:space="0" w:color="auto"/>
        <w:bottom w:val="none" w:sz="0" w:space="0" w:color="auto"/>
        <w:right w:val="none" w:sz="0" w:space="0" w:color="auto"/>
      </w:divBdr>
    </w:div>
    <w:div w:id="144238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2403</Characters>
  <Application>Microsoft Office Word</Application>
  <DocSecurity>0</DocSecurity>
  <Lines>20</Lines>
  <Paragraphs>5</Paragraphs>
  <ScaleCrop>false</ScaleCrop>
  <Company/>
  <LinksUpToDate>false</LinksUpToDate>
  <CharactersWithSpaces>2819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Prok</dc:creator>
  <cp:lastModifiedBy>Prok</cp:lastModifiedBy>
  <cp:revision>2</cp:revision>
  <cp:lastPrinted>2020-03-12T11:58:00Z</cp:lastPrinted>
  <dcterms:created xsi:type="dcterms:W3CDTF">2020-03-12T12:25:00Z</dcterms:created>
  <dcterms:modified xsi:type="dcterms:W3CDTF">2020-03-12T12:25:00Z</dcterms:modified>
</cp:coreProperties>
</file>