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F28" w:rsidRPr="00EF4F28" w:rsidRDefault="00EF4F28" w:rsidP="00EF4F28">
      <w:pPr>
        <w:shd w:val="clear" w:color="auto" w:fill="FFFFFF"/>
        <w:spacing w:before="195" w:after="195" w:line="300" w:lineRule="atLeast"/>
        <w:outlineLvl w:val="1"/>
        <w:rPr>
          <w:rFonts w:ascii="Tahoma" w:eastAsia="Times New Roman" w:hAnsi="Tahoma" w:cs="Tahoma"/>
          <w:color w:val="000000"/>
          <w:sz w:val="30"/>
          <w:szCs w:val="30"/>
        </w:rPr>
      </w:pPr>
      <w:r w:rsidRPr="00EF4F28">
        <w:rPr>
          <w:rFonts w:ascii="Tahoma" w:eastAsia="Times New Roman" w:hAnsi="Tahoma" w:cs="Tahoma"/>
          <w:color w:val="000000"/>
          <w:sz w:val="30"/>
          <w:szCs w:val="30"/>
        </w:rPr>
        <w:t>О разрешении трудовых споров о восстановлении на работе</w:t>
      </w:r>
    </w:p>
    <w:p w:rsidR="00E704B7" w:rsidRDefault="00E704B7" w:rsidP="00E704B7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Style w:val="a4"/>
          <w:rFonts w:ascii="Tahoma" w:hAnsi="Tahoma" w:cs="Tahoma"/>
          <w:color w:val="000000"/>
          <w:sz w:val="28"/>
          <w:szCs w:val="28"/>
        </w:rPr>
      </w:pPr>
    </w:p>
    <w:p w:rsidR="00E704B7" w:rsidRPr="0036589C" w:rsidRDefault="00E704B7" w:rsidP="00E704B7">
      <w:pPr>
        <w:pStyle w:val="a3"/>
        <w:shd w:val="clear" w:color="auto" w:fill="FFFFFF"/>
        <w:tabs>
          <w:tab w:val="left" w:pos="5415"/>
        </w:tabs>
        <w:spacing w:before="0" w:beforeAutospacing="0" w:after="75" w:afterAutospacing="0"/>
        <w:jc w:val="both"/>
        <w:rPr>
          <w:rFonts w:ascii="Tahoma" w:hAnsi="Tahoma" w:cs="Tahoma"/>
          <w:b/>
          <w:color w:val="000000"/>
        </w:rPr>
      </w:pPr>
      <w:r w:rsidRPr="0036589C">
        <w:rPr>
          <w:rStyle w:val="a4"/>
          <w:rFonts w:ascii="Tahoma" w:hAnsi="Tahoma" w:cs="Tahoma"/>
          <w:b w:val="0"/>
          <w:color w:val="000000"/>
        </w:rPr>
        <w:t xml:space="preserve">с. </w:t>
      </w:r>
      <w:proofErr w:type="spellStart"/>
      <w:r w:rsidRPr="0036589C">
        <w:rPr>
          <w:rStyle w:val="a4"/>
          <w:rFonts w:ascii="Tahoma" w:hAnsi="Tahoma" w:cs="Tahoma"/>
          <w:b w:val="0"/>
          <w:color w:val="000000"/>
        </w:rPr>
        <w:t>Магарамкент</w:t>
      </w:r>
      <w:proofErr w:type="spellEnd"/>
      <w:r>
        <w:rPr>
          <w:rStyle w:val="a4"/>
          <w:rFonts w:ascii="Tahoma" w:hAnsi="Tahoma" w:cs="Tahoma"/>
          <w:b w:val="0"/>
          <w:color w:val="000000"/>
        </w:rPr>
        <w:tab/>
        <w:t xml:space="preserve">         </w:t>
      </w:r>
      <w:r w:rsidR="00762C1C">
        <w:rPr>
          <w:rStyle w:val="a4"/>
          <w:rFonts w:ascii="Tahoma" w:hAnsi="Tahoma" w:cs="Tahoma"/>
          <w:b w:val="0"/>
          <w:color w:val="000000"/>
        </w:rPr>
        <w:t xml:space="preserve">                           27.12</w:t>
      </w:r>
      <w:r>
        <w:rPr>
          <w:rStyle w:val="a4"/>
          <w:rFonts w:ascii="Tahoma" w:hAnsi="Tahoma" w:cs="Tahoma"/>
          <w:b w:val="0"/>
          <w:color w:val="000000"/>
        </w:rPr>
        <w:t>.2017</w:t>
      </w:r>
    </w:p>
    <w:p w:rsidR="00EF4F28" w:rsidRDefault="00EF4F28" w:rsidP="00EF4F28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EF4F28" w:rsidRPr="00EF4F28" w:rsidRDefault="00EF4F28" w:rsidP="00EF4F28">
      <w:pPr>
        <w:shd w:val="clear" w:color="auto" w:fill="FFFFFF"/>
        <w:spacing w:after="75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4F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статьей 391 Трудового кодекса Российской Федерации </w:t>
      </w:r>
      <w:proofErr w:type="gramStart"/>
      <w:r w:rsidRPr="00EF4F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EF4F28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ТК РФ) трудовые споры работников о восстановлении на работе независимо от оснований прекращения трудового договора, об изменении даты и формулировки причины увольнения рассматривается только в судах.</w:t>
      </w:r>
    </w:p>
    <w:p w:rsidR="00EF4F28" w:rsidRPr="00EF4F28" w:rsidRDefault="00EF4F28" w:rsidP="00EF4F28">
      <w:pPr>
        <w:shd w:val="clear" w:color="auto" w:fill="FFFFFF"/>
        <w:spacing w:after="75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4F28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на обращение в суд по спорам об увольнении, в соответствии со статьей 392 ТК РФ, составляет 1 месяц со дня вручения работнику копии приказа об увольнении либо со дня выдачи трудовой книжки.</w:t>
      </w:r>
    </w:p>
    <w:p w:rsidR="00EF4F28" w:rsidRDefault="00EF4F28" w:rsidP="00EF4F28">
      <w:pPr>
        <w:shd w:val="clear" w:color="auto" w:fill="FFFFFF"/>
        <w:spacing w:after="75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4F28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Указанный срок при пропуске по уважительным причинам может быть восстановлен судом, при заявлении соответствующего ходатайства и предоставлении подтверждающих уважительнос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причины пропуска документов.</w:t>
      </w:r>
    </w:p>
    <w:p w:rsidR="00EF4F28" w:rsidRPr="00EF4F28" w:rsidRDefault="00EF4F28" w:rsidP="00EF4F28">
      <w:pPr>
        <w:shd w:val="clear" w:color="auto" w:fill="FFFFFF"/>
        <w:spacing w:after="75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4F28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</w:t>
      </w:r>
      <w:proofErr w:type="gramStart"/>
      <w:r w:rsidRPr="00EF4F2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EF4F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работники, обратившиеся с иском о восстановлении на работе освобождаются от уплаты госпошлины, согласно статьи 393 ТК РФ.</w:t>
      </w:r>
    </w:p>
    <w:p w:rsidR="00EF4F28" w:rsidRDefault="00EF4F28" w:rsidP="00EF4F28">
      <w:pPr>
        <w:shd w:val="clear" w:color="auto" w:fill="FFFFFF"/>
        <w:spacing w:after="75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4F2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вынесении решения об удовлетворении требований на работу работнику причитаются выплаты за все время вынужденного прогула, а также компенсация морального вреда, если эти требовани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работником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заявлялись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иске.</w:t>
      </w:r>
    </w:p>
    <w:p w:rsidR="00EF4F28" w:rsidRPr="00EF4F28" w:rsidRDefault="00EF4F28" w:rsidP="00EF4F28">
      <w:pPr>
        <w:shd w:val="clear" w:color="auto" w:fill="FFFFFF"/>
        <w:spacing w:after="75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4F28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о восстановлении на работе, в соответствии со ст. 394 ТК РФ, подлежит немедленному исполнению.</w:t>
      </w:r>
    </w:p>
    <w:p w:rsidR="00EF4F28" w:rsidRPr="00EF4F28" w:rsidRDefault="00EF4F28" w:rsidP="00EF4F28">
      <w:pPr>
        <w:shd w:val="clear" w:color="auto" w:fill="FFFFFF"/>
        <w:spacing w:after="75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F4F28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период вынужденного прогула работник вправе заключить трудовой договор с другим работодателем, или вступить в гражданско-правовые отношения, заключив договор возмездного оказания услуг, агентский договор, или поступить в образовательное учреждение высшего профессионального образования на очное отделение и получать стипендию, может достигнуть пенсионного возраста и получать пенсию по старости или приобрести статус безработного и получать пособие по безработице.</w:t>
      </w:r>
      <w:proofErr w:type="gramEnd"/>
    </w:p>
    <w:p w:rsidR="00E704B7" w:rsidRDefault="00EF4F28" w:rsidP="00EF4F28">
      <w:pPr>
        <w:shd w:val="clear" w:color="auto" w:fill="FFFFFF"/>
        <w:spacing w:after="75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4F28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случае, когда к моменту вынесения решения суда о признании увольнения незаконным работник после оспаривания увольнения вступил в трудовые отношения с другим работодателем, дата увольнения изменяется на дату, предшествующую дню начала работы у этого работодателя, согласно части 7 статьи 394 ТК РФ.</w:t>
      </w:r>
    </w:p>
    <w:p w:rsidR="00EF4F28" w:rsidRDefault="00EF4F28" w:rsidP="00EF4F28">
      <w:pPr>
        <w:shd w:val="clear" w:color="auto" w:fill="FFFFFF"/>
        <w:spacing w:after="75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4F28" w:rsidRDefault="00EF4F28" w:rsidP="00EF4F28">
      <w:pPr>
        <w:shd w:val="clear" w:color="auto" w:fill="FFFFFF"/>
        <w:spacing w:after="75" w:line="240" w:lineRule="auto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</w:p>
    <w:p w:rsidR="00E704B7" w:rsidRPr="00F82AA1" w:rsidRDefault="00E704B7" w:rsidP="00E704B7">
      <w:pPr>
        <w:pStyle w:val="a5"/>
        <w:rPr>
          <w:sz w:val="28"/>
          <w:szCs w:val="28"/>
        </w:rPr>
      </w:pPr>
      <w:r w:rsidRPr="00F82AA1">
        <w:rPr>
          <w:sz w:val="28"/>
          <w:szCs w:val="28"/>
        </w:rPr>
        <w:t>Помощник прокурора</w:t>
      </w:r>
    </w:p>
    <w:p w:rsidR="00E704B7" w:rsidRDefault="00E704B7" w:rsidP="00E704B7">
      <w:pPr>
        <w:pStyle w:val="a5"/>
        <w:rPr>
          <w:sz w:val="28"/>
          <w:szCs w:val="28"/>
        </w:rPr>
      </w:pPr>
      <w:r w:rsidRPr="00F82AA1">
        <w:rPr>
          <w:sz w:val="28"/>
          <w:szCs w:val="28"/>
        </w:rPr>
        <w:t xml:space="preserve">Магарамкентского района </w:t>
      </w:r>
    </w:p>
    <w:p w:rsidR="00E704B7" w:rsidRPr="00F82AA1" w:rsidRDefault="00E704B7" w:rsidP="00E704B7">
      <w:pPr>
        <w:pStyle w:val="a5"/>
        <w:rPr>
          <w:sz w:val="28"/>
          <w:szCs w:val="28"/>
        </w:rPr>
      </w:pPr>
    </w:p>
    <w:p w:rsidR="006F6EDE" w:rsidRPr="00EF4F28" w:rsidRDefault="00E704B7" w:rsidP="00EF4F28">
      <w:pPr>
        <w:tabs>
          <w:tab w:val="left" w:pos="3233"/>
        </w:tabs>
        <w:rPr>
          <w:rFonts w:ascii="Times New Roman" w:hAnsi="Times New Roman" w:cs="Times New Roman"/>
          <w:sz w:val="28"/>
          <w:szCs w:val="28"/>
        </w:rPr>
      </w:pPr>
      <w:r w:rsidRPr="00343811">
        <w:rPr>
          <w:rFonts w:ascii="Times New Roman" w:hAnsi="Times New Roman" w:cs="Times New Roman"/>
          <w:sz w:val="28"/>
          <w:szCs w:val="28"/>
        </w:rPr>
        <w:t xml:space="preserve">юрист 3 класса  </w:t>
      </w:r>
      <w:r w:rsidRPr="00343811">
        <w:rPr>
          <w:rFonts w:ascii="Times New Roman" w:hAnsi="Times New Roman" w:cs="Times New Roman"/>
          <w:sz w:val="28"/>
          <w:szCs w:val="28"/>
        </w:rPr>
        <w:tab/>
      </w:r>
      <w:r w:rsidRPr="00343811">
        <w:rPr>
          <w:rFonts w:ascii="Times New Roman" w:hAnsi="Times New Roman" w:cs="Times New Roman"/>
          <w:sz w:val="28"/>
          <w:szCs w:val="28"/>
        </w:rPr>
        <w:tab/>
      </w:r>
      <w:r w:rsidRPr="00343811">
        <w:rPr>
          <w:rFonts w:ascii="Times New Roman" w:hAnsi="Times New Roman" w:cs="Times New Roman"/>
          <w:sz w:val="28"/>
          <w:szCs w:val="28"/>
        </w:rPr>
        <w:tab/>
      </w:r>
      <w:r w:rsidRPr="00343811">
        <w:rPr>
          <w:rFonts w:ascii="Times New Roman" w:hAnsi="Times New Roman" w:cs="Times New Roman"/>
          <w:sz w:val="28"/>
          <w:szCs w:val="28"/>
        </w:rPr>
        <w:tab/>
      </w:r>
      <w:r w:rsidRPr="00343811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811">
        <w:rPr>
          <w:rFonts w:ascii="Times New Roman" w:hAnsi="Times New Roman" w:cs="Times New Roman"/>
          <w:sz w:val="28"/>
          <w:szCs w:val="28"/>
        </w:rPr>
        <w:t xml:space="preserve">Т.Ж. </w:t>
      </w:r>
      <w:proofErr w:type="spellStart"/>
      <w:r w:rsidRPr="00343811">
        <w:rPr>
          <w:rFonts w:ascii="Times New Roman" w:hAnsi="Times New Roman" w:cs="Times New Roman"/>
          <w:sz w:val="28"/>
          <w:szCs w:val="28"/>
        </w:rPr>
        <w:t>Эмиралиев</w:t>
      </w:r>
      <w:proofErr w:type="spellEnd"/>
    </w:p>
    <w:sectPr w:rsidR="006F6EDE" w:rsidRPr="00EF4F28" w:rsidSect="00C52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04B7"/>
    <w:rsid w:val="004E66CA"/>
    <w:rsid w:val="006F6EDE"/>
    <w:rsid w:val="0070358A"/>
    <w:rsid w:val="00762C1C"/>
    <w:rsid w:val="00C52131"/>
    <w:rsid w:val="00E704B7"/>
    <w:rsid w:val="00EF4F28"/>
    <w:rsid w:val="00F70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31"/>
  </w:style>
  <w:style w:type="paragraph" w:styleId="2">
    <w:name w:val="heading 2"/>
    <w:basedOn w:val="a"/>
    <w:link w:val="20"/>
    <w:uiPriority w:val="9"/>
    <w:qFormat/>
    <w:rsid w:val="00EF4F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0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704B7"/>
    <w:rPr>
      <w:b/>
      <w:bCs/>
    </w:rPr>
  </w:style>
  <w:style w:type="paragraph" w:styleId="a5">
    <w:name w:val="Body Text"/>
    <w:basedOn w:val="a"/>
    <w:link w:val="a6"/>
    <w:rsid w:val="00E704B7"/>
    <w:pPr>
      <w:spacing w:after="0" w:line="240" w:lineRule="auto"/>
    </w:pPr>
    <w:rPr>
      <w:rFonts w:ascii="Times New Roman" w:eastAsia="Times New Roman" w:hAnsi="Times New Roman" w:cs="Times New Roman"/>
      <w:sz w:val="8"/>
      <w:szCs w:val="24"/>
    </w:rPr>
  </w:style>
  <w:style w:type="character" w:customStyle="1" w:styleId="a6">
    <w:name w:val="Основной текст Знак"/>
    <w:basedOn w:val="a0"/>
    <w:link w:val="a5"/>
    <w:rsid w:val="00E704B7"/>
    <w:rPr>
      <w:rFonts w:ascii="Times New Roman" w:eastAsia="Times New Roman" w:hAnsi="Times New Roman" w:cs="Times New Roman"/>
      <w:sz w:val="8"/>
      <w:szCs w:val="24"/>
    </w:rPr>
  </w:style>
  <w:style w:type="character" w:customStyle="1" w:styleId="20">
    <w:name w:val="Заголовок 2 Знак"/>
    <w:basedOn w:val="a0"/>
    <w:link w:val="2"/>
    <w:uiPriority w:val="9"/>
    <w:rsid w:val="00EF4F2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ate">
    <w:name w:val="date"/>
    <w:basedOn w:val="a"/>
    <w:rsid w:val="00EF4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EF4F28"/>
    <w:rPr>
      <w:color w:val="0000FF"/>
      <w:u w:val="single"/>
    </w:rPr>
  </w:style>
  <w:style w:type="character" w:customStyle="1" w:styleId="maxitext">
    <w:name w:val="maxi_text"/>
    <w:basedOn w:val="a0"/>
    <w:rsid w:val="00EF4F28"/>
  </w:style>
  <w:style w:type="paragraph" w:styleId="a8">
    <w:name w:val="Balloon Text"/>
    <w:basedOn w:val="a"/>
    <w:link w:val="a9"/>
    <w:uiPriority w:val="99"/>
    <w:semiHidden/>
    <w:unhideWhenUsed/>
    <w:rsid w:val="00EF4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4F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7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РД</dc:creator>
  <cp:lastModifiedBy>hgfd kjhgfd</cp:lastModifiedBy>
  <cp:revision>2</cp:revision>
  <dcterms:created xsi:type="dcterms:W3CDTF">2017-12-27T13:11:00Z</dcterms:created>
  <dcterms:modified xsi:type="dcterms:W3CDTF">2017-12-27T13:11:00Z</dcterms:modified>
</cp:coreProperties>
</file>