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7D" w:rsidRPr="00425B7D" w:rsidRDefault="00425B7D" w:rsidP="00425B7D">
      <w:pPr>
        <w:pStyle w:val="a3"/>
        <w:jc w:val="center"/>
        <w:rPr>
          <w:sz w:val="28"/>
          <w:szCs w:val="28"/>
        </w:rPr>
      </w:pPr>
      <w:r w:rsidRPr="00425B7D">
        <w:rPr>
          <w:rStyle w:val="a4"/>
          <w:sz w:val="28"/>
          <w:szCs w:val="28"/>
        </w:rPr>
        <w:t>Государственное пенсионное обеспечение в Российской Федерации</w:t>
      </w:r>
      <w:r w:rsidRPr="00425B7D">
        <w:rPr>
          <w:sz w:val="28"/>
          <w:szCs w:val="28"/>
        </w:rPr>
        <w:t>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Федеральным законом "О государственном пенсионном обеспечении в Российской Федерации" регламентируется порядок начисления и выплаты пенсии отдельным категориям граждан в Российской Федерации.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 xml:space="preserve">В соответствии с указанным законом право на пенсию  по государственному пенсионному обеспечению имеют федеральные государственные гражданские служащие; военнослужащие; участники Великой Отечественной войны; граждане, награжденные знаком "Жителю блокадного Ленинграда"; граждане, пострадавшие в результате радиационных или техногенных катастроф; граждане из числа космонавтов; граждане из числа работников </w:t>
      </w:r>
      <w:proofErr w:type="gramStart"/>
      <w:r w:rsidRPr="00425B7D">
        <w:rPr>
          <w:sz w:val="28"/>
          <w:szCs w:val="28"/>
        </w:rPr>
        <w:t xml:space="preserve">л </w:t>
      </w:r>
      <w:proofErr w:type="spellStart"/>
      <w:r w:rsidRPr="00425B7D">
        <w:rPr>
          <w:sz w:val="28"/>
          <w:szCs w:val="28"/>
        </w:rPr>
        <w:t>етно-испытательного</w:t>
      </w:r>
      <w:proofErr w:type="spellEnd"/>
      <w:proofErr w:type="gramEnd"/>
      <w:r w:rsidRPr="00425B7D">
        <w:rPr>
          <w:sz w:val="28"/>
          <w:szCs w:val="28"/>
        </w:rPr>
        <w:t xml:space="preserve"> состава; а также нетрудоспособные граждане.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         Законом предусмотрены следующие виды пенсий по государственному пенсионному обеспечению: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          - пенсия за выслугу лет;                              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          - пенсия по старости;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          - пенсия по инвалидности;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          - пенсия по случаю потери кормильца;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          - социальная пенсия.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В соответствии со статьей 11 указанного закона  право на социальную пенсию имеют постоянно проживающие в Российской Федерации инвалиды I, II и III группы, в том числе инвалиды с детства; дети-инвалиды; дети в возрасте до 18 лет, а также старше этого возраста, обучающиеся по очной форме в образовательных учреждениях всех типов и видов  до окончания ими такого обучения, но не дольше чем до достижения ими возраста 23 лет; граждане из числа малочисленных народов Севера, достигшие возраста 55 и 50 лет (мужчины и женщины соответственно) и граждане, достигшие возраста 65 и 60 ле</w:t>
      </w:r>
      <w:proofErr w:type="gramStart"/>
      <w:r w:rsidRPr="00425B7D">
        <w:rPr>
          <w:sz w:val="28"/>
          <w:szCs w:val="28"/>
        </w:rPr>
        <w:t>т(</w:t>
      </w:r>
      <w:proofErr w:type="gramEnd"/>
      <w:r w:rsidRPr="00425B7D">
        <w:rPr>
          <w:sz w:val="28"/>
          <w:szCs w:val="28"/>
        </w:rPr>
        <w:t>мужчины и женщины соответственно).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Данным гражданам в зависимости от категории устанавливается социальная пенсия по инвалидности, либо пенсия по случаю потери кормильца, либо социальная пенсия по старости.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При этом признание гражданина инвалидом и установление группы инвалидности производятся федеральными учреждениями медико-социальной экспертизы.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lastRenderedPageBreak/>
        <w:t>Размер социальной пенсии нетрудоспособным гражданам установлен законом.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Назначение пенсии, перерасчет ее размера и перевод с одного вида пенсии на другой производятся по заявлению гражданина.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При этом орган, осуществляющий пенсионное обеспечение, в течение 10 дней со дня назначения гражданину соответствующей социальной пенсии извещает его о назначении ему социальной пенсии по инвалидности или социальной пенсии по старости.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Обращение за назначением пенсии, перерасчетом ее размера и переводом с одного вида пенсии на другой может осуществляться в любое время после возникновения права на пенсию, перерасчет ее размера или перевод с одного вида пенсии на другой без ограничения каким-либо сроком.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Может производиться также перерасчет размера пенсии в связи с изменением группы инвалидности, причины инвалидности, количества нетрудоспособных членов семьи, находящихся на иждивении пенсионера, категории нетрудоспособного члена семьи умершего кормильца, а также в связи с изменением условий назначения социальной пенсии.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Пенсия, предусмотренная настоящим Федеральным законом, назначается с 1-го числа месяца, в котором гражданин обратился за ней, но не ранее чем со дня возникновения права на нее, 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 xml:space="preserve">При пересмотре группы инвалидности или причины инвалидности, </w:t>
      </w:r>
      <w:proofErr w:type="gramStart"/>
      <w:r w:rsidRPr="00425B7D">
        <w:rPr>
          <w:sz w:val="28"/>
          <w:szCs w:val="28"/>
        </w:rPr>
        <w:t>который</w:t>
      </w:r>
      <w:proofErr w:type="gramEnd"/>
      <w:r w:rsidRPr="00425B7D">
        <w:rPr>
          <w:sz w:val="28"/>
          <w:szCs w:val="28"/>
        </w:rPr>
        <w:t xml:space="preserve"> влечет увеличение размера пенсии, пенсия в новом размере выплачивается со дня изменения группы инвалидности или причины инвалидности.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Назначение, перерасчет размера, выплата и организация доставки пенсии по государственному пенсионному обеспечению производятся органом, определяемым Правительством Российской Федерации, по месту жительства лица, обратившегося за пенсией.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регистрации, выданных в установленном порядке органами регистрационного учета.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>При этом законом определены перечень документов, необходимых для установления пенсии, правила обращения за пенсией, назначения пенсии и перерасчета размера пенсии, перевода с одного вида пенсии на другой, выплаты пенсии, ведения пенсионной документации.</w:t>
      </w:r>
    </w:p>
    <w:p w:rsidR="00425B7D" w:rsidRPr="00425B7D" w:rsidRDefault="00425B7D" w:rsidP="00425B7D">
      <w:pPr>
        <w:pStyle w:val="a3"/>
        <w:jc w:val="both"/>
        <w:rPr>
          <w:sz w:val="28"/>
          <w:szCs w:val="28"/>
        </w:rPr>
      </w:pPr>
      <w:r w:rsidRPr="00425B7D">
        <w:rPr>
          <w:sz w:val="28"/>
          <w:szCs w:val="28"/>
        </w:rPr>
        <w:t xml:space="preserve">Также орган, осуществляющий пенсионное обеспечение, вправе требовать от физических и юридических лиц представления документов, необходимых </w:t>
      </w:r>
      <w:r w:rsidRPr="00425B7D">
        <w:rPr>
          <w:sz w:val="28"/>
          <w:szCs w:val="28"/>
        </w:rPr>
        <w:lastRenderedPageBreak/>
        <w:t>для назначения и выплаты пенсии, а также проверять обоснованность их выдачи.</w:t>
      </w:r>
    </w:p>
    <w:p w:rsidR="003A2748" w:rsidRPr="00425B7D" w:rsidRDefault="003A2748">
      <w:pPr>
        <w:rPr>
          <w:sz w:val="28"/>
          <w:szCs w:val="28"/>
        </w:rPr>
      </w:pPr>
    </w:p>
    <w:sectPr w:rsidR="003A2748" w:rsidRPr="00425B7D" w:rsidSect="003A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25B7D"/>
    <w:rsid w:val="003A2748"/>
    <w:rsid w:val="0042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OKRIO</dc:creator>
  <cp:lastModifiedBy>Admin OKRIO</cp:lastModifiedBy>
  <cp:revision>1</cp:revision>
  <dcterms:created xsi:type="dcterms:W3CDTF">2015-03-18T12:05:00Z</dcterms:created>
  <dcterms:modified xsi:type="dcterms:W3CDTF">2015-03-18T12:05:00Z</dcterms:modified>
</cp:coreProperties>
</file>