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213074852"/>
    <w:bookmarkEnd w:id="0"/>
    <w:p w:rsidR="00EC7D5A" w:rsidRDefault="00EC7D5A" w:rsidP="00EC7D5A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 fillcolor="window">
            <v:imagedata r:id="rId5" o:title=""/>
          </v:shape>
          <o:OLEObject Type="Embed" ProgID="Word.Picture.8" ShapeID="_x0000_i1025" DrawAspect="Content" ObjectID="_1525239592" r:id="rId6"/>
        </w:object>
      </w:r>
    </w:p>
    <w:p w:rsidR="00EC7D5A" w:rsidRDefault="00EC7D5A" w:rsidP="00EC7D5A">
      <w:pPr>
        <w:jc w:val="center"/>
        <w:rPr>
          <w:sz w:val="26"/>
        </w:rPr>
      </w:pPr>
    </w:p>
    <w:p w:rsidR="00EC7D5A" w:rsidRPr="00EC7D5A" w:rsidRDefault="00EC7D5A" w:rsidP="00EC7D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7D5A">
        <w:rPr>
          <w:rFonts w:ascii="Times New Roman" w:hAnsi="Times New Roman"/>
          <w:b/>
          <w:sz w:val="32"/>
          <w:szCs w:val="32"/>
        </w:rPr>
        <w:t>РЕСПУБЛИКА ДАГЕСТАН</w:t>
      </w:r>
    </w:p>
    <w:p w:rsidR="00EC7D5A" w:rsidRPr="00EC7D5A" w:rsidRDefault="00EC7D5A" w:rsidP="00EC7D5A">
      <w:pPr>
        <w:pStyle w:val="3"/>
        <w:rPr>
          <w:szCs w:val="32"/>
        </w:rPr>
      </w:pPr>
      <w:r w:rsidRPr="00EC7D5A">
        <w:rPr>
          <w:szCs w:val="32"/>
        </w:rPr>
        <w:t>АДМИНИСТРАЦИЯ МУНИЦИПАЛЬНОГО РАЙОНА</w:t>
      </w:r>
    </w:p>
    <w:p w:rsidR="00EC7D5A" w:rsidRPr="00EC7D5A" w:rsidRDefault="00EC7D5A" w:rsidP="00EC7D5A">
      <w:pPr>
        <w:pStyle w:val="3"/>
        <w:rPr>
          <w:szCs w:val="32"/>
        </w:rPr>
      </w:pPr>
      <w:r w:rsidRPr="00EC7D5A">
        <w:rPr>
          <w:szCs w:val="32"/>
        </w:rPr>
        <w:t>«МАГАРАМКЕНТСКИЙ РАЙОН»</w:t>
      </w:r>
    </w:p>
    <w:p w:rsidR="00EC7D5A" w:rsidRPr="00EC7D5A" w:rsidRDefault="007D607E" w:rsidP="00EC7D5A">
      <w:pPr>
        <w:jc w:val="center"/>
        <w:rPr>
          <w:sz w:val="32"/>
          <w:szCs w:val="32"/>
        </w:rPr>
      </w:pPr>
      <w:r>
        <w:rPr>
          <w:sz w:val="24"/>
          <w:szCs w:val="24"/>
        </w:rPr>
        <w:pict>
          <v:line id="_x0000_s1026" style="position:absolute;left:0;text-align:left;z-index:251659264" from="-15.95pt,11.45pt" to="504.85pt,11.45pt" strokeweight="4.5pt">
            <v:stroke linestyle="thickThin"/>
          </v:line>
        </w:pict>
      </w:r>
    </w:p>
    <w:p w:rsidR="00EC7D5A" w:rsidRPr="007D607E" w:rsidRDefault="00EC7D5A" w:rsidP="00EC7D5A">
      <w:pPr>
        <w:ind w:right="-1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7D5A">
        <w:rPr>
          <w:rFonts w:ascii="Times New Roman" w:hAnsi="Times New Roman"/>
          <w:b/>
          <w:sz w:val="28"/>
          <w:szCs w:val="28"/>
        </w:rPr>
        <w:t xml:space="preserve">ПОСТАНОВЛЕНИЕ № </w:t>
      </w:r>
      <w:r w:rsidR="006D77B0" w:rsidRPr="007D607E">
        <w:rPr>
          <w:rFonts w:ascii="Times New Roman" w:hAnsi="Times New Roman"/>
          <w:b/>
          <w:sz w:val="28"/>
          <w:szCs w:val="28"/>
          <w:u w:val="single"/>
        </w:rPr>
        <w:t>383</w:t>
      </w:r>
    </w:p>
    <w:p w:rsidR="00EC7D5A" w:rsidRDefault="00EC7D5A" w:rsidP="00EC7D5A">
      <w:pPr>
        <w:rPr>
          <w:rFonts w:ascii="Times New Roman" w:hAnsi="Times New Roman"/>
          <w:sz w:val="28"/>
          <w:szCs w:val="28"/>
          <w:u w:val="single"/>
        </w:rPr>
      </w:pPr>
      <w:r w:rsidRPr="00EC7D5A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D607E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EC7D5A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D607E">
        <w:rPr>
          <w:rFonts w:ascii="Times New Roman" w:hAnsi="Times New Roman"/>
          <w:sz w:val="28"/>
          <w:szCs w:val="28"/>
          <w:u w:val="single"/>
        </w:rPr>
        <w:t>05</w:t>
      </w:r>
      <w:bookmarkStart w:id="1" w:name="_GoBack"/>
      <w:bookmarkEnd w:id="1"/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EC7D5A">
        <w:rPr>
          <w:rFonts w:ascii="Times New Roman" w:hAnsi="Times New Roman"/>
          <w:sz w:val="28"/>
          <w:szCs w:val="28"/>
          <w:u w:val="single"/>
        </w:rPr>
        <w:t xml:space="preserve">  201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EC7D5A">
        <w:rPr>
          <w:rFonts w:ascii="Times New Roman" w:hAnsi="Times New Roman"/>
          <w:sz w:val="28"/>
          <w:szCs w:val="28"/>
          <w:u w:val="single"/>
        </w:rPr>
        <w:t>г</w:t>
      </w:r>
      <w:r w:rsidRPr="00EC7D5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D5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EC7D5A">
        <w:rPr>
          <w:rFonts w:ascii="Times New Roman" w:hAnsi="Times New Roman"/>
          <w:sz w:val="28"/>
          <w:szCs w:val="28"/>
          <w:u w:val="single"/>
        </w:rPr>
        <w:t>с.Магарамкент</w:t>
      </w:r>
      <w:proofErr w:type="spellEnd"/>
    </w:p>
    <w:p w:rsidR="00EC7D5A" w:rsidRPr="00EC7D5A" w:rsidRDefault="00EC7D5A" w:rsidP="00EC7D5A">
      <w:pPr>
        <w:rPr>
          <w:rFonts w:ascii="Times New Roman" w:hAnsi="Times New Roman"/>
          <w:sz w:val="28"/>
          <w:szCs w:val="28"/>
        </w:rPr>
      </w:pPr>
    </w:p>
    <w:p w:rsidR="00EC7D5A" w:rsidRDefault="00EC7D5A" w:rsidP="00EC7D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7D5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2B6EB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оложения о порядке проведения экспертизы инвестиционных проектов, реализуемых на территории </w:t>
      </w:r>
    </w:p>
    <w:p w:rsidR="00EC7D5A" w:rsidRDefault="00EC7D5A" w:rsidP="00EC7D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«Магарамкентский район»</w:t>
      </w:r>
    </w:p>
    <w:p w:rsidR="00EC7D5A" w:rsidRPr="00EC7D5A" w:rsidRDefault="00EC7D5A" w:rsidP="00EC7D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7D5A" w:rsidRPr="00EC7D5A" w:rsidRDefault="00CD68F7" w:rsidP="00EC7D5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D68F7">
        <w:rPr>
          <w:rFonts w:ascii="Times New Roman" w:hAnsi="Times New Roman"/>
          <w:sz w:val="28"/>
          <w:szCs w:val="28"/>
        </w:rPr>
        <w:t>В целях обеспечения благоприятного инвестиционного климата и поддержки инвестиционных проектов на территории муниципального района «Магарамкентский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EC7D5A" w:rsidRPr="00EC7D5A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EC7D5A" w:rsidRPr="00EC7D5A" w:rsidRDefault="00EC7D5A" w:rsidP="00EC7D5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EC7D5A">
        <w:rPr>
          <w:sz w:val="28"/>
          <w:szCs w:val="28"/>
        </w:rPr>
        <w:t>Утвердить</w:t>
      </w:r>
      <w:r w:rsidR="00CD68F7">
        <w:rPr>
          <w:sz w:val="28"/>
          <w:szCs w:val="28"/>
        </w:rPr>
        <w:t xml:space="preserve"> прилагаемое</w:t>
      </w:r>
      <w:r w:rsidRPr="00EC7D5A">
        <w:rPr>
          <w:sz w:val="28"/>
          <w:szCs w:val="28"/>
        </w:rPr>
        <w:t xml:space="preserve"> </w:t>
      </w:r>
      <w:r w:rsidR="00CD68F7">
        <w:rPr>
          <w:sz w:val="28"/>
          <w:szCs w:val="28"/>
        </w:rPr>
        <w:t xml:space="preserve">Положение о порядке проведения экспертизы инвестиционных объектов, реализуемых на территории муниципального района «Магарамкентский район» </w:t>
      </w:r>
      <w:r w:rsidRPr="00EC7D5A">
        <w:rPr>
          <w:sz w:val="28"/>
          <w:szCs w:val="28"/>
        </w:rPr>
        <w:t xml:space="preserve">  </w:t>
      </w:r>
    </w:p>
    <w:p w:rsidR="00EC7D5A" w:rsidRPr="00EC7D5A" w:rsidRDefault="00794675" w:rsidP="00EC7D5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EC7D5A" w:rsidRPr="00EC7D5A">
        <w:rPr>
          <w:sz w:val="28"/>
          <w:szCs w:val="28"/>
        </w:rPr>
        <w:t xml:space="preserve"> настоящее постановление на официальном сайте администрации муниципального района «Магарамкентский район».</w:t>
      </w:r>
    </w:p>
    <w:p w:rsidR="00EC7D5A" w:rsidRPr="00EC7D5A" w:rsidRDefault="00EC7D5A" w:rsidP="00EC7D5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EC7D5A">
        <w:rPr>
          <w:sz w:val="28"/>
          <w:szCs w:val="28"/>
        </w:rPr>
        <w:t xml:space="preserve">Контроль за </w:t>
      </w:r>
      <w:r w:rsidR="00794675">
        <w:rPr>
          <w:sz w:val="28"/>
          <w:szCs w:val="28"/>
        </w:rPr>
        <w:t>исполнением</w:t>
      </w:r>
      <w:r w:rsidRPr="00EC7D5A">
        <w:rPr>
          <w:sz w:val="28"/>
          <w:szCs w:val="28"/>
        </w:rPr>
        <w:t xml:space="preserve"> настоящего постановления </w:t>
      </w:r>
      <w:r w:rsidR="00794675">
        <w:rPr>
          <w:sz w:val="28"/>
          <w:szCs w:val="28"/>
        </w:rPr>
        <w:t>возложить на заместителя главы администрации муниципального района «Магарамкентский район» - Гаджиева А</w:t>
      </w:r>
      <w:r w:rsidR="002B6EBD">
        <w:rPr>
          <w:sz w:val="28"/>
          <w:szCs w:val="28"/>
        </w:rPr>
        <w:t>.Г</w:t>
      </w:r>
      <w:r w:rsidRPr="00EC7D5A">
        <w:rPr>
          <w:sz w:val="28"/>
          <w:szCs w:val="28"/>
        </w:rPr>
        <w:t>.</w:t>
      </w:r>
    </w:p>
    <w:p w:rsidR="00EC7D5A" w:rsidRPr="00EC7D5A" w:rsidRDefault="00EC7D5A" w:rsidP="00EC7D5A">
      <w:pPr>
        <w:ind w:right="-1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7D5A" w:rsidRPr="00EC7D5A" w:rsidRDefault="00EC7D5A" w:rsidP="00EC7D5A">
      <w:pPr>
        <w:ind w:right="-1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7D5A" w:rsidRPr="00EC7D5A" w:rsidRDefault="00EC7D5A" w:rsidP="00EC7D5A">
      <w:pPr>
        <w:ind w:right="-1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7D5A" w:rsidRDefault="00794675" w:rsidP="00794675">
      <w:pPr>
        <w:spacing w:after="0"/>
        <w:ind w:right="-1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EC7D5A" w:rsidRPr="00EC7D5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C7D5A" w:rsidRPr="00EC7D5A">
        <w:rPr>
          <w:rFonts w:ascii="Times New Roman" w:hAnsi="Times New Roman"/>
          <w:b/>
          <w:sz w:val="28"/>
          <w:szCs w:val="28"/>
        </w:rPr>
        <w:t xml:space="preserve"> </w:t>
      </w:r>
      <w:r w:rsidR="002B6EBD">
        <w:rPr>
          <w:rFonts w:ascii="Times New Roman" w:hAnsi="Times New Roman"/>
          <w:b/>
          <w:sz w:val="28"/>
          <w:szCs w:val="28"/>
        </w:rPr>
        <w:t>м</w:t>
      </w:r>
      <w:r w:rsidR="00EC7D5A" w:rsidRPr="00EC7D5A">
        <w:rPr>
          <w:rFonts w:ascii="Times New Roman" w:hAnsi="Times New Roman"/>
          <w:b/>
          <w:sz w:val="28"/>
          <w:szCs w:val="28"/>
        </w:rPr>
        <w:t xml:space="preserve">униципального района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C7D5A" w:rsidRPr="00EC7D5A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Ф.З. Ахмедов</w:t>
      </w:r>
    </w:p>
    <w:p w:rsidR="00CD68F7" w:rsidRDefault="00CD68F7" w:rsidP="00EF7B7A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6EBD" w:rsidRDefault="002B6EBD" w:rsidP="00EF7B7A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4675" w:rsidRDefault="00794675" w:rsidP="00794675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4675" w:rsidRDefault="00794675" w:rsidP="00EF7B7A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EF7B7A" w:rsidRPr="00941C81" w:rsidRDefault="00EF7B7A" w:rsidP="00EF7B7A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EF7B7A" w:rsidRPr="00941C81" w:rsidRDefault="00FD46D0" w:rsidP="00EF7B7A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МР </w:t>
      </w:r>
      <w:r w:rsidR="00EF7B7A"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Магарамкентский район»</w:t>
      </w:r>
    </w:p>
    <w:p w:rsidR="00EF7B7A" w:rsidRPr="00941C81" w:rsidRDefault="00EF7B7A" w:rsidP="00EF7B7A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</w:t>
      </w:r>
      <w:proofErr w:type="gramStart"/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_»_</w:t>
      </w:r>
      <w:proofErr w:type="gramEnd"/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_________2016г.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№</w:t>
      </w:r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F7B7A" w:rsidRPr="00941C81" w:rsidRDefault="00EF7B7A" w:rsidP="00EF7B7A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EF7B7A" w:rsidRPr="00941C81" w:rsidRDefault="00EF7B7A" w:rsidP="00EF7B7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порядке проведения экспертизы</w:t>
      </w:r>
    </w:p>
    <w:p w:rsidR="00EF7B7A" w:rsidRDefault="00EF7B7A" w:rsidP="00EF7B7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41C8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инвестиционных проектов</w:t>
      </w:r>
      <w:r w:rsidR="002B6EB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FD46D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реализуемых</w:t>
      </w:r>
    </w:p>
    <w:p w:rsidR="00FD46D0" w:rsidRPr="00941C81" w:rsidRDefault="00FD46D0" w:rsidP="00EF7B7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территории МР «Магарамкентский район»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Положение о порядке проведения экспертизы </w:t>
      </w:r>
      <w:hyperlink r:id="rId7" w:tooltip="Инвестиционные программы" w:history="1">
        <w:r w:rsidRPr="00941C8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инвестиционных </w:t>
        </w:r>
      </w:hyperlink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проектов</w:t>
      </w:r>
      <w:r w:rsidR="002B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реализуемых на территории муниципального района «Магарамкентский район»</w:t>
      </w:r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Положение) определяет процедуру проведения экспертизы инвестиционных проектов</w:t>
      </w:r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реализуемых на территории муниципального района «Магарамкентский район»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получения инвестиционной поддержки администрации муниципального района «</w:t>
      </w:r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Магарамкентский район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 Настоящее Положение разработано в соответствии с Федеральным законом</w:t>
      </w:r>
      <w:r w:rsidR="002B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B6EBD"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06.10.2003г. №131-ФЗ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общих принципах </w:t>
      </w:r>
      <w:hyperlink r:id="rId8" w:tooltip="Органы местного самоуправления" w:history="1">
        <w:r w:rsidRPr="00941C8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организации местного самоуправления</w:t>
        </w:r>
      </w:hyperlink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Российской Федерации», Законом Республики Дагестан</w:t>
      </w:r>
      <w:r w:rsidR="002B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07.10.2008г. №42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государственной поддержке инвестиционной деятельности на территории Республики Дагестан»,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остановлением Правительства Республики Дагестан от </w:t>
      </w:r>
      <w:r w:rsidR="002B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2B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04.2011г. №95 «Об утверждении Положения об инвестиционных площадках Республики Дагестан»</w:t>
      </w:r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другими нормативными правовыми актами Российской Федерации, Республики Дагестан и органов местного самоуправления муниципального района «</w:t>
      </w:r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Магарамкентский 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Экспертиза инвестиционных проектов (далее экспертиза) представляет собой комплекс мер по установлению их экономической эффективности, соответствия приоритетным направлениям </w:t>
      </w:r>
      <w:hyperlink r:id="rId9" w:tooltip="Социально-экономическое развитие" w:history="1">
        <w:r w:rsidRPr="00941C8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социально-экономического развития</w:t>
        </w:r>
      </w:hyperlink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</w:t>
      </w:r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Магарамкентский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Экспертизе подлежат все инвестиционные проекты (далее проекты),</w:t>
      </w:r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инициаторы которых обратились с письменным 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</w:t>
      </w:r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ием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администрацию </w:t>
      </w:r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</w:t>
      </w:r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содействия в их реализации.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Экспертиза не осуществляется в отношении инвестиционных проектов, заявленных субъектами инвестиционной деятельности:</w:t>
      </w:r>
    </w:p>
    <w:p w:rsidR="00EF7B7A" w:rsidRPr="00941C81" w:rsidRDefault="00FD46D0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F7B7A"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находящимися в состоянии ликвидации, реорганизации или процедуре, применяемой в деле о банкротстве;</w:t>
      </w:r>
    </w:p>
    <w:p w:rsidR="00EF7B7A" w:rsidRPr="00941C81" w:rsidRDefault="00FD46D0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F7B7A"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имеющими неурегулированную просроченную задолженность по заработной плате, по ранее предоставленной государственной поддержке и (или) по налогам и сборам, страховым взносам, иным обязательным платежам в бюджетную систему Российской Федерации;</w:t>
      </w:r>
    </w:p>
    <w:p w:rsidR="00EF7B7A" w:rsidRPr="00941C81" w:rsidRDefault="00FD46D0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F7B7A"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иных случаях, предусмотренных действующим законодательством.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При проведении экспертизы используются критерии оценки, содержащиеся в Методических рекомендациях по оценке эффективности инвестиционных проектов, утвержденными Министерством экономи</w:t>
      </w:r>
      <w:r w:rsidR="002B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ческого развития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Федерации, Министерством финансов Российской 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Федерации и Государственным комитетом Российской Федерации по строительной, архитектурной и жилищной политике</w:t>
      </w:r>
      <w:r w:rsidR="002B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21.06.1999</w:t>
      </w:r>
      <w:r w:rsidR="002B6EBD"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2B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ВК 477.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Целью проведения экспертизы является определение соответствия проекта приоритетным направлениям социально-экономического развития </w:t>
      </w:r>
      <w:proofErr w:type="spellStart"/>
      <w:r w:rsidR="00FD4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Магарамкентского</w:t>
      </w:r>
      <w:proofErr w:type="spellEnd"/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района, обоснование целесообразности и жизнеспособности проекта, сложности проекта, степени риска, объемов капитальных вложений. Также рассматривается возможность реализации продукции или услуг на рынке (для коммерческих проектов) или возможность достижения декларируемых результатов проекта (для социальных проектов).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Для проведения экспертизы инициатор проекта представляет в </w:t>
      </w:r>
      <w:r w:rsidR="00CD6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по улучшению инвестиционного климата на территории муниципального района «Магарамкентский район» (далее – Совет)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заявление с приложением следующих документов: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справка об отсутствии задолженности по уплате налоговых и иных платежей в бюджеты всех уровней;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справка об отсутствии задолженности по страховым взносам;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справка о средней численности наемных работников и среднемесячной начисленной заработной плате за прошедший отчетный период;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-копии подписанных руководителем и заверенных печатью следующих документов: 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учредительные документы (для юридических лиц);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свидетельство о государственной регистрации;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бизнес-план или технико-экономическое обоснование проекта;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бухгалтерский баланс со всеми приложениями к нему за два предыдущих года и последний отчетный период с отметкой налогового органа,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Инвестор, использующий заёмные средства, дополнительно представляет: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</w:t>
      </w:r>
      <w:r w:rsidR="002B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Полученные от инициатора документы направляются </w:t>
      </w:r>
      <w:r w:rsidR="00CD68F7">
        <w:rPr>
          <w:rFonts w:ascii="Times New Roman" w:hAnsi="Times New Roman"/>
          <w:color w:val="000000"/>
          <w:sz w:val="28"/>
          <w:szCs w:val="28"/>
        </w:rPr>
        <w:t>Советом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в: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отдел экономики </w:t>
      </w:r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МР</w:t>
      </w:r>
      <w:r w:rsidRPr="00941C8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Магарамкентский 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- с целью оценки соответствия заявленного инвестиционного проекта приоритетам социально - экономического развития района;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финансов</w:t>
      </w:r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управление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МР «</w:t>
      </w:r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Магарамкентский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 - с целью подготовки информации об отсутствии задолженности по ранее предоставленной государственной поддержке (формах, сроках, целях и условиях предоставления, если инвестору оказывалась государственная поддержка). 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проведения оценки и выдача заключений - </w:t>
      </w:r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календарных дней со дня поступления документов от </w:t>
      </w:r>
      <w:r w:rsidR="00CD68F7">
        <w:rPr>
          <w:rFonts w:ascii="Times New Roman" w:hAnsi="Times New Roman"/>
          <w:color w:val="000000"/>
          <w:sz w:val="28"/>
          <w:szCs w:val="28"/>
        </w:rPr>
        <w:t>Совета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В течение </w:t>
      </w:r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календарных дней со дня получения заключений </w:t>
      </w:r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отдела экономики и финансового управления </w:t>
      </w:r>
      <w:r w:rsidR="00CD68F7">
        <w:rPr>
          <w:rFonts w:ascii="Times New Roman" w:hAnsi="Times New Roman"/>
          <w:color w:val="000000"/>
          <w:sz w:val="28"/>
          <w:szCs w:val="28"/>
        </w:rPr>
        <w:t>Совет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 экспертизу инвестиционного проекта на предмет его эффективности. К проведению экспертизы могут привлекаться специалисты</w:t>
      </w:r>
      <w:r w:rsidR="002B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структурных подразделений администрации МР «Магарамкентский район»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B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представители научного сообщества, а также специалисты из сторонних организаций.  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11. Оценка эффективности инвестиционного проекта осуществляется с целью установления соответствия инвестиционного проекта следующим критериям: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11.1. Наличие собственных оборотных средств,  которые будут использоваться в ходе реализации инвестиционного проекта.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11.2. Соответствие инвестиционного проекта приоритетам социально-экономического развития </w:t>
      </w:r>
      <w:proofErr w:type="spellStart"/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Магарамкентского</w:t>
      </w:r>
      <w:proofErr w:type="spellEnd"/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района. 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11.3. Социальная эффективность инвестиционного проекта.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эффективность инвестиционного проекта - наличие положительных социальных последствий реализации инвестиционного проекта. Основными показателями, характеризующими социальную эффективность инвестиционного проекта, являются: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количество рабочих мест, в том числе высокопроизводительных, созданных и (или) сохраненных на территории </w:t>
      </w:r>
      <w:proofErr w:type="spellStart"/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Магарамкентского</w:t>
      </w:r>
      <w:proofErr w:type="spellEnd"/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в процессе реализации инвестиционного проекта. Инвестиционный проект признается соответствующим критерию социальной эффективности в случае, если: в процессе реализации инвестиционного проекта создаются и (или) сохраняются рабочие места, в том числе высокопроизводительные, или в хозяйственной деятельности субъекта инвестиционной деятельности наблюдается рост производительности труда;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прогнозный средний уровень заработной платы работников субъекта инвестиционной деятельности в период предоставления ему дополнительной государственной поддержки. Значение прогнозного среднего уровня заработной платы работников субъекта инвестиционной деятельности в период оказания поддержки соответствует или превышает значение прогнозного среднего уровня заработной платы в </w:t>
      </w:r>
      <w:proofErr w:type="spellStart"/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Магарамкентском</w:t>
      </w:r>
      <w:proofErr w:type="spellEnd"/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районе.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11.4. Финансовая эффективность инвестиционного проекта.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Основными показателями, характеризующими финансовую эффективность инвестиционного проекта, являются: 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чист</w:t>
      </w:r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прибыль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инвестиционному проекту за период, равный периоду окупаемости инвестиционного проекта плюс 1 год.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Инвестиционный проект признается соответствующим критерию финансовой эффективности в случае, если значение показателя чисто</w:t>
      </w:r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прибыли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инвестиционному проекту за период, равный периоду окупаемости инвестиционного проекта плюс 1 год, имеет положительное значение.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11.5. Бюджетная эффективность инвестиционного проекта.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Бюджетная эффективность инвестиционного проекта оценивается через сопоставление доходов и расходов республиканского бюджета, связанных с реализацией инвестиционного проекта.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Инвестиционный проект признается соответствующим критерию бюджетной эффективности в случае, если значение доходов бюджет</w:t>
      </w:r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 муниципального района и сельских поселений муниципального района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связанных с реализацией инвестиционного проекта, превышает значение расходов бюджета</w:t>
      </w:r>
      <w:r w:rsidR="00445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связанных с реализацией инвестиционного проекта.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случае невозможности выделения показателей, связанных с реализацией инвестиционного проекта, из общих показателей деятельности субъекта инвестиционной деятельности оценка проводится по общим показателям деятельности субъекта инвестиционной деятельности.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Экспертное заключение </w:t>
      </w:r>
      <w:r w:rsidR="00CD68F7">
        <w:rPr>
          <w:rFonts w:ascii="Times New Roman" w:hAnsi="Times New Roman"/>
          <w:color w:val="000000"/>
          <w:sz w:val="28"/>
          <w:szCs w:val="28"/>
        </w:rPr>
        <w:t>Совета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 содержать решение о целесообразности реализации представленного на рассмотрение инвестиционного проекта, подтверждение (опровержение) основных финансово-экономических характеристик проекта, анализ его социальной и бюджетной эффективности с учетом эксплуатационных расходов будущих периодов, а также оценку соответствия приоритетам социально-экономического развития </w:t>
      </w:r>
      <w:proofErr w:type="spellStart"/>
      <w:r w:rsidR="00B03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Магарамкентского</w:t>
      </w:r>
      <w:proofErr w:type="spellEnd"/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района, рекомендации о формах и сроках инвестиционной поддержки. 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В случае отказа в реализации, письменное уведомление об отказе с указанием причин и документы, предоставленные в соответствии с п. 2.2, направляются претенденту в течение </w:t>
      </w:r>
      <w:r w:rsidR="00B03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941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рабочих дней. </w:t>
      </w: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Pr="00941C81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Default="00EF7B7A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4675" w:rsidRDefault="00794675" w:rsidP="00EF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7B7A" w:rsidRDefault="00EF7B7A" w:rsidP="00794675">
      <w:pPr>
        <w:pStyle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4675" w:rsidRDefault="00794675" w:rsidP="00794675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B03EF4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941C81">
        <w:rPr>
          <w:rFonts w:ascii="Times New Roman" w:hAnsi="Times New Roman"/>
          <w:sz w:val="20"/>
          <w:szCs w:val="20"/>
        </w:rPr>
        <w:t>ПРИЛОЖЕНИЕ № 1</w:t>
      </w:r>
    </w:p>
    <w:p w:rsidR="00EF7B7A" w:rsidRPr="00941C81" w:rsidRDefault="00EF7B7A" w:rsidP="00B03EF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1C81"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</w:t>
      </w:r>
      <w:r w:rsidRPr="00941C81"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B03EF4"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</w:t>
      </w:r>
      <w:r w:rsidRPr="00941C81"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 Положению</w:t>
      </w:r>
    </w:p>
    <w:p w:rsidR="00EF7B7A" w:rsidRPr="00941C81" w:rsidRDefault="00EF7B7A" w:rsidP="00B03EF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1C81"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 порядке проведения экспертизы</w:t>
      </w:r>
    </w:p>
    <w:p w:rsidR="00EF7B7A" w:rsidRDefault="00EF7B7A" w:rsidP="00B03EF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941C81"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инвестиционных проектов</w:t>
      </w:r>
      <w:r w:rsidR="00B03EF4"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,</w:t>
      </w:r>
    </w:p>
    <w:p w:rsidR="00B03EF4" w:rsidRPr="00941C81" w:rsidRDefault="00B03EF4" w:rsidP="00B03EF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реализуемых на территории</w:t>
      </w:r>
    </w:p>
    <w:p w:rsidR="00EF7B7A" w:rsidRPr="00941C81" w:rsidRDefault="00EF7B7A" w:rsidP="00B03EF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МР «</w:t>
      </w:r>
      <w:r w:rsidR="00B03E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Магарамкентский</w:t>
      </w:r>
      <w:r w:rsidRPr="00941C8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район»</w:t>
      </w:r>
    </w:p>
    <w:p w:rsidR="00EF7B7A" w:rsidRPr="00941C81" w:rsidRDefault="00EF7B7A" w:rsidP="00EF7B7A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B03EF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З А Я В К А</w:t>
      </w:r>
    </w:p>
    <w:p w:rsidR="00EF7B7A" w:rsidRPr="00941C81" w:rsidRDefault="00EF7B7A" w:rsidP="00B03EF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на осуществление деятельности на территории</w:t>
      </w:r>
    </w:p>
    <w:p w:rsidR="00EF7B7A" w:rsidRPr="00941C81" w:rsidRDefault="00EF7B7A" w:rsidP="00B03EF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инвестиционной площадки</w:t>
      </w:r>
    </w:p>
    <w:p w:rsidR="00EF7B7A" w:rsidRPr="00941C81" w:rsidRDefault="00EF7B7A" w:rsidP="00B03EF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1. Претендент (наименование организации или ФИО индивидуального предпринимателя) __________________________________________________________________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2. Юридический адрес __________________________________________________________________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3. Руководитель (должность, ФИО, телефон) __________________________________________________________________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4. Контактное лицо (должность, ФИО, телефон) __________________________________________________________________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5. Организационно-правовая форма __________________________________________________________________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6. Величина уставного капитала, тыс. руб. __________________________________________________________________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7. Необходимая    инфраструктура   для    осуществления   производственной</w:t>
      </w:r>
    </w:p>
    <w:p w:rsidR="00EF7B7A" w:rsidRPr="00941C81" w:rsidRDefault="00EC7D5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деятельности с указанием</w:t>
      </w:r>
      <w:r w:rsidR="00EF7B7A" w:rsidRPr="00941C81">
        <w:rPr>
          <w:rFonts w:ascii="Times New Roman" w:hAnsi="Times New Roman"/>
          <w:sz w:val="28"/>
          <w:szCs w:val="28"/>
        </w:rPr>
        <w:t xml:space="preserve"> необходимых объемов </w:t>
      </w:r>
      <w:r w:rsidRPr="00941C81">
        <w:rPr>
          <w:rFonts w:ascii="Times New Roman" w:hAnsi="Times New Roman"/>
          <w:sz w:val="28"/>
          <w:szCs w:val="28"/>
        </w:rPr>
        <w:t>потребления (</w:t>
      </w:r>
      <w:r w:rsidR="00EF7B7A" w:rsidRPr="00941C81">
        <w:rPr>
          <w:rFonts w:ascii="Times New Roman" w:hAnsi="Times New Roman"/>
          <w:sz w:val="28"/>
          <w:szCs w:val="28"/>
        </w:rPr>
        <w:t xml:space="preserve">водоснабжение, </w:t>
      </w:r>
      <w:r w:rsidRPr="00941C81">
        <w:rPr>
          <w:rFonts w:ascii="Times New Roman" w:hAnsi="Times New Roman"/>
          <w:sz w:val="28"/>
          <w:szCs w:val="28"/>
        </w:rPr>
        <w:t>электроэнергия, отопление, канализация, газ</w:t>
      </w:r>
      <w:r w:rsidR="00EF7B7A" w:rsidRPr="00941C81">
        <w:rPr>
          <w:rFonts w:ascii="Times New Roman" w:hAnsi="Times New Roman"/>
          <w:sz w:val="28"/>
          <w:szCs w:val="28"/>
        </w:rPr>
        <w:t xml:space="preserve">, </w:t>
      </w:r>
      <w:r w:rsidRPr="00941C81">
        <w:rPr>
          <w:rFonts w:ascii="Times New Roman" w:hAnsi="Times New Roman"/>
          <w:sz w:val="28"/>
          <w:szCs w:val="28"/>
        </w:rPr>
        <w:t>пар, очистные</w:t>
      </w:r>
      <w:r w:rsidR="00EF7B7A" w:rsidRPr="00941C81">
        <w:rPr>
          <w:rFonts w:ascii="Times New Roman" w:hAnsi="Times New Roman"/>
          <w:sz w:val="28"/>
          <w:szCs w:val="28"/>
        </w:rPr>
        <w:t xml:space="preserve"> сооружения, сжатый воздух, автодороги, ж/д ветка, сети телекоммуникаций):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_____________________________________________________________________________________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_____________________________________________________________________________________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____________________________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Руководитель предприятия       ____________               ФИО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(организации)                                    (подпись)                М.П.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Дата подачи заявки __________________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Приложение: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1. Комплект документов на _______ л.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2. Опись документов на __________ л.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Отметка о принятии пакета документов к рассмотрению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_____________</w:t>
      </w:r>
      <w:proofErr w:type="gramStart"/>
      <w:r w:rsidRPr="00941C81">
        <w:rPr>
          <w:rFonts w:ascii="Times New Roman" w:hAnsi="Times New Roman"/>
          <w:sz w:val="28"/>
          <w:szCs w:val="28"/>
        </w:rPr>
        <w:t>_  _</w:t>
      </w:r>
      <w:proofErr w:type="gramEnd"/>
      <w:r w:rsidRPr="00941C81">
        <w:rPr>
          <w:rFonts w:ascii="Times New Roman" w:hAnsi="Times New Roman"/>
          <w:sz w:val="28"/>
          <w:szCs w:val="28"/>
        </w:rPr>
        <w:t>___________</w:t>
      </w:r>
      <w:r w:rsidR="00794675">
        <w:rPr>
          <w:rFonts w:ascii="Times New Roman" w:hAnsi="Times New Roman"/>
          <w:sz w:val="28"/>
          <w:szCs w:val="28"/>
        </w:rPr>
        <w:t>_________________________</w:t>
      </w:r>
      <w:r w:rsidRPr="00941C81">
        <w:rPr>
          <w:rFonts w:ascii="Times New Roman" w:hAnsi="Times New Roman"/>
          <w:sz w:val="28"/>
          <w:szCs w:val="28"/>
        </w:rPr>
        <w:t>_   (должность, ФИО)</w:t>
      </w:r>
    </w:p>
    <w:p w:rsidR="00794675" w:rsidRPr="00794675" w:rsidRDefault="00EF7B7A" w:rsidP="00794675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 xml:space="preserve">     </w:t>
      </w:r>
      <w:r w:rsidR="00794675">
        <w:rPr>
          <w:rFonts w:ascii="Times New Roman" w:hAnsi="Times New Roman"/>
          <w:sz w:val="28"/>
          <w:szCs w:val="28"/>
        </w:rPr>
        <w:t xml:space="preserve">      (</w:t>
      </w:r>
      <w:proofErr w:type="gramStart"/>
      <w:r w:rsidR="00794675">
        <w:rPr>
          <w:rFonts w:ascii="Times New Roman" w:hAnsi="Times New Roman"/>
          <w:sz w:val="28"/>
          <w:szCs w:val="28"/>
        </w:rPr>
        <w:t xml:space="preserve">дата)   </w:t>
      </w:r>
      <w:proofErr w:type="gramEnd"/>
      <w:r w:rsidR="00794675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41C81">
        <w:rPr>
          <w:rFonts w:ascii="Times New Roman" w:hAnsi="Times New Roman"/>
          <w:sz w:val="28"/>
          <w:szCs w:val="28"/>
        </w:rPr>
        <w:t xml:space="preserve"> (подпись)</w:t>
      </w:r>
      <w:r w:rsidR="00794675">
        <w:rPr>
          <w:rFonts w:ascii="Times New Roman" w:hAnsi="Times New Roman"/>
          <w:sz w:val="28"/>
          <w:szCs w:val="28"/>
        </w:rPr>
        <w:t xml:space="preserve"> </w:t>
      </w:r>
    </w:p>
    <w:p w:rsidR="00B03EF4" w:rsidRPr="00941C81" w:rsidRDefault="00B03EF4" w:rsidP="00B03EF4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941C81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B03EF4" w:rsidRPr="00941C81" w:rsidRDefault="00B03EF4" w:rsidP="00B03EF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1C81"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</w:t>
      </w:r>
      <w:r w:rsidRPr="00941C81"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</w:t>
      </w:r>
      <w:r w:rsidRPr="00941C81"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 Положению</w:t>
      </w:r>
    </w:p>
    <w:p w:rsidR="00B03EF4" w:rsidRPr="00941C81" w:rsidRDefault="00B03EF4" w:rsidP="00B03EF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1C81"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 порядке проведения экспертизы</w:t>
      </w:r>
    </w:p>
    <w:p w:rsidR="00B03EF4" w:rsidRDefault="00B03EF4" w:rsidP="00B03EF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941C81"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инвестиционных проектов</w:t>
      </w:r>
      <w:r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,</w:t>
      </w:r>
    </w:p>
    <w:p w:rsidR="00B03EF4" w:rsidRPr="00941C81" w:rsidRDefault="00B03EF4" w:rsidP="00B03EF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реализуемых на территории</w:t>
      </w:r>
    </w:p>
    <w:p w:rsidR="00B03EF4" w:rsidRPr="00941C81" w:rsidRDefault="00B03EF4" w:rsidP="00B03EF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1C8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МР «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Магарамкентский</w:t>
      </w:r>
      <w:r w:rsidRPr="00941C8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район»</w:t>
      </w:r>
    </w:p>
    <w:p w:rsidR="00EF7B7A" w:rsidRPr="00941C81" w:rsidRDefault="00EF7B7A" w:rsidP="00EF7B7A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941C81">
        <w:rPr>
          <w:rFonts w:ascii="Times New Roman" w:hAnsi="Times New Roman"/>
          <w:b/>
          <w:spacing w:val="-12"/>
          <w:sz w:val="28"/>
          <w:szCs w:val="28"/>
        </w:rPr>
        <w:t>ПАСПОРТ ИНВЕСТИЦИОННОГО ПРОЕКТА</w:t>
      </w:r>
    </w:p>
    <w:p w:rsidR="00EF7B7A" w:rsidRPr="00941C81" w:rsidRDefault="00EF7B7A" w:rsidP="00EF7B7A">
      <w:pPr>
        <w:pStyle w:val="1"/>
        <w:rPr>
          <w:rFonts w:ascii="Times New Roman" w:hAnsi="Times New Roman"/>
          <w:spacing w:val="-12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pacing w:val="-12"/>
          <w:sz w:val="28"/>
          <w:szCs w:val="28"/>
        </w:rPr>
      </w:pPr>
      <w:r w:rsidRPr="00941C81">
        <w:rPr>
          <w:rFonts w:ascii="Times New Roman" w:hAnsi="Times New Roman"/>
          <w:spacing w:val="-12"/>
          <w:sz w:val="28"/>
          <w:szCs w:val="28"/>
        </w:rPr>
        <w:t>Раздел 1. Учетные данные инвестиционного проекта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36"/>
        <w:gridCol w:w="3639"/>
      </w:tblGrid>
      <w:tr w:rsidR="00EF7B7A" w:rsidRPr="00941C81" w:rsidTr="00445EDF">
        <w:trPr>
          <w:trHeight w:hRule="exact" w:val="306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Заявитель (полное наименование)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49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42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509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Юридический и почтовый адрес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82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Основной вид деятельности заявителя по ОКВЭД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44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>Организационно-правовая форма/ форма собственности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1107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Предполагаемое место размещения (реализации) проекта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(город, иное поселение, район, не определено)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1047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Тип инвестиционного проекта (новое строительство, </w:t>
            </w:r>
            <w:r w:rsidRPr="00941C81">
              <w:rPr>
                <w:rFonts w:ascii="Times New Roman" w:hAnsi="Times New Roman"/>
                <w:spacing w:val="-1"/>
                <w:sz w:val="28"/>
                <w:szCs w:val="28"/>
              </w:rPr>
              <w:t>перепрофилирование, расширение, реконструкция)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1115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Отрасль экономики, к которой относится организация, </w:t>
            </w:r>
            <w:r w:rsidRPr="00941C8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производство, организуемое в ходе реализации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96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Суть инвестиционного проекта (3 - 5 строк)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02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Стоимость проекта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59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Основная продукция (услуги), перечень основной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номенклатуры продукции (услуг)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60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Мощность планируемого производства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96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Срок реализации проекта (ввода объекта)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32"/>
        </w:trPr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Период окупаемости проекта (лет, месяцев)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B7A" w:rsidRPr="00941C81" w:rsidRDefault="00EF7B7A" w:rsidP="00EF7B7A">
      <w:pPr>
        <w:pStyle w:val="1"/>
        <w:rPr>
          <w:rFonts w:ascii="Times New Roman" w:hAnsi="Times New Roman"/>
          <w:spacing w:val="-13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pacing w:val="-13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Раздел 2. Финансовое обеспечение проекта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3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3587"/>
      </w:tblGrid>
      <w:tr w:rsidR="00EF7B7A" w:rsidRPr="00941C81" w:rsidTr="00445EDF">
        <w:trPr>
          <w:trHeight w:hRule="exact" w:val="75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млн руб.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4"/>
                <w:sz w:val="28"/>
                <w:szCs w:val="28"/>
              </w:rPr>
              <w:t>Направление использования</w:t>
            </w:r>
          </w:p>
        </w:tc>
      </w:tr>
      <w:tr w:rsidR="00EF7B7A" w:rsidRPr="00941C81" w:rsidTr="00445EDF">
        <w:trPr>
          <w:trHeight w:hRule="exact"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83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Средства республиканского бюджета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Республики Дагестан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8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7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  <w:r w:rsidR="00EC7D5A" w:rsidRPr="00941C81">
              <w:rPr>
                <w:rFonts w:ascii="Times New Roman" w:hAnsi="Times New Roman"/>
                <w:sz w:val="28"/>
                <w:szCs w:val="28"/>
              </w:rPr>
              <w:t>источники расписать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 xml:space="preserve"> по видам поступлений)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B7A" w:rsidRPr="00941C81" w:rsidRDefault="00EF7B7A" w:rsidP="00EF7B7A">
      <w:pPr>
        <w:pStyle w:val="1"/>
        <w:rPr>
          <w:rFonts w:ascii="Times New Roman" w:hAnsi="Times New Roman"/>
          <w:spacing w:val="-12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Раздел 3. Финансово-экономические показатели проекта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59"/>
        <w:gridCol w:w="3616"/>
      </w:tblGrid>
      <w:tr w:rsidR="00EF7B7A" w:rsidRPr="00941C81" w:rsidTr="00445EDF">
        <w:trPr>
          <w:trHeight w:hRule="exact" w:val="326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Бюджетная эффективность, %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616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1"/>
                <w:sz w:val="28"/>
                <w:szCs w:val="28"/>
              </w:rPr>
              <w:t>Срок окупаемости средств государственной поддержки, лет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78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Коммерческая эффективность, %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14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Чистый доход (</w:t>
            </w:r>
            <w:r w:rsidRPr="00941C81">
              <w:rPr>
                <w:rFonts w:ascii="Times New Roman" w:hAnsi="Times New Roman"/>
                <w:sz w:val="28"/>
                <w:szCs w:val="28"/>
                <w:lang w:val="en-US"/>
              </w:rPr>
              <w:t>NV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), тыс. руб.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15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1"/>
                <w:sz w:val="28"/>
                <w:szCs w:val="28"/>
              </w:rPr>
              <w:t>Чистый приведенный доход (</w:t>
            </w:r>
            <w:r w:rsidRPr="00941C81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NPV</w:t>
            </w:r>
            <w:r w:rsidRPr="00941C81">
              <w:rPr>
                <w:rFonts w:ascii="Times New Roman" w:hAnsi="Times New Roman"/>
                <w:spacing w:val="-1"/>
                <w:sz w:val="28"/>
                <w:szCs w:val="28"/>
              </w:rPr>
              <w:t>), тыс. руб.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15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Внутренняя норма рентабельности (</w:t>
            </w:r>
            <w:r w:rsidRPr="00941C81">
              <w:rPr>
                <w:rFonts w:ascii="Times New Roman" w:hAnsi="Times New Roman"/>
                <w:sz w:val="28"/>
                <w:szCs w:val="28"/>
                <w:lang w:val="en-US"/>
              </w:rPr>
              <w:t>IRR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 xml:space="preserve">), %     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618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>Срок окупаемости с учетом дисконтирования, лет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544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>Количество рабочих мест, чел.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pacing w:val="-2"/>
          <w:sz w:val="28"/>
          <w:szCs w:val="28"/>
        </w:rPr>
        <w:t>Раздел 4. Потребность проекта в ресурсах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40"/>
        <w:gridCol w:w="3634"/>
      </w:tblGrid>
      <w:tr w:rsidR="00EF7B7A" w:rsidRPr="00941C81" w:rsidTr="00445EDF">
        <w:trPr>
          <w:trHeight w:hRule="exact" w:val="712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Кадры (контингент персонала, необходимого для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реализации проекта)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547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Земельный участок (площадь)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92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>Производственные помещения (характеризовать)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83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Сырьевые ресурсы, необходимые для реализации инвестиционного проекта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2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1"/>
                <w:sz w:val="28"/>
                <w:szCs w:val="28"/>
              </w:rPr>
              <w:t>Годовая потребность в водопроводной воде (тыс. куб. м)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26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1"/>
                <w:sz w:val="28"/>
                <w:szCs w:val="28"/>
              </w:rPr>
              <w:t>Годовая потребность в электроэнергии (тыс. кВт/ч)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14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Годовая потребность в газе (куб.м./ч)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19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Годовая потребность в водоотводе (куб.м./ч)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84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Раздел 5. Государственная  поддержка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668"/>
      </w:tblGrid>
      <w:tr w:rsidR="00EF7B7A" w:rsidRPr="00941C81" w:rsidTr="00445EDF">
        <w:trPr>
          <w:trHeight w:hRule="exact" w:val="8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Формы запрашиваемой государственной поддержки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65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0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0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B7A" w:rsidRPr="00941C81" w:rsidRDefault="00EF7B7A" w:rsidP="00EF7B7A">
      <w:pPr>
        <w:pStyle w:val="1"/>
        <w:rPr>
          <w:rFonts w:ascii="Times New Roman" w:hAnsi="Times New Roman"/>
          <w:spacing w:val="-12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Раздел 6. Полезность проекта для МР «</w:t>
      </w:r>
      <w:r w:rsidR="00847F56">
        <w:rPr>
          <w:rFonts w:ascii="Times New Roman" w:hAnsi="Times New Roman"/>
          <w:sz w:val="28"/>
          <w:szCs w:val="28"/>
        </w:rPr>
        <w:t>Магарамкентский</w:t>
      </w:r>
      <w:r w:rsidRPr="00941C81">
        <w:rPr>
          <w:rFonts w:ascii="Times New Roman" w:hAnsi="Times New Roman"/>
          <w:sz w:val="28"/>
          <w:szCs w:val="28"/>
        </w:rPr>
        <w:t xml:space="preserve"> район»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5"/>
        <w:gridCol w:w="3638"/>
      </w:tblGrid>
      <w:tr w:rsidR="00EF7B7A" w:rsidRPr="00941C81" w:rsidTr="00445EDF">
        <w:trPr>
          <w:trHeight w:hRule="exact" w:val="802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Количество новых рабочих мест, создаваемых в ходе реализации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90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1"/>
                <w:sz w:val="28"/>
                <w:szCs w:val="28"/>
              </w:rPr>
              <w:t>Объем предусмотренных налогов и платежей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94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>Объем производства и реализации продукции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78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Привлечение предприятий в республике к проектированию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F56" w:rsidRPr="00941C81" w:rsidTr="00445EDF">
        <w:trPr>
          <w:trHeight w:hRule="exact" w:val="778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>Привлечение предприятий в р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айоне </w:t>
            </w: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к проектированию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F56" w:rsidRPr="00941C81" w:rsidTr="00445EDF">
        <w:trPr>
          <w:trHeight w:hRule="exact" w:val="702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>Привлечение предприятий в республике к строительству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F56" w:rsidRPr="00941C81" w:rsidTr="00445EDF">
        <w:trPr>
          <w:trHeight w:hRule="exact" w:val="702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Привлечение предприятий в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районе</w:t>
            </w: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к строительству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F56" w:rsidRPr="00941C81" w:rsidTr="00445EDF">
        <w:trPr>
          <w:trHeight w:hRule="exact" w:val="728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Закупка оборудования (комплектующих) у местных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производителей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F56" w:rsidRPr="00941C81" w:rsidTr="00445EDF">
        <w:trPr>
          <w:trHeight w:hRule="exact" w:val="682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Использование местных сырьевых ресурсов (вид, объем,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сумма)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F56" w:rsidRPr="00941C81" w:rsidTr="00445EDF">
        <w:trPr>
          <w:trHeight w:hRule="exact" w:val="652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>Создание объектов социальной инфраструктуры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F56" w:rsidRPr="00941C81" w:rsidTr="00445EDF">
        <w:trPr>
          <w:trHeight w:hRule="exact" w:val="370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F56" w:rsidRPr="00941C81" w:rsidTr="00445EDF">
        <w:trPr>
          <w:trHeight w:hRule="exact" w:val="884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Использование технологий комплексной переработки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сырья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F56" w:rsidRPr="00941C81" w:rsidTr="00445EDF">
        <w:trPr>
          <w:trHeight w:hRule="exact" w:val="707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>Внедрение новых технологий и выпуск новой продукции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F56" w:rsidRPr="00941C81" w:rsidTr="00445EDF">
        <w:trPr>
          <w:trHeight w:hRule="exact" w:val="728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>Повышение уровня экологической безопасности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F56" w:rsidRPr="00941C81" w:rsidTr="00445EDF">
        <w:trPr>
          <w:trHeight w:hRule="exact" w:val="384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Иная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F56" w:rsidRPr="00941C81" w:rsidRDefault="00847F56" w:rsidP="00847F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EF4" w:rsidRPr="00941C81" w:rsidRDefault="00B03EF4" w:rsidP="00EF7B7A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Раздел 7. Социально-экономическая характеристика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инвестиционного проекта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868" w:type="dxa"/>
        <w:tblInd w:w="-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0"/>
        <w:gridCol w:w="565"/>
        <w:gridCol w:w="567"/>
        <w:gridCol w:w="443"/>
        <w:gridCol w:w="13"/>
        <w:gridCol w:w="529"/>
        <w:gridCol w:w="7"/>
        <w:gridCol w:w="567"/>
        <w:gridCol w:w="567"/>
        <w:gridCol w:w="567"/>
        <w:gridCol w:w="567"/>
        <w:gridCol w:w="1276"/>
      </w:tblGrid>
      <w:tr w:rsidR="00EF7B7A" w:rsidRPr="00941C81" w:rsidTr="00445EDF">
        <w:trPr>
          <w:trHeight w:hRule="exact" w:val="600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показателя, </w:t>
            </w: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(-1) год</w:t>
            </w:r>
          </w:p>
        </w:tc>
      </w:tr>
      <w:tr w:rsidR="00EF7B7A" w:rsidRPr="00941C81" w:rsidTr="00445EDF">
        <w:trPr>
          <w:trHeight w:hRule="exact" w:val="792"/>
        </w:trPr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характеризующего</w:t>
            </w: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инвестиционный проект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pacing w:val="-10"/>
                <w:sz w:val="28"/>
                <w:szCs w:val="28"/>
                <w:lang w:val="en-US"/>
              </w:rPr>
            </w:pPr>
            <w:r w:rsidRPr="00941C81">
              <w:rPr>
                <w:rFonts w:ascii="Times New Roman" w:hAnsi="Times New Roman"/>
                <w:spacing w:val="-10"/>
                <w:sz w:val="28"/>
                <w:szCs w:val="28"/>
                <w:lang w:val="en-US"/>
              </w:rPr>
              <w:t>I</w:t>
            </w: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10"/>
                <w:sz w:val="28"/>
                <w:szCs w:val="28"/>
              </w:rPr>
              <w:t>кв.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941C81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II</w:t>
            </w: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8"/>
                <w:sz w:val="28"/>
                <w:szCs w:val="28"/>
              </w:rPr>
              <w:t>кв.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pacing w:val="-14"/>
                <w:sz w:val="28"/>
                <w:szCs w:val="28"/>
                <w:lang w:val="en-US"/>
              </w:rPr>
            </w:pPr>
            <w:r w:rsidRPr="00941C81">
              <w:rPr>
                <w:rFonts w:ascii="Times New Roman" w:hAnsi="Times New Roman"/>
                <w:spacing w:val="-14"/>
                <w:sz w:val="28"/>
                <w:szCs w:val="28"/>
                <w:lang w:val="en-US"/>
              </w:rPr>
              <w:t>III</w:t>
            </w: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14"/>
                <w:sz w:val="28"/>
                <w:szCs w:val="28"/>
              </w:rPr>
              <w:t>кв.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</w:pPr>
            <w:r w:rsidRPr="00941C81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IV</w:t>
            </w: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5"/>
                <w:sz w:val="28"/>
                <w:szCs w:val="28"/>
              </w:rPr>
              <w:t>кв.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941C81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I</w:t>
            </w: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8"/>
                <w:sz w:val="28"/>
                <w:szCs w:val="28"/>
              </w:rPr>
              <w:t>кв.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</w:pPr>
            <w:r w:rsidRPr="00941C81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II</w:t>
            </w: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7"/>
                <w:sz w:val="28"/>
                <w:szCs w:val="28"/>
              </w:rPr>
              <w:t>кв.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</w:pPr>
            <w:r w:rsidRPr="00941C81"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  <w:t>III</w:t>
            </w: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11"/>
                <w:sz w:val="28"/>
                <w:szCs w:val="28"/>
              </w:rPr>
              <w:t>кв.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</w:pPr>
            <w:r w:rsidRPr="00941C81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IV</w:t>
            </w: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7"/>
                <w:sz w:val="28"/>
                <w:szCs w:val="28"/>
              </w:rPr>
              <w:t>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20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1. Объем производства продукции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(услуг) тыс. руб.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26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Объем реализации продукции (услуг)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02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 xml:space="preserve">Затраты на производство </w:t>
            </w:r>
            <w:r w:rsidR="00EC7D5A" w:rsidRPr="00941C81">
              <w:rPr>
                <w:rFonts w:ascii="Times New Roman" w:hAnsi="Times New Roman"/>
                <w:sz w:val="28"/>
                <w:szCs w:val="28"/>
              </w:rPr>
              <w:t>продукции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78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Прибыль от продаж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74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Чистая прибыль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522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2. Налоговые выплаты (тыс. руб.)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74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79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508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18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Налог на доходы с физических лиц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536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1067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Налог на прибыль организации (либо единый налог при специальных режимах)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79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>Налог на имущество организации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79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70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84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654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3. Рабочие места, создаваемые в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рамках проекта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522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Количество рабочих мест, всего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544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в том числе новых рабочих мест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7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4. Фонд оплаты труда по предприятию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B7A" w:rsidRPr="00941C81" w:rsidRDefault="00EF7B7A" w:rsidP="00EF7B7A">
      <w:pPr>
        <w:pStyle w:val="1"/>
        <w:rPr>
          <w:rFonts w:ascii="Times New Roman" w:hAnsi="Times New Roman"/>
          <w:spacing w:val="-12"/>
          <w:sz w:val="28"/>
          <w:szCs w:val="28"/>
        </w:rPr>
      </w:pPr>
    </w:p>
    <w:p w:rsidR="00EF7B7A" w:rsidRDefault="00EF7B7A" w:rsidP="00EF7B7A">
      <w:pPr>
        <w:pStyle w:val="1"/>
        <w:rPr>
          <w:rFonts w:ascii="Times New Roman" w:hAnsi="Times New Roman"/>
          <w:spacing w:val="-12"/>
          <w:sz w:val="28"/>
          <w:szCs w:val="28"/>
        </w:rPr>
      </w:pPr>
    </w:p>
    <w:p w:rsidR="00B03EF4" w:rsidRDefault="00B03EF4" w:rsidP="00EF7B7A">
      <w:pPr>
        <w:pStyle w:val="1"/>
        <w:rPr>
          <w:rFonts w:ascii="Times New Roman" w:hAnsi="Times New Roman"/>
          <w:spacing w:val="-12"/>
          <w:sz w:val="28"/>
          <w:szCs w:val="28"/>
        </w:rPr>
      </w:pPr>
    </w:p>
    <w:p w:rsidR="00B03EF4" w:rsidRDefault="00B03EF4" w:rsidP="00EF7B7A">
      <w:pPr>
        <w:pStyle w:val="1"/>
        <w:rPr>
          <w:rFonts w:ascii="Times New Roman" w:hAnsi="Times New Roman"/>
          <w:spacing w:val="-12"/>
          <w:sz w:val="28"/>
          <w:szCs w:val="28"/>
        </w:rPr>
      </w:pPr>
    </w:p>
    <w:p w:rsidR="00B03EF4" w:rsidRPr="00941C81" w:rsidRDefault="00B03EF4" w:rsidP="00EF7B7A">
      <w:pPr>
        <w:pStyle w:val="1"/>
        <w:rPr>
          <w:rFonts w:ascii="Times New Roman" w:hAnsi="Times New Roman"/>
          <w:spacing w:val="-12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Раздел 8. Информация о проработанности проекта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4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3757"/>
      </w:tblGrid>
      <w:tr w:rsidR="00EF7B7A" w:rsidRPr="00941C81" w:rsidTr="00445EDF">
        <w:trPr>
          <w:trHeight w:hRule="exact" w:val="8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>Разработчик инвестиционного проекта, дата составления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Проектно-сметная документация (наличие, кем и когда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утверждена)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Основные субподрядчики и перечень выполняемых ими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1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Необходимость патентной защиты основных технологических решений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3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Содержание в технологических решениях проекта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инновационной составляющей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9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Необходимость лицензирования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5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Необходимость сертификации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1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Наличие договоров поставки (протоколов о намерениях)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оборудования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2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Наличие развернутого технологического графика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проведения работ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1"/>
                <w:sz w:val="28"/>
                <w:szCs w:val="28"/>
              </w:rPr>
              <w:t>Проведена ли независимая экспертиза проекта (кем, когда)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67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>Наличие заключения экологической экспертизы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1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>Обеспеченность возврата привлеченных средств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1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2"/>
                <w:sz w:val="28"/>
                <w:szCs w:val="28"/>
              </w:rPr>
              <w:t>Условия возможного участия инвестора в проекте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2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>Возможные риски по проекту и меры по их локализации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B7A" w:rsidRPr="00941C81" w:rsidRDefault="00EF7B7A" w:rsidP="00EF7B7A">
      <w:pPr>
        <w:pStyle w:val="1"/>
        <w:rPr>
          <w:rFonts w:ascii="Times New Roman" w:hAnsi="Times New Roman"/>
          <w:spacing w:val="-13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Раздел 9. Маркетинговые исследования</w:t>
      </w:r>
    </w:p>
    <w:p w:rsidR="00EF7B7A" w:rsidRPr="00941C81" w:rsidRDefault="00EF7B7A" w:rsidP="00EF7B7A">
      <w:pPr>
        <w:pStyle w:val="1"/>
        <w:rPr>
          <w:rFonts w:ascii="Times New Roman" w:hAnsi="Times New Roman"/>
          <w:spacing w:val="-13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793"/>
      </w:tblGrid>
      <w:tr w:rsidR="00EF7B7A" w:rsidRPr="00941C81" w:rsidTr="00445EDF">
        <w:trPr>
          <w:trHeight w:val="804"/>
        </w:trPr>
        <w:tc>
          <w:tcPr>
            <w:tcW w:w="5670" w:type="dxa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Характеристика новизны продукции, наличие инновационной составляющей</w:t>
            </w:r>
          </w:p>
        </w:tc>
        <w:tc>
          <w:tcPr>
            <w:tcW w:w="3793" w:type="dxa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c>
          <w:tcPr>
            <w:tcW w:w="5670" w:type="dxa"/>
          </w:tcPr>
          <w:p w:rsidR="00EF7B7A" w:rsidRPr="00941C81" w:rsidRDefault="00EF7B7A" w:rsidP="00EC7D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 xml:space="preserve">Назначение продукции (масштабы и направления использования, </w:t>
            </w:r>
            <w:r w:rsidR="00EC7D5A" w:rsidRPr="00941C81">
              <w:rPr>
                <w:rFonts w:ascii="Times New Roman" w:hAnsi="Times New Roman"/>
                <w:sz w:val="28"/>
                <w:szCs w:val="28"/>
              </w:rPr>
              <w:t>потребитель</w:t>
            </w:r>
            <w:r w:rsidR="00EC7D5A">
              <w:rPr>
                <w:rFonts w:ascii="Times New Roman" w:hAnsi="Times New Roman"/>
                <w:sz w:val="28"/>
                <w:szCs w:val="28"/>
              </w:rPr>
              <w:t>с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кие свойства)</w:t>
            </w:r>
          </w:p>
        </w:tc>
        <w:tc>
          <w:tcPr>
            <w:tcW w:w="3793" w:type="dxa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val="428"/>
        </w:trPr>
        <w:tc>
          <w:tcPr>
            <w:tcW w:w="5670" w:type="dxa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 xml:space="preserve">Основные технические характеристики  </w:t>
            </w:r>
          </w:p>
        </w:tc>
        <w:tc>
          <w:tcPr>
            <w:tcW w:w="3793" w:type="dxa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val="402"/>
        </w:trPr>
        <w:tc>
          <w:tcPr>
            <w:tcW w:w="5670" w:type="dxa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Характеристика рынков сбыта</w:t>
            </w: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07"/>
        </w:trPr>
        <w:tc>
          <w:tcPr>
            <w:tcW w:w="5670" w:type="dxa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Наличие договоров поставки (протоколов о намерениях) продукции</w:t>
            </w:r>
          </w:p>
        </w:tc>
        <w:tc>
          <w:tcPr>
            <w:tcW w:w="3793" w:type="dxa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647"/>
        </w:trPr>
        <w:tc>
          <w:tcPr>
            <w:tcW w:w="5670" w:type="dxa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Основные конкуренты в России и за рубежом</w:t>
            </w:r>
          </w:p>
        </w:tc>
        <w:tc>
          <w:tcPr>
            <w:tcW w:w="3793" w:type="dxa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Раздел 10. План-график реализации инвестиционного проекта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4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4"/>
        <w:gridCol w:w="1621"/>
        <w:gridCol w:w="2166"/>
        <w:gridCol w:w="2002"/>
      </w:tblGrid>
      <w:tr w:rsidR="00EF7B7A" w:rsidRPr="00941C81" w:rsidTr="00445EDF">
        <w:trPr>
          <w:trHeight w:hRule="exact" w:val="1042"/>
        </w:trPr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Наименование этапов (направлений, мероприятий) реализации инвестиционного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Pr="00941C8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инвестиций,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4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EC7D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Сроки выполнения этапов (направлений, мероприятий) работ</w:t>
            </w:r>
          </w:p>
        </w:tc>
      </w:tr>
      <w:tr w:rsidR="00EF7B7A" w:rsidRPr="00941C81" w:rsidTr="00445EDF">
        <w:trPr>
          <w:trHeight w:hRule="exact" w:val="708"/>
        </w:trPr>
        <w:tc>
          <w:tcPr>
            <w:tcW w:w="3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1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Начало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Окончание работы</w:t>
            </w:r>
          </w:p>
        </w:tc>
      </w:tr>
      <w:tr w:rsidR="00EF7B7A" w:rsidRPr="00941C81" w:rsidTr="00445EDF">
        <w:trPr>
          <w:trHeight w:hRule="exact" w:val="427"/>
        </w:trPr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Раздел 11. Фактические показатели деятельности организации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за год, предшествующий году начала реализации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инвестиционного проекта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70"/>
        <w:gridCol w:w="1453"/>
        <w:gridCol w:w="1946"/>
      </w:tblGrid>
      <w:tr w:rsidR="00EF7B7A" w:rsidRPr="00941C81" w:rsidTr="00445EDF">
        <w:trPr>
          <w:trHeight w:hRule="exact" w:val="6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EF7B7A" w:rsidRPr="00941C81" w:rsidTr="00445EDF">
        <w:trPr>
          <w:trHeight w:hRule="exact" w:val="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7B7A" w:rsidRPr="00941C81" w:rsidTr="00445EDF">
        <w:trPr>
          <w:trHeight w:hRule="exact" w:val="416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Фонд оплаты труда работников, всего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28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04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7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налоги и взносы на социальные нужды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16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7B7A" w:rsidRPr="00941C81" w:rsidTr="00445EDF">
        <w:trPr>
          <w:trHeight w:hRule="exact" w:val="734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одного работника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28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44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Себестоимость реализованной продукции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06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Прибыль от продаж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Чистая прибыль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755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Налоговые платежи в бюджеты всех уровней и </w:t>
            </w:r>
            <w:r w:rsidRPr="00941C81">
              <w:rPr>
                <w:rFonts w:ascii="Times New Roman" w:hAnsi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74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804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налоговые платежи в консолидированный бюджет Республики Дагестан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53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60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19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03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задолженность по налогам и платежам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7D5A" w:rsidRDefault="00EC7D5A" w:rsidP="00EF7B7A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>Раздел 13. Информация об инициаторе проекта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686"/>
      </w:tblGrid>
      <w:tr w:rsidR="00EF7B7A" w:rsidRPr="00941C81" w:rsidTr="00445EDF">
        <w:trPr>
          <w:trHeight w:hRule="exact" w:val="62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Полное и сокращенное </w:t>
            </w:r>
          </w:p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pacing w:val="-3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3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1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6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7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1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Код ОКВЭД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43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Код ОКПО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9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Руководитель (должность, ФИО полностью)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9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Телефон /факс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9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WЕВ – страница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9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9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Контактное лицо (должность, ФИО полностью)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9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Перечень акционеров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9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Год основания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9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Сфера и продолжительность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9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9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Стоимость основных фондов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B7A" w:rsidRPr="00941C81" w:rsidTr="00445EDF">
        <w:trPr>
          <w:trHeight w:hRule="exact" w:val="39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41C81">
              <w:rPr>
                <w:rFonts w:ascii="Times New Roman" w:hAnsi="Times New Roman"/>
                <w:sz w:val="28"/>
                <w:szCs w:val="28"/>
              </w:rPr>
              <w:t>Стоимость оборотных средств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B7A" w:rsidRPr="00941C81" w:rsidRDefault="00EF7B7A" w:rsidP="00445ED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i/>
          <w:iCs/>
          <w:sz w:val="28"/>
          <w:szCs w:val="28"/>
        </w:rPr>
        <w:t>Организация несет ответственность за достоверность информации, представленной в паспорте проекта, и предоставляет право ее распространения в Российской Федерации и за рубежом.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 xml:space="preserve">Руководитель </w:t>
      </w:r>
      <w:r w:rsidRPr="00941C81">
        <w:rPr>
          <w:rFonts w:ascii="Times New Roman" w:hAnsi="Times New Roman"/>
          <w:sz w:val="28"/>
          <w:szCs w:val="28"/>
        </w:rPr>
        <w:tab/>
        <w:t>/______________________/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 xml:space="preserve">                                                  (Ф.И.О.)                               (подпись)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 xml:space="preserve">Главный бухгалтер    </w:t>
      </w:r>
      <w:r w:rsidRPr="00941C81">
        <w:rPr>
          <w:rFonts w:ascii="Times New Roman" w:hAnsi="Times New Roman"/>
          <w:sz w:val="28"/>
          <w:szCs w:val="28"/>
        </w:rPr>
        <w:tab/>
        <w:t xml:space="preserve">            /______________________/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 xml:space="preserve">                                            (Ф.И.О.)                                  (подпись)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</w:rPr>
      </w:pPr>
      <w:r w:rsidRPr="00941C81">
        <w:rPr>
          <w:rFonts w:ascii="Times New Roman" w:hAnsi="Times New Roman"/>
          <w:sz w:val="28"/>
          <w:szCs w:val="28"/>
        </w:rPr>
        <w:t xml:space="preserve">                                    МП</w:t>
      </w: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  <w:lang w:val="en-US"/>
        </w:rPr>
      </w:pPr>
    </w:p>
    <w:p w:rsidR="00EF7B7A" w:rsidRPr="00941C81" w:rsidRDefault="00EF7B7A" w:rsidP="00EF7B7A">
      <w:pPr>
        <w:pStyle w:val="1"/>
        <w:rPr>
          <w:rFonts w:ascii="Times New Roman" w:hAnsi="Times New Roman"/>
          <w:sz w:val="28"/>
          <w:szCs w:val="28"/>
          <w:lang w:val="en-US"/>
        </w:rPr>
      </w:pPr>
      <w:r w:rsidRPr="00941C81">
        <w:rPr>
          <w:rFonts w:ascii="Times New Roman" w:hAnsi="Times New Roman"/>
          <w:sz w:val="28"/>
          <w:szCs w:val="28"/>
          <w:lang w:val="en-US"/>
        </w:rPr>
        <w:t>______________________</w:t>
      </w:r>
    </w:p>
    <w:p w:rsidR="00EF7B7A" w:rsidRPr="00941C81" w:rsidRDefault="00EF7B7A" w:rsidP="00EF7B7A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8B0001" w:rsidRDefault="008B0001"/>
    <w:sectPr w:rsidR="008B0001" w:rsidSect="00794675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B1C49"/>
    <w:multiLevelType w:val="hybridMultilevel"/>
    <w:tmpl w:val="858E2BC8"/>
    <w:lvl w:ilvl="0" w:tplc="E124E804">
      <w:start w:val="1"/>
      <w:numFmt w:val="decimal"/>
      <w:lvlText w:val="%1."/>
      <w:lvlJc w:val="left"/>
      <w:pPr>
        <w:ind w:left="15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B7A"/>
    <w:rsid w:val="002B6EBD"/>
    <w:rsid w:val="00445EDF"/>
    <w:rsid w:val="006D77B0"/>
    <w:rsid w:val="00794675"/>
    <w:rsid w:val="007D607E"/>
    <w:rsid w:val="00847F56"/>
    <w:rsid w:val="008B0001"/>
    <w:rsid w:val="00B03EF4"/>
    <w:rsid w:val="00CD68F7"/>
    <w:rsid w:val="00EC7D5A"/>
    <w:rsid w:val="00EF7B7A"/>
    <w:rsid w:val="00FD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15E25E7-98B2-4950-8881-7502DD0D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B7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C7D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EF7B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C7D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C7D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6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vestitcionnie_program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otcialmzno_yekonomicheskoe_razvi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</dc:creator>
  <cp:keywords/>
  <dc:description/>
  <cp:lastModifiedBy>Абдул</cp:lastModifiedBy>
  <cp:revision>7</cp:revision>
  <cp:lastPrinted>2016-05-19T06:59:00Z</cp:lastPrinted>
  <dcterms:created xsi:type="dcterms:W3CDTF">2016-05-16T12:40:00Z</dcterms:created>
  <dcterms:modified xsi:type="dcterms:W3CDTF">2016-05-20T05:53:00Z</dcterms:modified>
</cp:coreProperties>
</file>