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DA" w:rsidRDefault="00DC4158" w:rsidP="0072731F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6pt;margin-top:-20.7pt;width:67.5pt;height:66.75pt;z-index:251657216" fillcolor="window">
            <v:imagedata r:id="rId7" o:title=""/>
            <w10:wrap type="square" side="right"/>
          </v:shape>
          <o:OLEObject Type="Embed" ProgID="Word.Picture.8" ShapeID="_x0000_s1026" DrawAspect="Content" ObjectID="_1763798990" r:id="rId8"/>
        </w:pict>
      </w:r>
    </w:p>
    <w:p w:rsidR="00CF5ADA" w:rsidRDefault="00CF5ADA" w:rsidP="0072731F">
      <w:pPr>
        <w:pStyle w:val="a3"/>
        <w:jc w:val="center"/>
        <w:rPr>
          <w:rStyle w:val="a4"/>
          <w:sz w:val="28"/>
          <w:szCs w:val="28"/>
        </w:rPr>
      </w:pP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РЕСПУБЛИКА  ДАГЕСТАН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АДМИНИСТРАЦИЯ МУНИЦИПАЛЬНОГО  РАЙОНА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«МАГАРАМКЕНТСКИЙ  РАЙОН»</w:t>
      </w:r>
    </w:p>
    <w:p w:rsidR="0004261E" w:rsidRPr="001328D6" w:rsidRDefault="0004261E" w:rsidP="0004261E">
      <w:pPr>
        <w:rPr>
          <w:szCs w:val="28"/>
        </w:rPr>
      </w:pPr>
      <w:r w:rsidRPr="001328D6">
        <w:rPr>
          <w:szCs w:val="28"/>
        </w:rPr>
        <w:t xml:space="preserve">  </w:t>
      </w:r>
    </w:p>
    <w:p w:rsidR="0004261E" w:rsidRDefault="00DC4158" w:rsidP="0004261E">
      <w:pPr>
        <w:spacing w:line="336" w:lineRule="auto"/>
        <w:rPr>
          <w:szCs w:val="28"/>
        </w:rPr>
      </w:pPr>
      <w:r>
        <w:rPr>
          <w:szCs w:val="28"/>
          <w:lang w:eastAsia="en-US"/>
        </w:rPr>
        <w:pict>
          <v:line id="_x0000_s1027" style="position:absolute;flip:y;z-index:251658240" from="-7.35pt,0" to="481.05pt,0" strokeweight="4.5pt">
            <v:stroke linestyle="thickThin"/>
          </v:line>
        </w:pict>
      </w:r>
      <w:r w:rsidR="0004261E" w:rsidRPr="001328D6">
        <w:rPr>
          <w:szCs w:val="28"/>
        </w:rPr>
        <w:t xml:space="preserve">                                                                 </w:t>
      </w:r>
    </w:p>
    <w:p w:rsidR="0005001B" w:rsidRPr="001328D6" w:rsidRDefault="0005001B" w:rsidP="0004261E">
      <w:pPr>
        <w:spacing w:line="336" w:lineRule="auto"/>
        <w:rPr>
          <w:szCs w:val="28"/>
        </w:rPr>
      </w:pPr>
    </w:p>
    <w:p w:rsidR="0004261E" w:rsidRPr="0004261E" w:rsidRDefault="0004261E" w:rsidP="0004261E">
      <w:pPr>
        <w:spacing w:line="336" w:lineRule="auto"/>
        <w:rPr>
          <w:b/>
          <w:sz w:val="28"/>
          <w:szCs w:val="28"/>
        </w:rPr>
      </w:pPr>
      <w:r w:rsidRPr="001328D6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                    </w:t>
      </w:r>
      <w:r w:rsidRPr="0004261E">
        <w:rPr>
          <w:b/>
          <w:sz w:val="28"/>
          <w:szCs w:val="28"/>
        </w:rPr>
        <w:t>ПОСТАНОВ</w:t>
      </w:r>
      <w:r w:rsidR="00126F7E">
        <w:rPr>
          <w:b/>
          <w:sz w:val="28"/>
          <w:szCs w:val="28"/>
        </w:rPr>
        <w:t>ЛЕНИЕ № 605</w:t>
      </w:r>
    </w:p>
    <w:p w:rsidR="0005001B" w:rsidRDefault="0005001B" w:rsidP="0004261E">
      <w:pPr>
        <w:rPr>
          <w:sz w:val="26"/>
        </w:rPr>
      </w:pPr>
    </w:p>
    <w:p w:rsidR="0004261E" w:rsidRDefault="0004261E" w:rsidP="0004261E">
      <w:pPr>
        <w:rPr>
          <w:sz w:val="26"/>
        </w:rPr>
      </w:pPr>
      <w:r w:rsidRPr="00B61D8C">
        <w:rPr>
          <w:sz w:val="26"/>
        </w:rPr>
        <w:t>«</w:t>
      </w:r>
      <w:r w:rsidR="00126F7E">
        <w:rPr>
          <w:sz w:val="26"/>
        </w:rPr>
        <w:t xml:space="preserve">30» 12   </w:t>
      </w:r>
      <w:r w:rsidRPr="00B61D8C">
        <w:rPr>
          <w:sz w:val="26"/>
        </w:rPr>
        <w:t>20</w:t>
      </w:r>
      <w:r>
        <w:rPr>
          <w:sz w:val="26"/>
        </w:rPr>
        <w:t>22</w:t>
      </w:r>
      <w:r w:rsidRPr="00B61D8C">
        <w:rPr>
          <w:sz w:val="26"/>
        </w:rPr>
        <w:t xml:space="preserve">г.                                                    </w:t>
      </w:r>
      <w:r>
        <w:rPr>
          <w:sz w:val="26"/>
        </w:rPr>
        <w:t xml:space="preserve">       </w:t>
      </w:r>
      <w:r w:rsidRPr="00B61D8C">
        <w:rPr>
          <w:sz w:val="26"/>
        </w:rPr>
        <w:t xml:space="preserve">        </w:t>
      </w:r>
      <w:r>
        <w:rPr>
          <w:sz w:val="26"/>
        </w:rPr>
        <w:t xml:space="preserve">      </w:t>
      </w:r>
      <w:r w:rsidRPr="00B61D8C">
        <w:rPr>
          <w:sz w:val="26"/>
        </w:rPr>
        <w:t xml:space="preserve">        </w:t>
      </w:r>
      <w:proofErr w:type="spellStart"/>
      <w:r w:rsidRPr="00B61D8C">
        <w:rPr>
          <w:sz w:val="26"/>
        </w:rPr>
        <w:t>с</w:t>
      </w:r>
      <w:proofErr w:type="gramStart"/>
      <w:r w:rsidRPr="00B61D8C">
        <w:rPr>
          <w:sz w:val="26"/>
        </w:rPr>
        <w:t>.М</w:t>
      </w:r>
      <w:proofErr w:type="gramEnd"/>
      <w:r w:rsidRPr="00B61D8C">
        <w:rPr>
          <w:sz w:val="26"/>
        </w:rPr>
        <w:t>агарамкент</w:t>
      </w:r>
      <w:proofErr w:type="spellEnd"/>
    </w:p>
    <w:p w:rsidR="0004261E" w:rsidRDefault="0004261E" w:rsidP="0004261E">
      <w:pPr>
        <w:rPr>
          <w:sz w:val="26"/>
        </w:rPr>
      </w:pPr>
    </w:p>
    <w:p w:rsidR="002D1D5B" w:rsidRDefault="002D1D5B" w:rsidP="0004261E">
      <w:pPr>
        <w:rPr>
          <w:sz w:val="26"/>
        </w:rPr>
      </w:pPr>
    </w:p>
    <w:p w:rsidR="0005001B" w:rsidRDefault="0005001B" w:rsidP="0004261E">
      <w:pPr>
        <w:rPr>
          <w:sz w:val="26"/>
        </w:rPr>
      </w:pPr>
    </w:p>
    <w:p w:rsidR="006C1375" w:rsidRPr="00CE5A45" w:rsidRDefault="006C1375" w:rsidP="006C1375">
      <w:pPr>
        <w:jc w:val="center"/>
        <w:rPr>
          <w:rFonts w:eastAsia="Times New Roman"/>
          <w:b/>
          <w:bCs/>
          <w:sz w:val="28"/>
          <w:szCs w:val="28"/>
        </w:rPr>
      </w:pPr>
      <w:r w:rsidRPr="00CE5A45">
        <w:rPr>
          <w:rFonts w:eastAsia="Times New Roman"/>
          <w:b/>
          <w:bCs/>
          <w:sz w:val="28"/>
          <w:szCs w:val="28"/>
        </w:rPr>
        <w:t xml:space="preserve">ОБ УТВЕРЖДЕНИИ ПОРЯДКА ПРИВЛЕЧЕНИЯ ОСТАТКОВ СРЕДСТВ НА ЕДИНЫЙ СЧЕТ БЮДЖЕТА МУНИЦИПАЛЬНОГО РАЙОНА </w:t>
      </w:r>
      <w:r w:rsidR="000127C9">
        <w:rPr>
          <w:rFonts w:eastAsia="Times New Roman"/>
          <w:b/>
          <w:bCs/>
          <w:sz w:val="28"/>
          <w:szCs w:val="28"/>
        </w:rPr>
        <w:t xml:space="preserve">«МАГАРАМКЕНТСКИЙ РАЙОН» </w:t>
      </w:r>
      <w:r w:rsidRPr="00CE5A45">
        <w:rPr>
          <w:rFonts w:eastAsia="Times New Roman"/>
          <w:b/>
          <w:bCs/>
          <w:sz w:val="28"/>
          <w:szCs w:val="28"/>
        </w:rPr>
        <w:t xml:space="preserve">РЕСПУБЛИКИ ДАГЕСТАНИ ВОЗВРАТ ПРИВЛЕЧЕННЫХ СРЕДСТВ </w:t>
      </w:r>
    </w:p>
    <w:p w:rsidR="002D1D5B" w:rsidRPr="00EF5B2C" w:rsidRDefault="002D1D5B" w:rsidP="000E73B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E73BA" w:rsidRPr="00EF5B2C" w:rsidRDefault="006C1375" w:rsidP="006C1375">
      <w:pPr>
        <w:ind w:left="-142" w:firstLine="682"/>
        <w:jc w:val="both"/>
        <w:rPr>
          <w:rStyle w:val="22"/>
          <w:sz w:val="28"/>
          <w:szCs w:val="28"/>
        </w:rPr>
      </w:pPr>
      <w:r w:rsidRPr="00CE5A45">
        <w:rPr>
          <w:rFonts w:eastAsia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 марта 2020 г. № 368 «Об утверждении Правил привлечения Федеральным казначейством остатков средств и общих требований к порядку привлечения остатков средств на едином счете бюджета субъекта Российской Федерации (местного бюджета) и возврата привлеченных средств</w:t>
      </w:r>
      <w:r>
        <w:rPr>
          <w:rFonts w:eastAsia="Times New Roman"/>
          <w:sz w:val="28"/>
          <w:szCs w:val="28"/>
        </w:rPr>
        <w:t>»</w:t>
      </w:r>
      <w:r w:rsidRPr="00CE5A45">
        <w:rPr>
          <w:rFonts w:eastAsia="Times New Roman"/>
          <w:sz w:val="28"/>
          <w:szCs w:val="28"/>
        </w:rPr>
        <w:t>,</w:t>
      </w:r>
      <w:r w:rsidR="004E77D4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2D1D5B" w:rsidRPr="00F54D7D">
        <w:rPr>
          <w:b/>
          <w:sz w:val="28"/>
          <w:szCs w:val="28"/>
        </w:rPr>
        <w:t>п</w:t>
      </w:r>
      <w:proofErr w:type="spellEnd"/>
      <w:proofErr w:type="gramEnd"/>
      <w:r w:rsidR="002D1D5B" w:rsidRPr="00F54D7D">
        <w:rPr>
          <w:b/>
          <w:sz w:val="28"/>
          <w:szCs w:val="28"/>
        </w:rPr>
        <w:t xml:space="preserve"> о с т а </w:t>
      </w:r>
      <w:proofErr w:type="spellStart"/>
      <w:r w:rsidR="002D1D5B" w:rsidRPr="00F54D7D">
        <w:rPr>
          <w:b/>
          <w:sz w:val="28"/>
          <w:szCs w:val="28"/>
        </w:rPr>
        <w:t>н</w:t>
      </w:r>
      <w:proofErr w:type="spellEnd"/>
      <w:r w:rsidR="002D1D5B" w:rsidRPr="00F54D7D">
        <w:rPr>
          <w:b/>
          <w:sz w:val="28"/>
          <w:szCs w:val="28"/>
        </w:rPr>
        <w:t xml:space="preserve"> о в л я </w:t>
      </w:r>
      <w:r w:rsidR="000127C9">
        <w:rPr>
          <w:b/>
          <w:sz w:val="28"/>
          <w:szCs w:val="28"/>
        </w:rPr>
        <w:t>ю</w:t>
      </w:r>
      <w:r w:rsidR="002D1D5B" w:rsidRPr="00F54D7D">
        <w:rPr>
          <w:sz w:val="28"/>
          <w:szCs w:val="28"/>
        </w:rPr>
        <w:t>: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kern w:val="2"/>
          <w:sz w:val="28"/>
          <w:szCs w:val="28"/>
        </w:rPr>
      </w:pP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kern w:val="2"/>
          <w:sz w:val="28"/>
          <w:szCs w:val="28"/>
        </w:rPr>
      </w:pPr>
    </w:p>
    <w:p w:rsidR="006C1375" w:rsidRPr="00CE5A45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CE5A45">
        <w:rPr>
          <w:rFonts w:eastAsia="Times New Roman"/>
          <w:sz w:val="28"/>
          <w:szCs w:val="28"/>
        </w:rPr>
        <w:t xml:space="preserve">1. Утвердить </w:t>
      </w:r>
      <w:bookmarkStart w:id="0" w:name="_Hlk107438382"/>
      <w:bookmarkStart w:id="1" w:name="_GoBack"/>
      <w:r w:rsidRPr="00CE5A45">
        <w:rPr>
          <w:rFonts w:eastAsia="Times New Roman"/>
          <w:sz w:val="28"/>
          <w:szCs w:val="28"/>
        </w:rPr>
        <w:t xml:space="preserve">Порядок привлечения остатков средств на единый счет бюджета муниципального района </w:t>
      </w:r>
      <w:r w:rsidR="001A0118">
        <w:rPr>
          <w:rFonts w:eastAsia="Times New Roman"/>
          <w:sz w:val="28"/>
          <w:szCs w:val="28"/>
        </w:rPr>
        <w:t xml:space="preserve">«Магарамкентский район» </w:t>
      </w:r>
      <w:r w:rsidRPr="00CE5A45">
        <w:rPr>
          <w:rFonts w:eastAsia="Times New Roman"/>
          <w:sz w:val="28"/>
          <w:szCs w:val="28"/>
        </w:rPr>
        <w:t>и возврат привлеченных средств</w:t>
      </w:r>
      <w:bookmarkEnd w:id="0"/>
      <w:bookmarkEnd w:id="1"/>
      <w:r>
        <w:rPr>
          <w:rFonts w:eastAsia="Times New Roman"/>
          <w:sz w:val="28"/>
          <w:szCs w:val="28"/>
        </w:rPr>
        <w:t>,</w:t>
      </w:r>
      <w:r w:rsidRPr="00CE5A45">
        <w:rPr>
          <w:rFonts w:eastAsia="Times New Roman"/>
          <w:sz w:val="28"/>
          <w:szCs w:val="28"/>
        </w:rPr>
        <w:t xml:space="preserve"> согласно приложению к настоящему Постановлению. </w:t>
      </w:r>
    </w:p>
    <w:p w:rsidR="000E73BA" w:rsidRDefault="000E73BA" w:rsidP="002C08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983">
        <w:rPr>
          <w:rFonts w:eastAsia="Times New Roman"/>
          <w:bCs/>
          <w:kern w:val="2"/>
          <w:sz w:val="28"/>
          <w:szCs w:val="28"/>
        </w:rPr>
        <w:t xml:space="preserve">2. </w:t>
      </w:r>
      <w:r w:rsidRPr="00373983">
        <w:rPr>
          <w:rFonts w:eastAsia="Times New Roman"/>
          <w:kern w:val="2"/>
          <w:sz w:val="28"/>
          <w:szCs w:val="28"/>
        </w:rPr>
        <w:t>Опубликовать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настоящее 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постановление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в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>районной</w:t>
      </w:r>
      <w:r w:rsidR="002C08D9">
        <w:rPr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 xml:space="preserve"> газете «</w:t>
      </w:r>
      <w:proofErr w:type="spellStart"/>
      <w:r w:rsidR="002D1D5B" w:rsidRPr="00F54D7D">
        <w:rPr>
          <w:sz w:val="28"/>
          <w:szCs w:val="28"/>
        </w:rPr>
        <w:t>Самурдин</w:t>
      </w:r>
      <w:proofErr w:type="spellEnd"/>
      <w:r w:rsidR="002D1D5B" w:rsidRPr="00F54D7D">
        <w:rPr>
          <w:sz w:val="28"/>
          <w:szCs w:val="28"/>
        </w:rPr>
        <w:t xml:space="preserve"> </w:t>
      </w:r>
      <w:proofErr w:type="spellStart"/>
      <w:r w:rsidR="002D1D5B" w:rsidRPr="00F54D7D">
        <w:rPr>
          <w:sz w:val="28"/>
          <w:szCs w:val="28"/>
        </w:rPr>
        <w:t>сес</w:t>
      </w:r>
      <w:proofErr w:type="spellEnd"/>
      <w:r w:rsidR="002D1D5B" w:rsidRPr="00F54D7D">
        <w:rPr>
          <w:sz w:val="28"/>
          <w:szCs w:val="28"/>
        </w:rPr>
        <w:t xml:space="preserve">», </w:t>
      </w:r>
      <w:r w:rsidRPr="00373983">
        <w:rPr>
          <w:rFonts w:eastAsia="Times New Roman"/>
          <w:kern w:val="2"/>
          <w:sz w:val="28"/>
          <w:szCs w:val="28"/>
        </w:rPr>
        <w:t>и разместить</w:t>
      </w:r>
      <w:r w:rsidR="002D1D5B">
        <w:rPr>
          <w:rFonts w:eastAsia="Times New Roman"/>
          <w:kern w:val="2"/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 xml:space="preserve">на официальном сайте администрации </w:t>
      </w:r>
      <w:r w:rsidR="002D1D5B" w:rsidRPr="00F54D7D">
        <w:rPr>
          <w:rFonts w:eastAsia="Arial Unicode MS" w:cs="Arial Unicode MS"/>
          <w:color w:val="000000"/>
          <w:sz w:val="28"/>
          <w:szCs w:val="28"/>
        </w:rPr>
        <w:t>муниципального района «Магарамкентский район»</w:t>
      </w:r>
      <w:r w:rsidR="002D1D5B" w:rsidRPr="00F54D7D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4A0"/>
      </w:tblPr>
      <w:tblGrid>
        <w:gridCol w:w="9241"/>
      </w:tblGrid>
      <w:tr w:rsidR="000E73BA" w:rsidRPr="00373983" w:rsidTr="00EA5607">
        <w:trPr>
          <w:trHeight w:val="2578"/>
        </w:trPr>
        <w:tc>
          <w:tcPr>
            <w:tcW w:w="9241" w:type="dxa"/>
          </w:tcPr>
          <w:p w:rsidR="006C1375" w:rsidRDefault="006C1375" w:rsidP="006C137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      3</w:t>
            </w:r>
            <w:r w:rsidRPr="00CE5A45">
              <w:rPr>
                <w:bCs/>
                <w:kern w:val="2"/>
                <w:sz w:val="28"/>
                <w:szCs w:val="28"/>
              </w:rPr>
              <w:t xml:space="preserve">. Настоящее постановление </w:t>
            </w:r>
            <w:r w:rsidRPr="00CE5A45">
              <w:rPr>
                <w:kern w:val="2"/>
                <w:sz w:val="28"/>
                <w:szCs w:val="28"/>
              </w:rPr>
              <w:t>вступает в силу после дня его официального опубликования.</w:t>
            </w:r>
          </w:p>
          <w:p w:rsidR="002D1D5B" w:rsidRDefault="006C1375" w:rsidP="00E225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</w:t>
            </w:r>
            <w:r>
              <w:rPr>
                <w:rFonts w:eastAsia="Times New Roman"/>
                <w:kern w:val="2"/>
                <w:sz w:val="28"/>
                <w:szCs w:val="28"/>
              </w:rPr>
              <w:t>4</w:t>
            </w:r>
            <w:r w:rsidR="000E73BA" w:rsidRPr="00373983">
              <w:rPr>
                <w:rFonts w:eastAsia="Times New Roman"/>
                <w:kern w:val="2"/>
                <w:sz w:val="28"/>
                <w:szCs w:val="28"/>
              </w:rPr>
              <w:t xml:space="preserve">. </w:t>
            </w:r>
            <w:r w:rsidR="001A0118">
              <w:rPr>
                <w:rFonts w:eastAsia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1A0118" w:rsidRPr="00CE5A45">
              <w:rPr>
                <w:bCs/>
                <w:kern w:val="2"/>
                <w:sz w:val="28"/>
                <w:szCs w:val="28"/>
              </w:rPr>
              <w:t>Контроль за</w:t>
            </w:r>
            <w:proofErr w:type="gramEnd"/>
            <w:r w:rsidR="001A0118" w:rsidRPr="00CE5A45">
              <w:rPr>
                <w:bCs/>
                <w:kern w:val="2"/>
                <w:sz w:val="28"/>
                <w:szCs w:val="28"/>
              </w:rPr>
              <w:t xml:space="preserve"> исполнением постановления оставляю за собой.  </w:t>
            </w:r>
          </w:p>
          <w:p w:rsidR="002D1D5B" w:rsidRDefault="002D1D5B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1A0118" w:rsidRDefault="001A0118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1A0118" w:rsidRDefault="001A0118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E22593" w:rsidRPr="00373983" w:rsidRDefault="00E22593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0E73BA" w:rsidRPr="00373983" w:rsidRDefault="00E22593" w:rsidP="00E22593">
            <w:pPr>
              <w:pStyle w:val="ConsPlusNormal"/>
              <w:jc w:val="center"/>
              <w:rPr>
                <w:rFonts w:eastAsia="Calibri"/>
                <w:kern w:val="2"/>
                <w:szCs w:val="28"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г</w:t>
            </w:r>
            <w:r w:rsidR="002D1D5B">
              <w:rPr>
                <w:b/>
              </w:rPr>
              <w:t>лав</w:t>
            </w:r>
            <w:r>
              <w:rPr>
                <w:b/>
              </w:rPr>
              <w:t>ы</w:t>
            </w:r>
            <w:r w:rsidR="002D1D5B">
              <w:rPr>
                <w:b/>
              </w:rPr>
              <w:t xml:space="preserve"> муниципального района                               </w:t>
            </w:r>
            <w:proofErr w:type="spellStart"/>
            <w:r w:rsidR="002D1D5B">
              <w:rPr>
                <w:b/>
              </w:rPr>
              <w:t>Ф.</w:t>
            </w:r>
            <w:r>
              <w:rPr>
                <w:b/>
              </w:rPr>
              <w:t>Э</w:t>
            </w:r>
            <w:r w:rsidR="002D1D5B">
              <w:rPr>
                <w:b/>
              </w:rPr>
              <w:t>.</w:t>
            </w:r>
            <w:r>
              <w:rPr>
                <w:b/>
              </w:rPr>
              <w:t>Рагимханов</w:t>
            </w:r>
            <w:proofErr w:type="spellEnd"/>
          </w:p>
        </w:tc>
      </w:tr>
    </w:tbl>
    <w:p w:rsidR="000E73BA" w:rsidRPr="00373983" w:rsidRDefault="000E73BA" w:rsidP="000E73BA">
      <w:pPr>
        <w:jc w:val="both"/>
        <w:rPr>
          <w:rFonts w:eastAsia="Times New Roman"/>
          <w:b/>
          <w:kern w:val="2"/>
          <w:sz w:val="28"/>
          <w:szCs w:val="28"/>
        </w:rPr>
        <w:sectPr w:rsidR="000E73BA" w:rsidRPr="00373983" w:rsidSect="0062130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0E73BA" w:rsidRPr="00373983" w:rsidTr="00EA5607">
        <w:tc>
          <w:tcPr>
            <w:tcW w:w="4785" w:type="dxa"/>
            <w:shd w:val="clear" w:color="auto" w:fill="auto"/>
          </w:tcPr>
          <w:p w:rsidR="000E73BA" w:rsidRDefault="000E73BA" w:rsidP="00EA560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kern w:val="2"/>
                <w:sz w:val="27"/>
                <w:szCs w:val="27"/>
              </w:rPr>
            </w:pPr>
          </w:p>
          <w:p w:rsidR="000E73BA" w:rsidRPr="00406516" w:rsidRDefault="000E73BA" w:rsidP="00EA5607">
            <w:pPr>
              <w:rPr>
                <w:rFonts w:eastAsia="Times New Roman"/>
                <w:sz w:val="27"/>
                <w:szCs w:val="27"/>
              </w:rPr>
            </w:pPr>
          </w:p>
          <w:p w:rsidR="000E73BA" w:rsidRPr="00406516" w:rsidRDefault="000E73BA" w:rsidP="00EA5607">
            <w:pPr>
              <w:rPr>
                <w:rFonts w:eastAsia="Times New Roman"/>
                <w:sz w:val="27"/>
                <w:szCs w:val="27"/>
              </w:rPr>
            </w:pPr>
          </w:p>
          <w:p w:rsidR="000E73BA" w:rsidRPr="00406516" w:rsidRDefault="000E73BA" w:rsidP="00EA5607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 w:rsidRPr="00584913">
              <w:rPr>
                <w:rFonts w:eastAsia="Calibri"/>
              </w:rPr>
              <w:t>Утвержден</w:t>
            </w:r>
            <w:r>
              <w:rPr>
                <w:rFonts w:eastAsia="Calibri"/>
              </w:rPr>
              <w:t>о</w:t>
            </w:r>
            <w:r w:rsidRPr="00584913">
              <w:rPr>
                <w:rFonts w:eastAsia="Calibri"/>
              </w:rPr>
              <w:t xml:space="preserve"> </w:t>
            </w:r>
          </w:p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 w:rsidRPr="00584913">
              <w:rPr>
                <w:rFonts w:eastAsia="Calibri"/>
              </w:rPr>
              <w:t xml:space="preserve">постановлением  администрации </w:t>
            </w:r>
          </w:p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МР </w:t>
            </w:r>
            <w:r w:rsidRPr="00584913">
              <w:rPr>
                <w:rFonts w:eastAsia="Calibri"/>
              </w:rPr>
              <w:t xml:space="preserve"> «Магарамкентский район»</w:t>
            </w:r>
          </w:p>
          <w:p w:rsidR="000E73BA" w:rsidRPr="00584913" w:rsidRDefault="00126F7E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 « 30</w:t>
            </w:r>
            <w:r w:rsidR="000E73BA" w:rsidRPr="00584913">
              <w:rPr>
                <w:rFonts w:eastAsia="Calibri"/>
              </w:rPr>
              <w:t xml:space="preserve"> »</w:t>
            </w:r>
            <w:r w:rsidR="000E73BA" w:rsidRPr="00584913">
              <w:t xml:space="preserve">   </w:t>
            </w:r>
            <w:r>
              <w:rPr>
                <w:rFonts w:eastAsia="Calibri"/>
              </w:rPr>
              <w:t>12</w:t>
            </w:r>
            <w:r w:rsidR="00526A2D">
              <w:rPr>
                <w:rFonts w:eastAsia="Calibri"/>
              </w:rPr>
              <w:t xml:space="preserve">    2022г.</w:t>
            </w:r>
            <w:r>
              <w:rPr>
                <w:rFonts w:eastAsia="Calibri"/>
              </w:rPr>
              <w:t xml:space="preserve">  № 605</w:t>
            </w:r>
          </w:p>
          <w:p w:rsidR="000E73BA" w:rsidRDefault="000E73BA" w:rsidP="0005001B">
            <w:pPr>
              <w:jc w:val="right"/>
              <w:rPr>
                <w:rFonts w:eastAsia="Times New Roman"/>
                <w:kern w:val="2"/>
                <w:sz w:val="28"/>
                <w:szCs w:val="28"/>
                <w:u w:val="single"/>
              </w:rPr>
            </w:pPr>
          </w:p>
          <w:p w:rsidR="00A0203A" w:rsidRPr="00373983" w:rsidRDefault="00A0203A" w:rsidP="0005001B">
            <w:pPr>
              <w:jc w:val="right"/>
              <w:rPr>
                <w:rFonts w:eastAsia="Times New Roman"/>
                <w:kern w:val="2"/>
                <w:sz w:val="28"/>
                <w:szCs w:val="28"/>
                <w:u w:val="single"/>
              </w:rPr>
            </w:pPr>
          </w:p>
        </w:tc>
      </w:tr>
    </w:tbl>
    <w:p w:rsidR="006C1375" w:rsidRPr="00490A86" w:rsidRDefault="006C1375" w:rsidP="006C1375">
      <w:pPr>
        <w:jc w:val="center"/>
        <w:rPr>
          <w:rFonts w:eastAsia="Times New Roman"/>
          <w:b/>
          <w:bCs/>
          <w:sz w:val="28"/>
          <w:szCs w:val="28"/>
        </w:rPr>
      </w:pPr>
      <w:r w:rsidRPr="00490A86">
        <w:rPr>
          <w:rFonts w:eastAsia="Times New Roman"/>
          <w:b/>
          <w:bCs/>
          <w:sz w:val="28"/>
          <w:szCs w:val="28"/>
        </w:rPr>
        <w:t xml:space="preserve">ПОРЯДОК </w:t>
      </w:r>
    </w:p>
    <w:p w:rsidR="006C1375" w:rsidRPr="00490A86" w:rsidRDefault="006C1375" w:rsidP="006C1375">
      <w:pPr>
        <w:jc w:val="center"/>
        <w:rPr>
          <w:rFonts w:eastAsia="Times New Roman"/>
          <w:b/>
          <w:bCs/>
          <w:sz w:val="28"/>
          <w:szCs w:val="28"/>
        </w:rPr>
      </w:pPr>
      <w:r w:rsidRPr="00490A86">
        <w:rPr>
          <w:rFonts w:eastAsia="Times New Roman"/>
          <w:b/>
          <w:bCs/>
          <w:sz w:val="28"/>
          <w:szCs w:val="28"/>
        </w:rPr>
        <w:t xml:space="preserve">ПРИВЛЕЧЕНИЯ ОСТАТКОВ СРЕДСТВ НА ЕДИНЫЙ СЧЕТ БЮДЖЕТА </w:t>
      </w:r>
    </w:p>
    <w:p w:rsidR="006C1375" w:rsidRPr="00490A86" w:rsidRDefault="006C1375" w:rsidP="006C1375">
      <w:pPr>
        <w:jc w:val="center"/>
        <w:rPr>
          <w:rFonts w:eastAsia="Times New Roman"/>
          <w:b/>
          <w:bCs/>
          <w:sz w:val="28"/>
          <w:szCs w:val="28"/>
        </w:rPr>
      </w:pPr>
      <w:r w:rsidRPr="00490A86">
        <w:rPr>
          <w:rFonts w:eastAsia="Times New Roman"/>
          <w:b/>
          <w:bCs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b/>
          <w:bCs/>
          <w:sz w:val="28"/>
          <w:szCs w:val="28"/>
        </w:rPr>
        <w:t xml:space="preserve">«МАГАРАМКЕТСКИЙ РАЙОН» </w:t>
      </w:r>
      <w:r w:rsidRPr="00490A86">
        <w:rPr>
          <w:rFonts w:eastAsia="Times New Roman"/>
          <w:b/>
          <w:bCs/>
          <w:sz w:val="28"/>
          <w:szCs w:val="28"/>
        </w:rPr>
        <w:t xml:space="preserve">И ВОЗВРАТА ПРИВЛЕЧЕННЫХ СРЕДСТВ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  </w:t>
      </w:r>
    </w:p>
    <w:p w:rsidR="006C1375" w:rsidRPr="00490A86" w:rsidRDefault="006C1375" w:rsidP="006C1375">
      <w:pPr>
        <w:jc w:val="center"/>
        <w:rPr>
          <w:rFonts w:eastAsia="Times New Roman"/>
          <w:sz w:val="28"/>
          <w:szCs w:val="28"/>
        </w:rPr>
      </w:pPr>
      <w:r w:rsidRPr="00490A86">
        <w:rPr>
          <w:rFonts w:eastAsia="Times New Roman"/>
          <w:b/>
          <w:bCs/>
          <w:sz w:val="28"/>
          <w:szCs w:val="28"/>
        </w:rPr>
        <w:t>1. Общие положения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 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1.1. </w:t>
      </w:r>
      <w:proofErr w:type="gramStart"/>
      <w:r w:rsidRPr="00490A86">
        <w:rPr>
          <w:rFonts w:eastAsia="Times New Roman"/>
          <w:sz w:val="28"/>
          <w:szCs w:val="28"/>
        </w:rPr>
        <w:t xml:space="preserve">Настоящий Порядок привлечения остатков средств на единый счет бюджета муниципального района </w:t>
      </w:r>
      <w:r w:rsidR="001A0118">
        <w:rPr>
          <w:rFonts w:eastAsia="Times New Roman"/>
          <w:sz w:val="28"/>
          <w:szCs w:val="28"/>
        </w:rPr>
        <w:t xml:space="preserve">«Магарамкентский район» </w:t>
      </w:r>
      <w:r w:rsidRPr="00490A86">
        <w:rPr>
          <w:rFonts w:eastAsia="Times New Roman"/>
          <w:sz w:val="28"/>
          <w:szCs w:val="28"/>
        </w:rPr>
        <w:t>и возврата привлеченных средств (далее - Порядок), разработан в соответствии со статьей 236.1 Бюджетного кодекса Российской Федерации, Постановлением Правительства Российской Федерации от 30 марта 2020 г. № 368 «Об утверждении Правил привлечения Федеральным казначейством остатков средств и общих требований к порядку привлечения остатков средств на едином счете бюджета субъекта</w:t>
      </w:r>
      <w:proofErr w:type="gramEnd"/>
      <w:r w:rsidRPr="00490A86">
        <w:rPr>
          <w:rFonts w:eastAsia="Times New Roman"/>
          <w:sz w:val="28"/>
          <w:szCs w:val="28"/>
        </w:rPr>
        <w:t xml:space="preserve"> Российской Федерации (местного бюджета) и возврата привлеченных средств» и устанавливает общие положения, условия и порядок привлечения остатков сре</w:t>
      </w:r>
      <w:proofErr w:type="gramStart"/>
      <w:r w:rsidRPr="00490A86">
        <w:rPr>
          <w:rFonts w:eastAsia="Times New Roman"/>
          <w:sz w:val="28"/>
          <w:szCs w:val="28"/>
        </w:rPr>
        <w:t>дств с к</w:t>
      </w:r>
      <w:proofErr w:type="gramEnd"/>
      <w:r w:rsidRPr="00490A86">
        <w:rPr>
          <w:rFonts w:eastAsia="Times New Roman"/>
          <w:sz w:val="28"/>
          <w:szCs w:val="28"/>
        </w:rPr>
        <w:t xml:space="preserve">азначейских счетов на единый счет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 xml:space="preserve">«Магарамкентский район» </w:t>
      </w:r>
      <w:r w:rsidRPr="00490A86">
        <w:rPr>
          <w:rFonts w:eastAsia="Times New Roman"/>
          <w:sz w:val="28"/>
          <w:szCs w:val="28"/>
        </w:rPr>
        <w:t xml:space="preserve">и их возврата на казначейские счета, с которых они были ранее перечислены.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1.2. Исполнение настоящего Порядка осуществляется в условиях исполнения Управлением Федерального казначейства по Республики Дагестан отдельных функций финансового органа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>, связанных с привлечением на единый счет бюджета и возвратом привлеченных сре</w:t>
      </w:r>
      <w:proofErr w:type="gramStart"/>
      <w:r w:rsidRPr="00490A86">
        <w:rPr>
          <w:rFonts w:eastAsia="Times New Roman"/>
          <w:sz w:val="28"/>
          <w:szCs w:val="28"/>
        </w:rPr>
        <w:t>дств в с</w:t>
      </w:r>
      <w:proofErr w:type="gramEnd"/>
      <w:r w:rsidRPr="00490A86">
        <w:rPr>
          <w:rFonts w:eastAsia="Times New Roman"/>
          <w:sz w:val="28"/>
          <w:szCs w:val="28"/>
        </w:rPr>
        <w:t xml:space="preserve">оответствии с пунктом 9 статьи 236.1 Бюджетного кодекса Российской Федерации.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  </w:t>
      </w:r>
    </w:p>
    <w:p w:rsidR="006C1375" w:rsidRPr="00490A86" w:rsidRDefault="006C1375" w:rsidP="006C1375">
      <w:pPr>
        <w:jc w:val="center"/>
        <w:rPr>
          <w:rFonts w:eastAsia="Times New Roman"/>
          <w:sz w:val="28"/>
          <w:szCs w:val="28"/>
        </w:rPr>
      </w:pPr>
      <w:r w:rsidRPr="00490A86">
        <w:rPr>
          <w:rFonts w:eastAsia="Times New Roman"/>
          <w:b/>
          <w:bCs/>
          <w:sz w:val="28"/>
          <w:szCs w:val="28"/>
        </w:rPr>
        <w:t xml:space="preserve">2. Условия и порядок привлечения остатков средств </w:t>
      </w:r>
      <w:proofErr w:type="gramStart"/>
      <w:r w:rsidRPr="00490A86">
        <w:rPr>
          <w:rFonts w:eastAsia="Times New Roman"/>
          <w:b/>
          <w:bCs/>
          <w:sz w:val="28"/>
          <w:szCs w:val="28"/>
        </w:rPr>
        <w:t>на</w:t>
      </w:r>
      <w:proofErr w:type="gramEnd"/>
      <w:r w:rsidRPr="00490A86">
        <w:rPr>
          <w:rFonts w:eastAsia="Times New Roman"/>
          <w:b/>
          <w:bCs/>
          <w:sz w:val="28"/>
          <w:szCs w:val="28"/>
        </w:rPr>
        <w:t xml:space="preserve"> единый</w:t>
      </w:r>
    </w:p>
    <w:p w:rsidR="006C1375" w:rsidRPr="00490A86" w:rsidRDefault="006C1375" w:rsidP="006C1375">
      <w:pPr>
        <w:jc w:val="center"/>
        <w:rPr>
          <w:rFonts w:eastAsia="Times New Roman"/>
          <w:sz w:val="28"/>
          <w:szCs w:val="28"/>
        </w:rPr>
      </w:pPr>
      <w:r w:rsidRPr="00490A86">
        <w:rPr>
          <w:rFonts w:eastAsia="Times New Roman"/>
          <w:b/>
          <w:bCs/>
          <w:sz w:val="28"/>
          <w:szCs w:val="28"/>
        </w:rPr>
        <w:t xml:space="preserve">счет бюджета </w:t>
      </w:r>
      <w:r w:rsidR="001A0118" w:rsidRPr="001A0118">
        <w:rPr>
          <w:rFonts w:eastAsia="Times New Roman"/>
          <w:b/>
          <w:sz w:val="28"/>
          <w:szCs w:val="28"/>
        </w:rPr>
        <w:t>муниципального района «Магарамкентский район»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 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2.1. Привлечение остатков средств на единый счет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, открытый (наименование уполномоченного подразделения) администрации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="001A0118" w:rsidRPr="00490A86">
        <w:rPr>
          <w:rFonts w:eastAsia="Times New Roman"/>
          <w:sz w:val="28"/>
          <w:szCs w:val="28"/>
        </w:rPr>
        <w:t xml:space="preserve"> </w:t>
      </w:r>
      <w:r w:rsidRPr="00490A86">
        <w:rPr>
          <w:rFonts w:eastAsia="Times New Roman"/>
          <w:sz w:val="28"/>
          <w:szCs w:val="28"/>
        </w:rPr>
        <w:t xml:space="preserve">(далее - финансовый орган) в Управлении Федерального казначейства по Республики Дагестан (далее - Управление), осуществляется Управлением за счет средств на казначейских счетах: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а)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;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lastRenderedPageBreak/>
        <w:t xml:space="preserve">б) для осуществления и отражения операций с денежными средствами муниципальных бюджетных и автономных учреждений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;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в) для осуществления и отражения операций с денежными средствами получателей средств из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;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г)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средства, предоставляемые из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.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2.2. Управление обеспечивает ежедневное привлечение остатков средств на казначейских счетах, указанные в пунктах "а" - "г" части 2.1 настоящего Порядка, сложившихся после исполнения распоряжений о совершении казначейских платежей, представленных соответствующими участниками системы казначейских </w:t>
      </w:r>
      <w:proofErr w:type="gramStart"/>
      <w:r w:rsidRPr="00490A86">
        <w:rPr>
          <w:rFonts w:eastAsia="Times New Roman"/>
          <w:sz w:val="28"/>
          <w:szCs w:val="28"/>
        </w:rPr>
        <w:t>платежей</w:t>
      </w:r>
      <w:proofErr w:type="gramEnd"/>
      <w:r w:rsidRPr="00490A86">
        <w:rPr>
          <w:rFonts w:eastAsia="Times New Roman"/>
          <w:sz w:val="28"/>
          <w:szCs w:val="28"/>
        </w:rPr>
        <w:t xml:space="preserve"> в сроки установленные правилами организации и функционирования системы казначейских платежей в соответствии со статьей 242.7 Бюджетного кодекса Российской Федерации, с учетом обеспечения достаточности средств на соответствующем казначейском счете для осуществления в рабочий день, следующий за днем привлечения средств на единый счет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, выплат с указанного счета на основании распоряжений о совершении казначейских платежей.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2.3. </w:t>
      </w:r>
      <w:proofErr w:type="gramStart"/>
      <w:r w:rsidRPr="00490A86">
        <w:rPr>
          <w:rFonts w:eastAsia="Times New Roman"/>
          <w:sz w:val="28"/>
          <w:szCs w:val="28"/>
        </w:rPr>
        <w:t xml:space="preserve">Управление не позднее ХХ часов (в дни, непосредственно предшествующие выходным и нерабочим праздничным дням, до ХХ часов) текущего рабочего дня осуществляет расчет суммы, перечисляемой с казначейских счетов, указанных в пунктах "а" - "г" части 2.1 настоящего Порядка и формирование распоряжения на перечисление привлекаемого объема средств с соответствующих казначейских счетов на единый счет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. </w:t>
      </w:r>
      <w:proofErr w:type="gramEnd"/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  </w:t>
      </w:r>
    </w:p>
    <w:p w:rsidR="006C1375" w:rsidRPr="00490A86" w:rsidRDefault="006C1375" w:rsidP="006C1375">
      <w:pPr>
        <w:jc w:val="center"/>
        <w:rPr>
          <w:rFonts w:eastAsia="Times New Roman"/>
          <w:sz w:val="28"/>
          <w:szCs w:val="28"/>
        </w:rPr>
      </w:pPr>
      <w:r w:rsidRPr="00490A86">
        <w:rPr>
          <w:rFonts w:eastAsia="Times New Roman"/>
          <w:b/>
          <w:bCs/>
          <w:sz w:val="28"/>
          <w:szCs w:val="28"/>
        </w:rPr>
        <w:t>3. Условия и порядок возврата средств, привлеченных</w:t>
      </w:r>
    </w:p>
    <w:p w:rsidR="006C1375" w:rsidRPr="00490A86" w:rsidRDefault="006C1375" w:rsidP="006C1375">
      <w:pPr>
        <w:jc w:val="center"/>
        <w:rPr>
          <w:rFonts w:eastAsia="Times New Roman"/>
          <w:sz w:val="28"/>
          <w:szCs w:val="28"/>
        </w:rPr>
      </w:pPr>
      <w:r w:rsidRPr="00490A86">
        <w:rPr>
          <w:rFonts w:eastAsia="Times New Roman"/>
          <w:b/>
          <w:bCs/>
          <w:sz w:val="28"/>
          <w:szCs w:val="28"/>
        </w:rPr>
        <w:t>на единый счет бюджета муниципального района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 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3.1. Возврат средств с единого счета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 на казначейские счета, указанные в пунктах "а" - "г" части 2.1 настоящего Порядка, с которых они были ранее перечислены, осуществляется Управлением.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3.2. </w:t>
      </w:r>
      <w:proofErr w:type="gramStart"/>
      <w:r w:rsidRPr="00490A86">
        <w:rPr>
          <w:rFonts w:eastAsia="Times New Roman"/>
          <w:sz w:val="28"/>
          <w:szCs w:val="28"/>
        </w:rPr>
        <w:t xml:space="preserve">Управление осуществляет возврат привлеченных средств с единого счета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получателей указанных средств, а также при завершении текущего финансового года, но</w:t>
      </w:r>
      <w:proofErr w:type="gramEnd"/>
      <w:r w:rsidRPr="00490A86">
        <w:rPr>
          <w:rFonts w:eastAsia="Times New Roman"/>
          <w:sz w:val="28"/>
          <w:szCs w:val="28"/>
        </w:rPr>
        <w:t xml:space="preserve"> не позднее пяти рабочих дней до завершения текущего финансового года.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3.3. </w:t>
      </w:r>
      <w:proofErr w:type="gramStart"/>
      <w:r w:rsidRPr="00490A86">
        <w:rPr>
          <w:rFonts w:eastAsia="Times New Roman"/>
          <w:sz w:val="28"/>
          <w:szCs w:val="28"/>
        </w:rPr>
        <w:t xml:space="preserve">Управление осуществляет возврат средств с единого счета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 на соответствующие казначейские счета для проведения операций с денежными средствами, </w:t>
      </w:r>
      <w:r w:rsidRPr="00490A86">
        <w:rPr>
          <w:rFonts w:eastAsia="Times New Roman"/>
          <w:sz w:val="28"/>
          <w:szCs w:val="28"/>
        </w:rPr>
        <w:lastRenderedPageBreak/>
        <w:t xml:space="preserve">поступающими во временное распоряжение получателей средств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, с денежными средствами муниципальных бюджетных и автономных учреждений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, с денежными средствами получателей средств из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>, с денежными средствами участников</w:t>
      </w:r>
      <w:proofErr w:type="gramEnd"/>
      <w:r w:rsidRPr="00490A86">
        <w:rPr>
          <w:rFonts w:eastAsia="Times New Roman"/>
          <w:sz w:val="28"/>
          <w:szCs w:val="28"/>
        </w:rPr>
        <w:t xml:space="preserve"> казначейского сопровождения, источником финансового обеспечения которых являются средства, предоставляемые из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, с учетом требований, установленных частью 3.4 настоящего Порядка. </w:t>
      </w:r>
    </w:p>
    <w:p w:rsidR="006C1375" w:rsidRPr="00490A86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490A86">
        <w:rPr>
          <w:rFonts w:eastAsia="Times New Roman"/>
          <w:sz w:val="28"/>
          <w:szCs w:val="28"/>
        </w:rPr>
        <w:t xml:space="preserve">3.4. </w:t>
      </w:r>
      <w:proofErr w:type="gramStart"/>
      <w:r w:rsidRPr="00490A86">
        <w:rPr>
          <w:rFonts w:eastAsia="Times New Roman"/>
          <w:sz w:val="28"/>
          <w:szCs w:val="28"/>
        </w:rPr>
        <w:t xml:space="preserve">Перечисление средств с единого счета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, необходимых для обеспечения выплат, предусмотренных частью 3.3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, и объемом средств, перечисленных с единого счета бюджета </w:t>
      </w:r>
      <w:r w:rsidR="001A0118" w:rsidRPr="00490A86">
        <w:rPr>
          <w:rFonts w:eastAsia="Times New Roman"/>
          <w:sz w:val="28"/>
          <w:szCs w:val="28"/>
        </w:rPr>
        <w:t xml:space="preserve">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r w:rsidRPr="00490A86">
        <w:rPr>
          <w:rFonts w:eastAsia="Times New Roman"/>
          <w:sz w:val="28"/>
          <w:szCs w:val="28"/>
        </w:rPr>
        <w:t xml:space="preserve"> на казначейский счет</w:t>
      </w:r>
      <w:proofErr w:type="gramEnd"/>
      <w:r w:rsidRPr="00490A86">
        <w:rPr>
          <w:rFonts w:eastAsia="Times New Roman"/>
          <w:sz w:val="28"/>
          <w:szCs w:val="28"/>
        </w:rPr>
        <w:t xml:space="preserve"> в течение текущего финансового года. </w:t>
      </w:r>
    </w:p>
    <w:p w:rsidR="008152E1" w:rsidRPr="003D07FF" w:rsidRDefault="008152E1" w:rsidP="000E73B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sectPr w:rsidR="008152E1" w:rsidRPr="003D07FF" w:rsidSect="000968F0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FE" w:rsidRDefault="00A845FE" w:rsidP="0004261E">
      <w:r>
        <w:separator/>
      </w:r>
    </w:p>
  </w:endnote>
  <w:endnote w:type="continuationSeparator" w:id="0">
    <w:p w:rsidR="00A845FE" w:rsidRDefault="00A845FE" w:rsidP="0004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DC4158" w:rsidP="00C55F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E73B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73BA" w:rsidRDefault="000E73BA" w:rsidP="00C55F6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0E73BA" w:rsidP="00C55F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FE" w:rsidRDefault="00A845FE" w:rsidP="0004261E">
      <w:r>
        <w:separator/>
      </w:r>
    </w:p>
  </w:footnote>
  <w:footnote w:type="continuationSeparator" w:id="0">
    <w:p w:rsidR="00A845FE" w:rsidRDefault="00A845FE" w:rsidP="0004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DC4158">
    <w:pPr>
      <w:pStyle w:val="a8"/>
      <w:jc w:val="center"/>
    </w:pPr>
    <w:fldSimple w:instr="PAGE   \* MERGEFORMAT">
      <w:r w:rsidR="00526A2D">
        <w:rPr>
          <w:noProof/>
        </w:rPr>
        <w:t>4</w:t>
      </w:r>
    </w:fldSimple>
  </w:p>
  <w:p w:rsidR="000E73BA" w:rsidRDefault="000E73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DA8"/>
    <w:multiLevelType w:val="hybridMultilevel"/>
    <w:tmpl w:val="7BF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77259"/>
    <w:multiLevelType w:val="hybridMultilevel"/>
    <w:tmpl w:val="26FAD090"/>
    <w:lvl w:ilvl="0" w:tplc="A48285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0758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CCFB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7FA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FD3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6E6B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2101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62D4E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454C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BE081B"/>
    <w:rsid w:val="00011BED"/>
    <w:rsid w:val="000127C9"/>
    <w:rsid w:val="00022C27"/>
    <w:rsid w:val="0004261E"/>
    <w:rsid w:val="0005001B"/>
    <w:rsid w:val="00051C6F"/>
    <w:rsid w:val="000968F0"/>
    <w:rsid w:val="000B17AA"/>
    <w:rsid w:val="000D7EA7"/>
    <w:rsid w:val="000E73BA"/>
    <w:rsid w:val="00126F7E"/>
    <w:rsid w:val="00160B2A"/>
    <w:rsid w:val="001A0118"/>
    <w:rsid w:val="001A469A"/>
    <w:rsid w:val="001F75DC"/>
    <w:rsid w:val="00282EFC"/>
    <w:rsid w:val="002879D9"/>
    <w:rsid w:val="002C08D9"/>
    <w:rsid w:val="002D1D5B"/>
    <w:rsid w:val="002E5140"/>
    <w:rsid w:val="002F0D47"/>
    <w:rsid w:val="002F6D31"/>
    <w:rsid w:val="003246B0"/>
    <w:rsid w:val="00330AE5"/>
    <w:rsid w:val="00366448"/>
    <w:rsid w:val="003820F8"/>
    <w:rsid w:val="003B2BDF"/>
    <w:rsid w:val="003D07FF"/>
    <w:rsid w:val="004E77D4"/>
    <w:rsid w:val="004F0A0E"/>
    <w:rsid w:val="00514B13"/>
    <w:rsid w:val="00526A2D"/>
    <w:rsid w:val="00537423"/>
    <w:rsid w:val="0054491F"/>
    <w:rsid w:val="0055388B"/>
    <w:rsid w:val="0058669E"/>
    <w:rsid w:val="005922AA"/>
    <w:rsid w:val="005B1BA6"/>
    <w:rsid w:val="005C4FEB"/>
    <w:rsid w:val="005C6478"/>
    <w:rsid w:val="005E4699"/>
    <w:rsid w:val="00610A4B"/>
    <w:rsid w:val="006253E9"/>
    <w:rsid w:val="0064353E"/>
    <w:rsid w:val="00657BB1"/>
    <w:rsid w:val="006C1375"/>
    <w:rsid w:val="006F5C81"/>
    <w:rsid w:val="0072731F"/>
    <w:rsid w:val="00743A15"/>
    <w:rsid w:val="00754875"/>
    <w:rsid w:val="00794D99"/>
    <w:rsid w:val="007B65B4"/>
    <w:rsid w:val="007D3873"/>
    <w:rsid w:val="007F69D7"/>
    <w:rsid w:val="0080233D"/>
    <w:rsid w:val="008058DE"/>
    <w:rsid w:val="00805B68"/>
    <w:rsid w:val="008152E1"/>
    <w:rsid w:val="008560FE"/>
    <w:rsid w:val="00862C78"/>
    <w:rsid w:val="00873749"/>
    <w:rsid w:val="00907239"/>
    <w:rsid w:val="009168A0"/>
    <w:rsid w:val="00934395"/>
    <w:rsid w:val="00967B64"/>
    <w:rsid w:val="009B74F8"/>
    <w:rsid w:val="009F5DFB"/>
    <w:rsid w:val="00A0203A"/>
    <w:rsid w:val="00A03F8A"/>
    <w:rsid w:val="00A1047B"/>
    <w:rsid w:val="00A31C1F"/>
    <w:rsid w:val="00A31DC6"/>
    <w:rsid w:val="00A358B2"/>
    <w:rsid w:val="00A40E9B"/>
    <w:rsid w:val="00A55A76"/>
    <w:rsid w:val="00A567EC"/>
    <w:rsid w:val="00A7286E"/>
    <w:rsid w:val="00A845FE"/>
    <w:rsid w:val="00AA20FC"/>
    <w:rsid w:val="00AB02BB"/>
    <w:rsid w:val="00AC5CF2"/>
    <w:rsid w:val="00B40935"/>
    <w:rsid w:val="00B55339"/>
    <w:rsid w:val="00B77D75"/>
    <w:rsid w:val="00B91D92"/>
    <w:rsid w:val="00BE081B"/>
    <w:rsid w:val="00BF1DEB"/>
    <w:rsid w:val="00C07695"/>
    <w:rsid w:val="00CA3852"/>
    <w:rsid w:val="00CC5917"/>
    <w:rsid w:val="00CC685F"/>
    <w:rsid w:val="00CF2455"/>
    <w:rsid w:val="00CF5ADA"/>
    <w:rsid w:val="00D229AE"/>
    <w:rsid w:val="00D61CC8"/>
    <w:rsid w:val="00D6393A"/>
    <w:rsid w:val="00D93FBB"/>
    <w:rsid w:val="00DB340B"/>
    <w:rsid w:val="00DC4158"/>
    <w:rsid w:val="00DF426E"/>
    <w:rsid w:val="00E22593"/>
    <w:rsid w:val="00E825E5"/>
    <w:rsid w:val="00E93C1A"/>
    <w:rsid w:val="00E96EC3"/>
    <w:rsid w:val="00EF2EE4"/>
    <w:rsid w:val="00EF5575"/>
    <w:rsid w:val="00F05F3B"/>
    <w:rsid w:val="00F07BAF"/>
    <w:rsid w:val="00F22F23"/>
    <w:rsid w:val="00F54D7D"/>
    <w:rsid w:val="00F6726D"/>
    <w:rsid w:val="00F702FC"/>
    <w:rsid w:val="00F8036E"/>
    <w:rsid w:val="00FB13B5"/>
    <w:rsid w:val="00FC113F"/>
    <w:rsid w:val="00FC56C5"/>
    <w:rsid w:val="00FC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73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72731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273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731F"/>
    <w:rPr>
      <w:b/>
      <w:bCs/>
    </w:rPr>
  </w:style>
  <w:style w:type="character" w:styleId="a5">
    <w:name w:val="Hyperlink"/>
    <w:basedOn w:val="a0"/>
    <w:uiPriority w:val="99"/>
    <w:semiHidden/>
    <w:unhideWhenUsed/>
    <w:rsid w:val="0072731F"/>
    <w:rPr>
      <w:color w:val="0000FF"/>
      <w:u w:val="single"/>
    </w:rPr>
  </w:style>
  <w:style w:type="character" w:customStyle="1" w:styleId="docuntyped-name">
    <w:name w:val="doc__untyped-name"/>
    <w:basedOn w:val="a0"/>
    <w:rsid w:val="0072731F"/>
  </w:style>
  <w:style w:type="paragraph" w:styleId="a6">
    <w:name w:val="Balloon Text"/>
    <w:basedOn w:val="a"/>
    <w:link w:val="a7"/>
    <w:uiPriority w:val="99"/>
    <w:semiHidden/>
    <w:unhideWhenUsed/>
    <w:rsid w:val="007B6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42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0E73BA"/>
  </w:style>
  <w:style w:type="paragraph" w:styleId="21">
    <w:name w:val="Quote"/>
    <w:basedOn w:val="a"/>
    <w:next w:val="a"/>
    <w:link w:val="22"/>
    <w:uiPriority w:val="29"/>
    <w:qFormat/>
    <w:rsid w:val="000E73BA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E73B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Alfiya</cp:lastModifiedBy>
  <cp:revision>10</cp:revision>
  <cp:lastPrinted>2022-04-18T05:41:00Z</cp:lastPrinted>
  <dcterms:created xsi:type="dcterms:W3CDTF">2023-01-09T06:25:00Z</dcterms:created>
  <dcterms:modified xsi:type="dcterms:W3CDTF">2023-12-11T08:23:00Z</dcterms:modified>
</cp:coreProperties>
</file>