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C9" w:rsidRDefault="003C400D" w:rsidP="0018031D">
      <w:pPr>
        <w:shd w:val="clear" w:color="auto" w:fill="FFFFFF"/>
        <w:spacing w:before="14" w:line="382" w:lineRule="exact"/>
      </w:pPr>
      <w:r>
        <w:rPr>
          <w:rFonts w:ascii="Arial" w:hAnsi="Arial" w:cs="Arial"/>
          <w:b/>
          <w:bCs/>
          <w:color w:val="000000"/>
          <w:position w:val="-10"/>
          <w:sz w:val="54"/>
          <w:szCs w:val="54"/>
        </w:rPr>
        <w:t xml:space="preserve"> </w:t>
      </w:r>
    </w:p>
    <w:p w:rsidR="007561C9" w:rsidRDefault="007561C9">
      <w:pPr>
        <w:shd w:val="clear" w:color="auto" w:fill="FFFFFF"/>
        <w:sectPr w:rsidR="007561C9">
          <w:type w:val="continuous"/>
          <w:pgSz w:w="11909" w:h="16834"/>
          <w:pgMar w:top="824" w:right="439" w:bottom="360" w:left="9972" w:header="720" w:footer="720" w:gutter="0"/>
          <w:cols w:num="2" w:space="720" w:equalWidth="0">
            <w:col w:w="720" w:space="58"/>
            <w:col w:w="720"/>
          </w:cols>
          <w:noEndnote/>
        </w:sectPr>
      </w:pPr>
    </w:p>
    <w:p w:rsidR="007561C9" w:rsidRDefault="007561C9">
      <w:pPr>
        <w:framePr w:h="583" w:hSpace="36" w:wrap="auto" w:vAnchor="text" w:hAnchor="text" w:x="217" w:y="95"/>
        <w:rPr>
          <w:rFonts w:ascii="Arial" w:hAnsi="Arial" w:cs="Arial"/>
          <w:sz w:val="24"/>
          <w:szCs w:val="24"/>
        </w:rPr>
      </w:pPr>
    </w:p>
    <w:p w:rsidR="007561C9" w:rsidRDefault="003C400D" w:rsidP="0076225D">
      <w:pPr>
        <w:shd w:val="clear" w:color="auto" w:fill="FFFFFF"/>
        <w:spacing w:before="360" w:line="317" w:lineRule="exact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8"/>
          <w:sz w:val="28"/>
          <w:szCs w:val="28"/>
        </w:rPr>
        <w:t>Введена уголовная ответственность за воспрепятствование</w:t>
      </w:r>
      <w:r w:rsidR="0018031D">
        <w:rPr>
          <w:rFonts w:eastAsia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законной деятельности медработника по оказанию медицинской помощи</w:t>
      </w:r>
    </w:p>
    <w:p w:rsidR="00951BDB" w:rsidRDefault="00951BDB" w:rsidP="0076225D">
      <w:pPr>
        <w:shd w:val="clear" w:color="auto" w:fill="FFFFFF"/>
        <w:spacing w:line="317" w:lineRule="exact"/>
        <w:ind w:firstLine="709"/>
        <w:rPr>
          <w:rFonts w:eastAsia="Times New Roman"/>
          <w:color w:val="000000"/>
          <w:spacing w:val="14"/>
          <w:sz w:val="28"/>
          <w:szCs w:val="28"/>
        </w:rPr>
      </w:pPr>
    </w:p>
    <w:p w:rsidR="007561C9" w:rsidRDefault="003C400D" w:rsidP="00951BDB">
      <w:pPr>
        <w:shd w:val="clear" w:color="auto" w:fill="FFFFFF"/>
        <w:spacing w:line="317" w:lineRule="exact"/>
        <w:ind w:firstLine="709"/>
      </w:pPr>
      <w:r>
        <w:rPr>
          <w:rFonts w:eastAsia="Times New Roman"/>
          <w:color w:val="000000"/>
          <w:spacing w:val="14"/>
          <w:sz w:val="28"/>
          <w:szCs w:val="28"/>
        </w:rPr>
        <w:t>Президент подписал Федеральный закон</w:t>
      </w:r>
      <w:r w:rsidR="0018031D">
        <w:rPr>
          <w:rFonts w:eastAsia="Times New Roman"/>
          <w:color w:val="000000"/>
          <w:spacing w:val="14"/>
          <w:sz w:val="28"/>
          <w:szCs w:val="28"/>
        </w:rPr>
        <w:t xml:space="preserve"> №206-ФЗ от </w:t>
      </w:r>
      <w:r w:rsidR="0018031D">
        <w:rPr>
          <w:color w:val="000000"/>
          <w:spacing w:val="-5"/>
          <w:sz w:val="28"/>
          <w:szCs w:val="28"/>
        </w:rPr>
        <w:t xml:space="preserve">26 </w:t>
      </w:r>
      <w:r w:rsidR="0018031D">
        <w:rPr>
          <w:rFonts w:eastAsia="Times New Roman"/>
          <w:color w:val="000000"/>
          <w:spacing w:val="-5"/>
          <w:sz w:val="28"/>
          <w:szCs w:val="28"/>
        </w:rPr>
        <w:t xml:space="preserve">июля 2019 года  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«О внесении изменений </w:t>
      </w:r>
      <w:r>
        <w:rPr>
          <w:rFonts w:eastAsia="Times New Roman"/>
          <w:color w:val="000000"/>
          <w:spacing w:val="1"/>
          <w:sz w:val="28"/>
          <w:szCs w:val="28"/>
        </w:rPr>
        <w:t>в Уголовный кодекс Российской Федерации и статью 151 Уголовно-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процессуального кодекса Российской Федерации в части защиты жизни </w:t>
      </w:r>
      <w:r>
        <w:rPr>
          <w:rFonts w:eastAsia="Times New Roman"/>
          <w:color w:val="000000"/>
          <w:spacing w:val="1"/>
          <w:sz w:val="28"/>
          <w:szCs w:val="28"/>
        </w:rPr>
        <w:t>и здоровья пациентов и медицинских работников».</w:t>
      </w:r>
    </w:p>
    <w:p w:rsidR="007561C9" w:rsidRDefault="003C400D" w:rsidP="00951BDB">
      <w:pPr>
        <w:shd w:val="clear" w:color="auto" w:fill="FFFFFF"/>
        <w:spacing w:before="7" w:line="317" w:lineRule="exact"/>
        <w:ind w:right="43" w:firstLine="709"/>
        <w:jc w:val="both"/>
      </w:pPr>
      <w:r>
        <w:rPr>
          <w:rFonts w:eastAsia="Times New Roman"/>
          <w:color w:val="000000"/>
          <w:spacing w:val="20"/>
          <w:sz w:val="28"/>
          <w:szCs w:val="28"/>
        </w:rPr>
        <w:t xml:space="preserve">Федеральный закон направлен на обеспечение гарантий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своевременного оказания медицинской помощи и защиты жизни и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здоровья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как пациентов, так и медицинских работников.</w:t>
      </w:r>
    </w:p>
    <w:p w:rsidR="007561C9" w:rsidRDefault="003C400D" w:rsidP="00951BDB">
      <w:pPr>
        <w:shd w:val="clear" w:color="auto" w:fill="FFFFFF"/>
        <w:spacing w:before="7" w:line="317" w:lineRule="exact"/>
        <w:ind w:right="43" w:firstLine="709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Федеральным законом Уголовный кодекс Российской Федерации </w:t>
      </w:r>
      <w:r>
        <w:rPr>
          <w:rFonts w:eastAsia="Times New Roman"/>
          <w:color w:val="000000"/>
          <w:spacing w:val="32"/>
          <w:sz w:val="28"/>
          <w:szCs w:val="28"/>
        </w:rPr>
        <w:t>дополнен; статьёй 124</w:t>
      </w:r>
      <w:r w:rsidR="0076225D">
        <w:rPr>
          <w:rFonts w:eastAsia="Times New Roman"/>
          <w:color w:val="000000"/>
          <w:spacing w:val="32"/>
          <w:sz w:val="28"/>
          <w:szCs w:val="28"/>
        </w:rPr>
        <w:t>.1</w:t>
      </w:r>
      <w:r>
        <w:rPr>
          <w:rFonts w:eastAsia="Times New Roman"/>
          <w:color w:val="000000"/>
          <w:spacing w:val="32"/>
          <w:sz w:val="28"/>
          <w:szCs w:val="28"/>
        </w:rPr>
        <w:t xml:space="preserve">, предусматривающей ответственность </w:t>
      </w:r>
      <w:r>
        <w:rPr>
          <w:rFonts w:eastAsia="Times New Roman"/>
          <w:color w:val="000000"/>
          <w:sz w:val="28"/>
          <w:szCs w:val="28"/>
        </w:rPr>
        <w:t xml:space="preserve">за воспрепятствование в какой бы то ни было форме законной деятельности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медицинского работника по оказанию медицинской помощи, если это </w:t>
      </w:r>
      <w:r>
        <w:rPr>
          <w:rFonts w:eastAsia="Times New Roman"/>
          <w:color w:val="000000"/>
          <w:sz w:val="28"/>
          <w:szCs w:val="28"/>
        </w:rPr>
        <w:t xml:space="preserve">повлекло по неосторожности причинение тяжкого вреда здоровью пациента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или его смерть. В качестве максимального наказания за совершение </w:t>
      </w:r>
      <w:r>
        <w:rPr>
          <w:rFonts w:eastAsia="Times New Roman"/>
          <w:color w:val="000000"/>
          <w:sz w:val="28"/>
          <w:szCs w:val="28"/>
        </w:rPr>
        <w:t xml:space="preserve">указанного деяния предусматривается лишение свободы на срок до четырёх </w:t>
      </w:r>
      <w:r>
        <w:rPr>
          <w:rFonts w:eastAsia="Times New Roman"/>
          <w:color w:val="000000"/>
          <w:spacing w:val="-8"/>
          <w:sz w:val="28"/>
          <w:szCs w:val="28"/>
        </w:rPr>
        <w:t>лет.</w:t>
      </w:r>
    </w:p>
    <w:p w:rsidR="007561C9" w:rsidRDefault="003C400D" w:rsidP="00951BDB">
      <w:pPr>
        <w:shd w:val="clear" w:color="auto" w:fill="FFFFFF"/>
        <w:spacing w:line="317" w:lineRule="exact"/>
        <w:ind w:right="29" w:firstLine="644"/>
        <w:jc w:val="both"/>
      </w:pPr>
      <w:proofErr w:type="gramStart"/>
      <w:r>
        <w:rPr>
          <w:rFonts w:eastAsia="Times New Roman"/>
          <w:color w:val="000000"/>
          <w:spacing w:val="2"/>
          <w:sz w:val="28"/>
          <w:szCs w:val="28"/>
        </w:rPr>
        <w:t xml:space="preserve">В соответствии с Федеральным законом повышенная уголовная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ответственность будет наступать не только в случае причинения тяжкого или </w:t>
      </w:r>
      <w:r>
        <w:rPr>
          <w:rFonts w:eastAsia="Times New Roman"/>
          <w:color w:val="000000"/>
          <w:spacing w:val="31"/>
          <w:sz w:val="28"/>
          <w:szCs w:val="28"/>
        </w:rPr>
        <w:t xml:space="preserve">средней тяжести вреда здоровью лица или его близких в связи </w:t>
      </w:r>
      <w:r>
        <w:rPr>
          <w:rFonts w:eastAsia="Times New Roman"/>
          <w:color w:val="000000"/>
          <w:sz w:val="28"/>
          <w:szCs w:val="28"/>
        </w:rPr>
        <w:t>с осуществлением данным лицом служебной деятельности или выполнением общественного долга, но и в случае умышленного причинения легкого вреда здоровью или угрозы убийством либо причинением тяжкого вреда здоровью этим лицам.</w:t>
      </w:r>
      <w:proofErr w:type="gramEnd"/>
    </w:p>
    <w:p w:rsidR="007561C9" w:rsidRDefault="003C400D" w:rsidP="00951BDB">
      <w:pPr>
        <w:shd w:val="clear" w:color="auto" w:fill="FFFFFF"/>
        <w:spacing w:before="14" w:line="317" w:lineRule="exact"/>
        <w:ind w:right="36" w:firstLine="709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Если воспрепятствование оказанию медицинской помощи будет </w:t>
      </w:r>
      <w:r>
        <w:rPr>
          <w:rFonts w:eastAsia="Times New Roman"/>
          <w:color w:val="000000"/>
          <w:sz w:val="28"/>
          <w:szCs w:val="28"/>
        </w:rPr>
        <w:t xml:space="preserve">сопряжено с причинением вреда здоровью медицинского работника, деяния </w:t>
      </w:r>
      <w:r>
        <w:rPr>
          <w:rFonts w:eastAsia="Times New Roman"/>
          <w:color w:val="000000"/>
          <w:spacing w:val="1"/>
          <w:sz w:val="28"/>
          <w:szCs w:val="28"/>
        </w:rPr>
        <w:t>будут подлежать квалификации по совокупности преступлений.</w:t>
      </w:r>
    </w:p>
    <w:p w:rsidR="003C400D" w:rsidRDefault="003C400D" w:rsidP="00951BDB">
      <w:pPr>
        <w:shd w:val="clear" w:color="auto" w:fill="FFFFFF"/>
        <w:spacing w:before="7" w:line="317" w:lineRule="exact"/>
        <w:ind w:right="22"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>Федеральным зако</w:t>
      </w:r>
      <w:r w:rsidR="0076225D">
        <w:rPr>
          <w:rFonts w:eastAsia="Times New Roman"/>
          <w:color w:val="000000"/>
          <w:spacing w:val="11"/>
          <w:sz w:val="28"/>
          <w:szCs w:val="28"/>
        </w:rPr>
        <w:t>ном вносятся корреспондирующие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 изменения </w:t>
      </w:r>
      <w:r>
        <w:rPr>
          <w:rFonts w:eastAsia="Times New Roman"/>
          <w:color w:val="000000"/>
          <w:spacing w:val="8"/>
          <w:sz w:val="28"/>
          <w:szCs w:val="28"/>
        </w:rPr>
        <w:t>в статью 151 Уголовно-</w:t>
      </w:r>
      <w:r w:rsidRPr="0076225D">
        <w:rPr>
          <w:rFonts w:eastAsia="Times New Roman"/>
          <w:color w:val="000000"/>
          <w:spacing w:val="8"/>
          <w:sz w:val="28"/>
          <w:szCs w:val="28"/>
        </w:rPr>
        <w:t>процессуального</w:t>
      </w:r>
      <w:r w:rsidR="0076225D" w:rsidRPr="0076225D">
        <w:rPr>
          <w:rFonts w:eastAsia="Times New Roman"/>
          <w:color w:val="000000"/>
          <w:spacing w:val="8"/>
          <w:sz w:val="28"/>
          <w:szCs w:val="28"/>
        </w:rPr>
        <w:t xml:space="preserve"> кодекса Российской</w:t>
      </w:r>
      <w:r w:rsidRPr="0076225D">
        <w:rPr>
          <w:rFonts w:eastAsia="Times New Roman"/>
          <w:color w:val="000000"/>
          <w:spacing w:val="8"/>
          <w:sz w:val="28"/>
          <w:szCs w:val="28"/>
        </w:rPr>
        <w:t xml:space="preserve"> Федерации </w:t>
      </w:r>
      <w:r w:rsidRPr="0076225D">
        <w:rPr>
          <w:rFonts w:eastAsia="Times New Roman"/>
          <w:color w:val="000000"/>
          <w:spacing w:val="1"/>
          <w:sz w:val="28"/>
          <w:szCs w:val="28"/>
        </w:rPr>
        <w:t xml:space="preserve">в целях </w:t>
      </w:r>
      <w:r w:rsidR="0076225D">
        <w:rPr>
          <w:rFonts w:eastAsia="Times New Roman"/>
          <w:color w:val="000000"/>
          <w:spacing w:val="1"/>
          <w:sz w:val="28"/>
          <w:szCs w:val="28"/>
        </w:rPr>
        <w:t>отнесения к подследственности</w:t>
      </w:r>
      <w:r w:rsidRPr="0076225D">
        <w:rPr>
          <w:rFonts w:eastAsia="Times New Roman"/>
          <w:color w:val="000000"/>
          <w:spacing w:val="1"/>
          <w:sz w:val="28"/>
          <w:szCs w:val="28"/>
        </w:rPr>
        <w:t xml:space="preserve"> следовате</w:t>
      </w:r>
      <w:r w:rsidR="0076225D">
        <w:rPr>
          <w:rFonts w:eastAsia="Times New Roman"/>
          <w:color w:val="000000"/>
          <w:spacing w:val="1"/>
          <w:sz w:val="28"/>
          <w:szCs w:val="28"/>
        </w:rPr>
        <w:t>лей органов внутренних дел</w:t>
      </w:r>
      <w:r w:rsidRPr="0076225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76225D">
        <w:rPr>
          <w:rFonts w:eastAsia="Times New Roman"/>
          <w:color w:val="000000"/>
          <w:spacing w:val="15"/>
          <w:sz w:val="28"/>
          <w:szCs w:val="28"/>
        </w:rPr>
        <w:t xml:space="preserve">Российской Федерации уголовных дел о преступлениях, </w:t>
      </w:r>
      <w:r w:rsidRPr="0076225D">
        <w:rPr>
          <w:rFonts w:eastAsia="Times New Roman"/>
          <w:color w:val="000000"/>
          <w:spacing w:val="2"/>
          <w:sz w:val="28"/>
          <w:szCs w:val="28"/>
        </w:rPr>
        <w:t>предусмотренных статьёй 124</w:t>
      </w:r>
      <w:r w:rsidR="0076225D">
        <w:rPr>
          <w:rFonts w:eastAsia="Times New Roman"/>
          <w:color w:val="000000"/>
          <w:spacing w:val="2"/>
          <w:sz w:val="28"/>
          <w:szCs w:val="28"/>
        </w:rPr>
        <w:t>.1</w:t>
      </w:r>
      <w:r w:rsidRPr="0076225D">
        <w:rPr>
          <w:rFonts w:eastAsia="Times New Roman"/>
          <w:color w:val="000000"/>
          <w:spacing w:val="2"/>
          <w:sz w:val="28"/>
          <w:szCs w:val="28"/>
        </w:rPr>
        <w:t xml:space="preserve"> Уголовного кодекса Российской Федерации.</w:t>
      </w:r>
    </w:p>
    <w:p w:rsidR="00951BDB" w:rsidRDefault="00951BDB" w:rsidP="00951BDB">
      <w:pPr>
        <w:shd w:val="clear" w:color="auto" w:fill="FFFFFF"/>
        <w:spacing w:before="7" w:line="317" w:lineRule="exact"/>
        <w:ind w:right="22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951BDB" w:rsidRDefault="00951BDB" w:rsidP="00951BDB">
      <w:pPr>
        <w:shd w:val="clear" w:color="auto" w:fill="FFFFFF"/>
        <w:spacing w:before="7" w:line="317" w:lineRule="exact"/>
        <w:ind w:right="22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951BDB" w:rsidRPr="0076225D" w:rsidRDefault="00951BDB" w:rsidP="00951BDB">
      <w:pPr>
        <w:shd w:val="clear" w:color="auto" w:fill="FFFFFF"/>
        <w:spacing w:before="7" w:line="317" w:lineRule="exact"/>
        <w:ind w:right="22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Помощник прокурора района                                  К.М.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Раджабов</w:t>
      </w:r>
      <w:proofErr w:type="spellEnd"/>
    </w:p>
    <w:sectPr w:rsidR="00951BDB" w:rsidRPr="0076225D" w:rsidSect="00951BDB">
      <w:type w:val="continuous"/>
      <w:pgSz w:w="11909" w:h="16834"/>
      <w:pgMar w:top="824" w:right="710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60586"/>
    <w:rsid w:val="0018031D"/>
    <w:rsid w:val="003C400D"/>
    <w:rsid w:val="00460586"/>
    <w:rsid w:val="004C1AA7"/>
    <w:rsid w:val="005E73CA"/>
    <w:rsid w:val="007561C9"/>
    <w:rsid w:val="0076225D"/>
    <w:rsid w:val="00951BDB"/>
    <w:rsid w:val="00C05113"/>
    <w:rsid w:val="00D0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Prok</cp:lastModifiedBy>
  <cp:revision>3</cp:revision>
  <dcterms:created xsi:type="dcterms:W3CDTF">2019-10-29T14:18:00Z</dcterms:created>
  <dcterms:modified xsi:type="dcterms:W3CDTF">2019-12-25T09:28:00Z</dcterms:modified>
</cp:coreProperties>
</file>