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85" w:rsidRDefault="00AB1185" w:rsidP="00AB1185">
      <w:pPr>
        <w:jc w:val="center"/>
        <w:rPr>
          <w:sz w:val="24"/>
          <w:szCs w:val="24"/>
        </w:rPr>
      </w:pPr>
    </w:p>
    <w:bookmarkStart w:id="0" w:name="_MON_1213074852"/>
    <w:bookmarkEnd w:id="0"/>
    <w:p w:rsidR="00685379" w:rsidRPr="00B65CE4" w:rsidRDefault="00685379" w:rsidP="00685379">
      <w:pPr>
        <w:jc w:val="center"/>
        <w:rPr>
          <w:sz w:val="16"/>
          <w:szCs w:val="16"/>
        </w:rPr>
      </w:pPr>
      <w:r w:rsidRPr="00B65CE4">
        <w:rPr>
          <w:sz w:val="16"/>
          <w:szCs w:val="16"/>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66.35pt" o:ole="" fillcolor="window">
            <v:imagedata r:id="rId5" o:title=""/>
          </v:shape>
          <o:OLEObject Type="Embed" ProgID="Word.Picture.8" ShapeID="_x0000_i1025" DrawAspect="Content" ObjectID="_1773814463" r:id="rId6"/>
        </w:object>
      </w:r>
    </w:p>
    <w:p w:rsidR="00685379" w:rsidRPr="00B65CE4" w:rsidRDefault="00685379" w:rsidP="00685379">
      <w:pPr>
        <w:jc w:val="center"/>
        <w:rPr>
          <w:sz w:val="16"/>
          <w:szCs w:val="16"/>
        </w:rPr>
      </w:pPr>
    </w:p>
    <w:p w:rsidR="00685379" w:rsidRPr="00E926E6" w:rsidRDefault="00685379" w:rsidP="00685379">
      <w:pPr>
        <w:jc w:val="center"/>
        <w:rPr>
          <w:b/>
          <w:sz w:val="32"/>
          <w:szCs w:val="32"/>
        </w:rPr>
      </w:pPr>
      <w:r w:rsidRPr="00E926E6">
        <w:rPr>
          <w:b/>
          <w:sz w:val="32"/>
          <w:szCs w:val="32"/>
        </w:rPr>
        <w:t xml:space="preserve">РЕСПУБЛИКА  ДАГЕСТАН                                               АДМИНИСТРАЦИЯ МУНИЦИПАЛЬНОГО РАЙОНА «МАГАРАМКЕНТСКИЙ РАЙОН» </w:t>
      </w:r>
    </w:p>
    <w:p w:rsidR="00685379" w:rsidRPr="00E926E6" w:rsidRDefault="00685379" w:rsidP="00685379">
      <w:pPr>
        <w:jc w:val="center"/>
        <w:rPr>
          <w:b/>
          <w:sz w:val="32"/>
          <w:szCs w:val="32"/>
        </w:rPr>
      </w:pPr>
    </w:p>
    <w:p w:rsidR="00685379" w:rsidRPr="00124437" w:rsidRDefault="009F0F2A" w:rsidP="00685379">
      <w:pPr>
        <w:spacing w:line="336" w:lineRule="auto"/>
        <w:jc w:val="both"/>
        <w:rPr>
          <w:sz w:val="16"/>
          <w:szCs w:val="16"/>
        </w:rPr>
      </w:pPr>
      <w:r>
        <w:rPr>
          <w:sz w:val="16"/>
          <w:szCs w:val="16"/>
          <w:lang w:eastAsia="ar-SA"/>
        </w:rPr>
        <w:pict>
          <v:line id="_x0000_s1026" style="position:absolute;left:0;text-align:left;z-index:251660288" from="1.2pt,-.1pt" to="7in,1.95pt" strokeweight="4.5pt">
            <v:stroke linestyle="thickThin"/>
          </v:line>
        </w:pict>
      </w:r>
      <w:r w:rsidR="00685379" w:rsidRPr="00B65CE4">
        <w:rPr>
          <w:sz w:val="16"/>
          <w:szCs w:val="16"/>
        </w:rPr>
        <w:t xml:space="preserve">                                                                                                 </w:t>
      </w:r>
      <w:r w:rsidR="00685379" w:rsidRPr="00D077AB">
        <w:rPr>
          <w:sz w:val="28"/>
          <w:szCs w:val="28"/>
        </w:rPr>
        <w:t xml:space="preserve">   </w:t>
      </w:r>
    </w:p>
    <w:p w:rsidR="00685379" w:rsidRDefault="00685379" w:rsidP="00685379">
      <w:pPr>
        <w:pStyle w:val="4"/>
        <w:jc w:val="center"/>
      </w:pPr>
      <w:r>
        <w:t>ПОСТАНОВЛЕНИЕ №</w:t>
      </w:r>
      <w:r w:rsidR="00FE3E7D">
        <w:t>103</w:t>
      </w:r>
      <w:r>
        <w:t xml:space="preserve"> </w:t>
      </w:r>
    </w:p>
    <w:p w:rsidR="00685379" w:rsidRDefault="00685379" w:rsidP="00685379">
      <w:pPr>
        <w:rPr>
          <w:sz w:val="28"/>
          <w:szCs w:val="28"/>
        </w:rPr>
      </w:pPr>
    </w:p>
    <w:p w:rsidR="00685379" w:rsidRDefault="00685379" w:rsidP="00685379">
      <w:pPr>
        <w:rPr>
          <w:sz w:val="28"/>
          <w:szCs w:val="28"/>
        </w:rPr>
      </w:pPr>
      <w:r>
        <w:rPr>
          <w:sz w:val="28"/>
          <w:szCs w:val="28"/>
        </w:rPr>
        <w:t xml:space="preserve">«  </w:t>
      </w:r>
      <w:r w:rsidR="00FE3E7D">
        <w:rPr>
          <w:sz w:val="28"/>
          <w:szCs w:val="28"/>
        </w:rPr>
        <w:t>02</w:t>
      </w:r>
      <w:r>
        <w:rPr>
          <w:sz w:val="28"/>
          <w:szCs w:val="28"/>
        </w:rPr>
        <w:t xml:space="preserve">   »  </w:t>
      </w:r>
      <w:r w:rsidR="00FE3E7D">
        <w:rPr>
          <w:sz w:val="28"/>
          <w:szCs w:val="28"/>
        </w:rPr>
        <w:t xml:space="preserve">03   </w:t>
      </w:r>
      <w:r>
        <w:rPr>
          <w:sz w:val="28"/>
          <w:szCs w:val="28"/>
        </w:rPr>
        <w:t>202</w:t>
      </w:r>
      <w:r w:rsidR="00961DE6">
        <w:rPr>
          <w:sz w:val="28"/>
          <w:szCs w:val="28"/>
        </w:rPr>
        <w:t>2</w:t>
      </w:r>
      <w:r>
        <w:rPr>
          <w:sz w:val="28"/>
          <w:szCs w:val="28"/>
        </w:rPr>
        <w:t xml:space="preserve">г.                                        </w:t>
      </w:r>
      <w:r w:rsidR="00FE3E7D">
        <w:rPr>
          <w:sz w:val="28"/>
          <w:szCs w:val="28"/>
        </w:rPr>
        <w:t xml:space="preserve">                          </w:t>
      </w:r>
      <w:r>
        <w:rPr>
          <w:sz w:val="28"/>
          <w:szCs w:val="28"/>
        </w:rPr>
        <w:t xml:space="preserve">   с. Магарамкент</w:t>
      </w:r>
    </w:p>
    <w:p w:rsidR="00685379" w:rsidRPr="00D077AB" w:rsidRDefault="00685379" w:rsidP="00685379">
      <w:pPr>
        <w:spacing w:line="240" w:lineRule="exact"/>
        <w:rPr>
          <w:b/>
          <w:sz w:val="28"/>
          <w:szCs w:val="28"/>
        </w:rPr>
      </w:pPr>
      <w:r w:rsidRPr="00D077AB">
        <w:rPr>
          <w:b/>
          <w:sz w:val="28"/>
          <w:szCs w:val="28"/>
        </w:rPr>
        <w:t xml:space="preserve">                      </w:t>
      </w:r>
    </w:p>
    <w:p w:rsidR="00961DE6" w:rsidRPr="00961DE6" w:rsidRDefault="00685379" w:rsidP="00961DE6">
      <w:pPr>
        <w:jc w:val="center"/>
        <w:rPr>
          <w:b/>
          <w:sz w:val="26"/>
          <w:szCs w:val="26"/>
        </w:rPr>
      </w:pPr>
      <w:r w:rsidRPr="00961DE6">
        <w:rPr>
          <w:b/>
          <w:sz w:val="26"/>
          <w:szCs w:val="26"/>
        </w:rPr>
        <w:t>Об утверждении административного регламента по предоставлению муниципальной услуги «</w:t>
      </w:r>
      <w:r w:rsidR="00961DE6" w:rsidRPr="00961DE6">
        <w:rPr>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85379" w:rsidRPr="00961DE6" w:rsidRDefault="00685379" w:rsidP="00685379">
      <w:pPr>
        <w:spacing w:line="240" w:lineRule="exact"/>
        <w:rPr>
          <w:b/>
          <w:sz w:val="26"/>
          <w:szCs w:val="26"/>
          <w:lang w:eastAsia="en-US"/>
        </w:rPr>
      </w:pPr>
    </w:p>
    <w:p w:rsidR="00685379" w:rsidRPr="00961DE6" w:rsidRDefault="00685379" w:rsidP="00685379">
      <w:pPr>
        <w:ind w:firstLine="709"/>
        <w:jc w:val="both"/>
        <w:rPr>
          <w:spacing w:val="9"/>
          <w:sz w:val="26"/>
          <w:szCs w:val="26"/>
        </w:rPr>
      </w:pPr>
      <w:proofErr w:type="gramStart"/>
      <w:r w:rsidRPr="00961DE6">
        <w:rPr>
          <w:spacing w:val="4"/>
          <w:sz w:val="26"/>
          <w:szCs w:val="26"/>
        </w:rPr>
        <w:t>В соответствии с Федеральными законами от</w:t>
      </w:r>
      <w:r w:rsidRPr="00961DE6">
        <w:rPr>
          <w:spacing w:val="9"/>
          <w:sz w:val="26"/>
          <w:szCs w:val="26"/>
        </w:rPr>
        <w:t xml:space="preserve">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на основании постановления администрации МР «Магарамкентский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 и Уставом МР «Магарамкентский район» </w:t>
      </w:r>
      <w:proofErr w:type="gramEnd"/>
    </w:p>
    <w:p w:rsidR="00685379" w:rsidRPr="00961DE6" w:rsidRDefault="00685379" w:rsidP="00961DE6">
      <w:pPr>
        <w:jc w:val="both"/>
        <w:rPr>
          <w:spacing w:val="9"/>
          <w:sz w:val="26"/>
          <w:szCs w:val="26"/>
        </w:rPr>
      </w:pPr>
    </w:p>
    <w:p w:rsidR="00685379" w:rsidRDefault="00685379" w:rsidP="00961DE6">
      <w:pPr>
        <w:ind w:firstLine="709"/>
        <w:jc w:val="both"/>
        <w:rPr>
          <w:b/>
          <w:sz w:val="26"/>
          <w:szCs w:val="26"/>
        </w:rPr>
      </w:pPr>
      <w:r w:rsidRPr="00961DE6">
        <w:rPr>
          <w:b/>
          <w:sz w:val="26"/>
          <w:szCs w:val="26"/>
        </w:rPr>
        <w:t>ПОСТАНОВЛЯЮ:</w:t>
      </w:r>
    </w:p>
    <w:p w:rsidR="00961DE6" w:rsidRPr="00961DE6" w:rsidRDefault="00961DE6" w:rsidP="00961DE6">
      <w:pPr>
        <w:ind w:firstLine="709"/>
        <w:jc w:val="both"/>
        <w:rPr>
          <w:sz w:val="26"/>
          <w:szCs w:val="26"/>
        </w:rPr>
      </w:pPr>
    </w:p>
    <w:p w:rsidR="00685379" w:rsidRPr="00961DE6" w:rsidRDefault="00961DE6" w:rsidP="00961DE6">
      <w:pPr>
        <w:jc w:val="both"/>
        <w:rPr>
          <w:b/>
          <w:sz w:val="26"/>
          <w:szCs w:val="26"/>
        </w:rPr>
      </w:pPr>
      <w:r w:rsidRPr="00961DE6">
        <w:rPr>
          <w:sz w:val="26"/>
          <w:szCs w:val="26"/>
        </w:rPr>
        <w:t xml:space="preserve">         1.</w:t>
      </w:r>
      <w:r w:rsidR="00685379" w:rsidRPr="00961DE6">
        <w:rPr>
          <w:sz w:val="26"/>
          <w:szCs w:val="26"/>
        </w:rPr>
        <w:t>Утвердить административный регламент по предоставлению муниципальной услуги: «</w:t>
      </w:r>
      <w:r w:rsidRPr="00961DE6">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61DE6">
        <w:rPr>
          <w:b/>
          <w:sz w:val="26"/>
          <w:szCs w:val="26"/>
        </w:rPr>
        <w:t xml:space="preserve"> </w:t>
      </w:r>
      <w:r w:rsidR="00685379" w:rsidRPr="00961DE6">
        <w:rPr>
          <w:sz w:val="26"/>
          <w:szCs w:val="26"/>
        </w:rPr>
        <w:t>(прилагается).</w:t>
      </w:r>
    </w:p>
    <w:p w:rsidR="00685379" w:rsidRPr="00961DE6" w:rsidRDefault="00685379" w:rsidP="00685379">
      <w:pPr>
        <w:ind w:firstLine="709"/>
        <w:jc w:val="both"/>
        <w:rPr>
          <w:spacing w:val="5"/>
          <w:sz w:val="26"/>
          <w:szCs w:val="26"/>
        </w:rPr>
      </w:pPr>
      <w:r w:rsidRPr="00961DE6">
        <w:rPr>
          <w:spacing w:val="5"/>
          <w:sz w:val="26"/>
          <w:szCs w:val="26"/>
        </w:rPr>
        <w:t xml:space="preserve">2. МКУ «Информационный центр» МР «Магарамкентский район» </w:t>
      </w:r>
      <w:proofErr w:type="gramStart"/>
      <w:r w:rsidRPr="00961DE6">
        <w:rPr>
          <w:spacing w:val="5"/>
          <w:sz w:val="26"/>
          <w:szCs w:val="26"/>
        </w:rPr>
        <w:t>разместить</w:t>
      </w:r>
      <w:proofErr w:type="gramEnd"/>
      <w:r w:rsidRPr="00961DE6">
        <w:rPr>
          <w:spacing w:val="5"/>
          <w:sz w:val="26"/>
          <w:szCs w:val="26"/>
        </w:rPr>
        <w:t xml:space="preserve"> настоящее постановление на официальном сайте администрации муниципального района в сети Интернет и опубликовать в районной газете «</w:t>
      </w:r>
      <w:proofErr w:type="spellStart"/>
      <w:r w:rsidRPr="00961DE6">
        <w:rPr>
          <w:spacing w:val="5"/>
          <w:sz w:val="26"/>
          <w:szCs w:val="26"/>
        </w:rPr>
        <w:t>Самурдин</w:t>
      </w:r>
      <w:proofErr w:type="spellEnd"/>
      <w:r w:rsidRPr="00961DE6">
        <w:rPr>
          <w:spacing w:val="5"/>
          <w:sz w:val="26"/>
          <w:szCs w:val="26"/>
        </w:rPr>
        <w:t xml:space="preserve"> </w:t>
      </w:r>
      <w:proofErr w:type="spellStart"/>
      <w:r w:rsidRPr="00961DE6">
        <w:rPr>
          <w:spacing w:val="5"/>
          <w:sz w:val="26"/>
          <w:szCs w:val="26"/>
        </w:rPr>
        <w:t>сес</w:t>
      </w:r>
      <w:proofErr w:type="spellEnd"/>
      <w:r w:rsidRPr="00961DE6">
        <w:rPr>
          <w:spacing w:val="5"/>
          <w:sz w:val="26"/>
          <w:szCs w:val="26"/>
        </w:rPr>
        <w:t>».</w:t>
      </w:r>
    </w:p>
    <w:p w:rsidR="00734B11" w:rsidRDefault="00685379" w:rsidP="00734B11">
      <w:pPr>
        <w:ind w:firstLine="709"/>
        <w:jc w:val="both"/>
        <w:rPr>
          <w:spacing w:val="5"/>
          <w:sz w:val="26"/>
          <w:szCs w:val="26"/>
        </w:rPr>
      </w:pPr>
      <w:r w:rsidRPr="00961DE6">
        <w:rPr>
          <w:spacing w:val="5"/>
          <w:sz w:val="26"/>
          <w:szCs w:val="26"/>
        </w:rPr>
        <w:t xml:space="preserve"> 3. Настоящее постановление вступает в законную силу со дня его официального опубликования.</w:t>
      </w:r>
    </w:p>
    <w:p w:rsidR="00DE6577" w:rsidRPr="00961DE6" w:rsidRDefault="00DE6577" w:rsidP="00734B11">
      <w:pPr>
        <w:ind w:firstLine="709"/>
        <w:jc w:val="both"/>
        <w:rPr>
          <w:spacing w:val="5"/>
          <w:sz w:val="26"/>
          <w:szCs w:val="26"/>
        </w:rPr>
      </w:pPr>
    </w:p>
    <w:p w:rsidR="00685379" w:rsidRPr="00734B11" w:rsidRDefault="00961DE6" w:rsidP="00685379">
      <w:pPr>
        <w:rPr>
          <w:b/>
          <w:sz w:val="28"/>
          <w:szCs w:val="28"/>
        </w:rPr>
      </w:pPr>
      <w:r>
        <w:rPr>
          <w:b/>
          <w:sz w:val="28"/>
          <w:szCs w:val="28"/>
        </w:rPr>
        <w:t>Г</w:t>
      </w:r>
      <w:r w:rsidR="008A4554">
        <w:rPr>
          <w:b/>
          <w:sz w:val="28"/>
          <w:szCs w:val="28"/>
        </w:rPr>
        <w:t>лав</w:t>
      </w:r>
      <w:r>
        <w:rPr>
          <w:b/>
          <w:sz w:val="28"/>
          <w:szCs w:val="28"/>
        </w:rPr>
        <w:t>а</w:t>
      </w:r>
      <w:r w:rsidR="008A4554">
        <w:rPr>
          <w:b/>
          <w:sz w:val="28"/>
          <w:szCs w:val="28"/>
        </w:rPr>
        <w:t xml:space="preserve"> </w:t>
      </w:r>
      <w:r w:rsidR="00685379" w:rsidRPr="00685379">
        <w:rPr>
          <w:b/>
          <w:sz w:val="28"/>
          <w:szCs w:val="28"/>
        </w:rPr>
        <w:t>муниципального райо</w:t>
      </w:r>
      <w:r w:rsidR="008A4554">
        <w:rPr>
          <w:b/>
          <w:sz w:val="28"/>
          <w:szCs w:val="28"/>
        </w:rPr>
        <w:t xml:space="preserve">на </w:t>
      </w:r>
      <w:r w:rsidR="008A4554">
        <w:rPr>
          <w:b/>
          <w:sz w:val="28"/>
          <w:szCs w:val="28"/>
        </w:rPr>
        <w:tab/>
      </w:r>
      <w:r w:rsidR="00685379" w:rsidRPr="00685379">
        <w:rPr>
          <w:b/>
          <w:sz w:val="28"/>
          <w:szCs w:val="28"/>
        </w:rPr>
        <w:t xml:space="preserve">         </w:t>
      </w:r>
      <w:r w:rsidR="00685379">
        <w:rPr>
          <w:b/>
          <w:sz w:val="28"/>
          <w:szCs w:val="28"/>
        </w:rPr>
        <w:t xml:space="preserve">     </w:t>
      </w:r>
      <w:r w:rsidR="008A4554">
        <w:rPr>
          <w:b/>
          <w:sz w:val="28"/>
          <w:szCs w:val="28"/>
        </w:rPr>
        <w:t xml:space="preserve">                 </w:t>
      </w:r>
      <w:r>
        <w:rPr>
          <w:b/>
          <w:sz w:val="28"/>
          <w:szCs w:val="28"/>
        </w:rPr>
        <w:t xml:space="preserve">     </w:t>
      </w:r>
      <w:r w:rsidR="00734B11">
        <w:rPr>
          <w:b/>
          <w:sz w:val="28"/>
          <w:szCs w:val="28"/>
        </w:rPr>
        <w:t xml:space="preserve">   </w:t>
      </w:r>
      <w:r>
        <w:rPr>
          <w:b/>
          <w:sz w:val="28"/>
          <w:szCs w:val="28"/>
        </w:rPr>
        <w:t xml:space="preserve">          </w:t>
      </w:r>
      <w:r w:rsidR="00685379" w:rsidRPr="00685379">
        <w:rPr>
          <w:b/>
          <w:sz w:val="28"/>
          <w:szCs w:val="28"/>
        </w:rPr>
        <w:t>Ф.</w:t>
      </w:r>
      <w:r>
        <w:rPr>
          <w:b/>
          <w:sz w:val="28"/>
          <w:szCs w:val="28"/>
        </w:rPr>
        <w:t>З</w:t>
      </w:r>
      <w:r w:rsidR="008A4554">
        <w:rPr>
          <w:b/>
          <w:sz w:val="28"/>
          <w:szCs w:val="28"/>
        </w:rPr>
        <w:t>.</w:t>
      </w:r>
      <w:r>
        <w:rPr>
          <w:b/>
          <w:sz w:val="28"/>
          <w:szCs w:val="28"/>
        </w:rPr>
        <w:t>Ахмедов</w:t>
      </w:r>
    </w:p>
    <w:p w:rsidR="00961DE6" w:rsidRDefault="00685379" w:rsidP="00685379">
      <w:pPr>
        <w:tabs>
          <w:tab w:val="left" w:pos="6379"/>
        </w:tabs>
      </w:pPr>
      <w:r w:rsidRPr="00215FD6">
        <w:tab/>
      </w:r>
    </w:p>
    <w:p w:rsidR="00DE6577" w:rsidRDefault="00DE6577" w:rsidP="00685379">
      <w:pPr>
        <w:tabs>
          <w:tab w:val="left" w:pos="6379"/>
        </w:tabs>
        <w:rPr>
          <w:sz w:val="22"/>
          <w:szCs w:val="22"/>
        </w:rPr>
      </w:pPr>
    </w:p>
    <w:p w:rsidR="00685379" w:rsidRPr="00685379" w:rsidRDefault="00DE6577" w:rsidP="00685379">
      <w:pPr>
        <w:tabs>
          <w:tab w:val="left" w:pos="6379"/>
        </w:tabs>
        <w:rPr>
          <w:sz w:val="22"/>
          <w:szCs w:val="22"/>
        </w:rPr>
      </w:pPr>
      <w:r>
        <w:rPr>
          <w:sz w:val="22"/>
          <w:szCs w:val="22"/>
        </w:rPr>
        <w:lastRenderedPageBreak/>
        <w:t xml:space="preserve">                                                                                                                          </w:t>
      </w:r>
      <w:r w:rsidR="00685379" w:rsidRPr="00685379">
        <w:rPr>
          <w:sz w:val="22"/>
          <w:szCs w:val="22"/>
        </w:rPr>
        <w:t>УТВЕРЖДЕН</w:t>
      </w:r>
    </w:p>
    <w:p w:rsidR="00685379" w:rsidRPr="00685379" w:rsidRDefault="00685379" w:rsidP="00685379">
      <w:pPr>
        <w:tabs>
          <w:tab w:val="left" w:pos="5812"/>
          <w:tab w:val="left" w:pos="8308"/>
        </w:tabs>
        <w:ind w:left="5812"/>
        <w:rPr>
          <w:sz w:val="22"/>
          <w:szCs w:val="22"/>
        </w:rPr>
      </w:pPr>
      <w:r w:rsidRPr="00685379">
        <w:rPr>
          <w:sz w:val="22"/>
          <w:szCs w:val="22"/>
        </w:rPr>
        <w:t>постановлением администрации МР «Магарамкентский район» №</w:t>
      </w:r>
      <w:r w:rsidR="00FE3E7D">
        <w:rPr>
          <w:sz w:val="22"/>
          <w:szCs w:val="22"/>
        </w:rPr>
        <w:t>103</w:t>
      </w:r>
      <w:r w:rsidRPr="00685379">
        <w:rPr>
          <w:sz w:val="22"/>
          <w:szCs w:val="22"/>
        </w:rPr>
        <w:t xml:space="preserve"> </w:t>
      </w:r>
    </w:p>
    <w:p w:rsidR="00685379" w:rsidRPr="00685379" w:rsidRDefault="00685379" w:rsidP="00685379">
      <w:pPr>
        <w:jc w:val="center"/>
        <w:rPr>
          <w:sz w:val="22"/>
          <w:szCs w:val="22"/>
        </w:rPr>
      </w:pPr>
      <w:r w:rsidRPr="00685379">
        <w:rPr>
          <w:sz w:val="22"/>
          <w:szCs w:val="22"/>
        </w:rPr>
        <w:t xml:space="preserve">                                                </w:t>
      </w:r>
      <w:r>
        <w:rPr>
          <w:sz w:val="22"/>
          <w:szCs w:val="22"/>
        </w:rPr>
        <w:t xml:space="preserve">                      </w:t>
      </w:r>
      <w:r w:rsidRPr="00685379">
        <w:rPr>
          <w:sz w:val="22"/>
          <w:szCs w:val="22"/>
        </w:rPr>
        <w:t>от  «</w:t>
      </w:r>
      <w:r w:rsidR="00FE3E7D">
        <w:rPr>
          <w:sz w:val="22"/>
          <w:szCs w:val="22"/>
        </w:rPr>
        <w:t xml:space="preserve"> 02</w:t>
      </w:r>
      <w:r>
        <w:rPr>
          <w:sz w:val="22"/>
          <w:szCs w:val="22"/>
        </w:rPr>
        <w:t xml:space="preserve"> </w:t>
      </w:r>
      <w:r w:rsidRPr="00685379">
        <w:rPr>
          <w:sz w:val="22"/>
          <w:szCs w:val="22"/>
        </w:rPr>
        <w:t xml:space="preserve">»  </w:t>
      </w:r>
      <w:r w:rsidR="00FE3E7D">
        <w:rPr>
          <w:sz w:val="22"/>
          <w:szCs w:val="22"/>
        </w:rPr>
        <w:t>03</w:t>
      </w:r>
      <w:r>
        <w:rPr>
          <w:sz w:val="22"/>
          <w:szCs w:val="22"/>
        </w:rPr>
        <w:t xml:space="preserve">      </w:t>
      </w:r>
      <w:r w:rsidRPr="00685379">
        <w:rPr>
          <w:sz w:val="22"/>
          <w:szCs w:val="22"/>
        </w:rPr>
        <w:t>20</w:t>
      </w:r>
      <w:r>
        <w:rPr>
          <w:sz w:val="22"/>
          <w:szCs w:val="22"/>
        </w:rPr>
        <w:t>2</w:t>
      </w:r>
      <w:r w:rsidR="00961DE6">
        <w:rPr>
          <w:sz w:val="22"/>
          <w:szCs w:val="22"/>
        </w:rPr>
        <w:t>2</w:t>
      </w:r>
      <w:r w:rsidRPr="00685379">
        <w:rPr>
          <w:sz w:val="22"/>
          <w:szCs w:val="22"/>
        </w:rPr>
        <w:t>г.</w:t>
      </w:r>
    </w:p>
    <w:p w:rsidR="00685379" w:rsidRDefault="00685379" w:rsidP="00685379">
      <w:pPr>
        <w:rPr>
          <w:sz w:val="24"/>
          <w:szCs w:val="24"/>
        </w:rPr>
      </w:pPr>
    </w:p>
    <w:p w:rsidR="00961DE6" w:rsidRDefault="00961DE6" w:rsidP="00685379">
      <w:pPr>
        <w:rPr>
          <w:sz w:val="24"/>
          <w:szCs w:val="24"/>
        </w:rPr>
      </w:pPr>
    </w:p>
    <w:p w:rsidR="00961DE6" w:rsidRDefault="00961DE6" w:rsidP="00685379">
      <w:pPr>
        <w:rPr>
          <w:sz w:val="24"/>
          <w:szCs w:val="24"/>
        </w:rPr>
      </w:pPr>
    </w:p>
    <w:p w:rsidR="0016123C" w:rsidRPr="00943492" w:rsidRDefault="0016123C" w:rsidP="00943492">
      <w:pPr>
        <w:shd w:val="clear" w:color="auto" w:fill="FFFFFF"/>
        <w:spacing w:line="312" w:lineRule="atLeast"/>
        <w:jc w:val="center"/>
        <w:textAlignment w:val="baseline"/>
        <w:rPr>
          <w:color w:val="444444"/>
          <w:sz w:val="28"/>
          <w:szCs w:val="28"/>
        </w:rPr>
      </w:pPr>
    </w:p>
    <w:p w:rsidR="00943492" w:rsidRPr="00943492" w:rsidRDefault="00943492" w:rsidP="00943492">
      <w:pPr>
        <w:jc w:val="center"/>
        <w:rPr>
          <w:b/>
          <w:sz w:val="28"/>
          <w:szCs w:val="28"/>
        </w:rPr>
      </w:pPr>
      <w:r w:rsidRPr="00943492">
        <w:rPr>
          <w:b/>
          <w:sz w:val="28"/>
          <w:szCs w:val="28"/>
        </w:rPr>
        <w:t>АДМИНИСТРАТИВНЫЙ РЕГЛАМЕНТ</w:t>
      </w:r>
    </w:p>
    <w:p w:rsidR="00943492" w:rsidRPr="00943492" w:rsidRDefault="00943492" w:rsidP="00943492">
      <w:pPr>
        <w:jc w:val="center"/>
        <w:rPr>
          <w:b/>
          <w:sz w:val="28"/>
          <w:szCs w:val="28"/>
        </w:rPr>
      </w:pPr>
      <w:r w:rsidRPr="00943492">
        <w:rPr>
          <w:b/>
          <w:sz w:val="28"/>
          <w:szCs w:val="28"/>
        </w:rPr>
        <w:t>предоставления муниципальной услуги</w:t>
      </w:r>
    </w:p>
    <w:p w:rsidR="00943492" w:rsidRPr="00943492" w:rsidRDefault="00943492" w:rsidP="00943492">
      <w:pPr>
        <w:jc w:val="center"/>
        <w:rPr>
          <w:b/>
          <w:sz w:val="28"/>
          <w:szCs w:val="28"/>
        </w:rPr>
      </w:pPr>
      <w:r w:rsidRPr="00943492">
        <w:rPr>
          <w:b/>
          <w:sz w:val="28"/>
          <w:szCs w:val="28"/>
        </w:rPr>
        <w:t>«</w:t>
      </w:r>
      <w:r>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43492">
        <w:rPr>
          <w:b/>
          <w:sz w:val="28"/>
          <w:szCs w:val="28"/>
        </w:rPr>
        <w:t>»</w:t>
      </w:r>
    </w:p>
    <w:p w:rsidR="00DF55D6" w:rsidRPr="00943492" w:rsidRDefault="00DF55D6" w:rsidP="00943492">
      <w:pPr>
        <w:shd w:val="clear" w:color="auto" w:fill="FFFFFF"/>
        <w:spacing w:after="240"/>
        <w:jc w:val="center"/>
        <w:textAlignment w:val="baseline"/>
        <w:rPr>
          <w:b/>
          <w:bCs/>
          <w:color w:val="444444"/>
          <w:sz w:val="28"/>
          <w:szCs w:val="28"/>
        </w:rPr>
      </w:pPr>
    </w:p>
    <w:p w:rsidR="00DF55D6" w:rsidRPr="00636531" w:rsidRDefault="00DF55D6" w:rsidP="00636531">
      <w:pPr>
        <w:shd w:val="clear" w:color="auto" w:fill="FFFFFF"/>
        <w:spacing w:after="240"/>
        <w:jc w:val="center"/>
        <w:textAlignment w:val="baseline"/>
        <w:outlineLvl w:val="2"/>
        <w:rPr>
          <w:b/>
          <w:bCs/>
          <w:color w:val="444444"/>
          <w:sz w:val="28"/>
          <w:szCs w:val="28"/>
        </w:rPr>
      </w:pPr>
      <w:r w:rsidRPr="00636531">
        <w:rPr>
          <w:b/>
          <w:bCs/>
          <w:color w:val="444444"/>
          <w:sz w:val="28"/>
          <w:szCs w:val="28"/>
        </w:rPr>
        <w:t>I. Общие положения</w:t>
      </w:r>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Предмет регулирования Административного регламента</w:t>
      </w:r>
    </w:p>
    <w:p w:rsidR="00DF55D6" w:rsidRPr="00636531" w:rsidRDefault="00DF55D6" w:rsidP="00636531">
      <w:pPr>
        <w:pStyle w:val="a8"/>
        <w:numPr>
          <w:ilvl w:val="1"/>
          <w:numId w:val="21"/>
        </w:numPr>
        <w:jc w:val="both"/>
        <w:rPr>
          <w:sz w:val="26"/>
          <w:szCs w:val="26"/>
        </w:rPr>
      </w:pPr>
      <w:r w:rsidRPr="00636531">
        <w:rPr>
          <w:sz w:val="26"/>
          <w:szCs w:val="26"/>
        </w:rPr>
        <w:t xml:space="preserve">Административный регламент по предоставлению </w:t>
      </w:r>
      <w:r w:rsidR="000400A5" w:rsidRPr="00636531">
        <w:rPr>
          <w:sz w:val="26"/>
          <w:szCs w:val="26"/>
        </w:rPr>
        <w:t>муниципальной</w:t>
      </w:r>
      <w:r w:rsidRPr="00636531">
        <w:rPr>
          <w:sz w:val="26"/>
          <w:szCs w:val="26"/>
        </w:rPr>
        <w:t xml:space="preserve"> услуги по предоставлению в собственность, аренду, постоянное (бессрочное) пользование, безвозмездное пользование земельных участков, без проведения торгов (далее соответственно - Административный регламент, </w:t>
      </w:r>
      <w:r w:rsidR="008C5576" w:rsidRPr="00636531">
        <w:rPr>
          <w:sz w:val="26"/>
          <w:szCs w:val="26"/>
        </w:rPr>
        <w:t>муниципальная</w:t>
      </w:r>
      <w:r w:rsidRPr="00636531">
        <w:rPr>
          <w:sz w:val="26"/>
          <w:szCs w:val="26"/>
        </w:rPr>
        <w:t xml:space="preserve"> услуга), определяет сроки и последовательность административных процедур (действий) </w:t>
      </w:r>
      <w:r w:rsidR="008C5576" w:rsidRPr="00636531">
        <w:rPr>
          <w:sz w:val="26"/>
          <w:szCs w:val="26"/>
        </w:rPr>
        <w:t>Администрации МР «</w:t>
      </w:r>
      <w:proofErr w:type="spellStart"/>
      <w:r w:rsidR="008C5576" w:rsidRPr="00636531">
        <w:rPr>
          <w:sz w:val="26"/>
          <w:szCs w:val="26"/>
        </w:rPr>
        <w:t>Магарамакентский</w:t>
      </w:r>
      <w:proofErr w:type="spellEnd"/>
      <w:r w:rsidR="008C5576" w:rsidRPr="00636531">
        <w:rPr>
          <w:sz w:val="26"/>
          <w:szCs w:val="26"/>
        </w:rPr>
        <w:t xml:space="preserve"> район».</w:t>
      </w:r>
    </w:p>
    <w:p w:rsidR="008C5576" w:rsidRPr="00636531" w:rsidRDefault="008C5576" w:rsidP="00636531">
      <w:pPr>
        <w:shd w:val="clear" w:color="auto" w:fill="FFFFFF"/>
        <w:ind w:left="480"/>
        <w:jc w:val="both"/>
        <w:textAlignment w:val="baseline"/>
        <w:rPr>
          <w:color w:val="444444"/>
          <w:sz w:val="26"/>
          <w:szCs w:val="26"/>
        </w:rPr>
      </w:pPr>
    </w:p>
    <w:p w:rsidR="008C5576" w:rsidRPr="00636531" w:rsidRDefault="008C5576" w:rsidP="00636531">
      <w:pPr>
        <w:shd w:val="clear" w:color="auto" w:fill="FFFFFF"/>
        <w:ind w:left="480"/>
        <w:jc w:val="both"/>
        <w:textAlignment w:val="baseline"/>
        <w:rPr>
          <w:color w:val="444444"/>
          <w:sz w:val="26"/>
          <w:szCs w:val="26"/>
        </w:rPr>
      </w:pPr>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Круг заявителей</w:t>
      </w:r>
    </w:p>
    <w:p w:rsidR="00DF55D6" w:rsidRPr="00636531" w:rsidRDefault="00DF55D6" w:rsidP="00636531">
      <w:pPr>
        <w:shd w:val="clear" w:color="auto" w:fill="FFFFFF"/>
        <w:jc w:val="both"/>
        <w:textAlignment w:val="baseline"/>
        <w:rPr>
          <w:color w:val="444444"/>
          <w:sz w:val="26"/>
          <w:szCs w:val="26"/>
        </w:rPr>
      </w:pPr>
      <w:r w:rsidRPr="00636531">
        <w:rPr>
          <w:color w:val="444444"/>
          <w:sz w:val="26"/>
          <w:szCs w:val="26"/>
        </w:rPr>
        <w:t xml:space="preserve">1.2. </w:t>
      </w:r>
      <w:proofErr w:type="gramStart"/>
      <w:r w:rsidRPr="00636531">
        <w:rPr>
          <w:color w:val="444444"/>
          <w:sz w:val="26"/>
          <w:szCs w:val="26"/>
        </w:rPr>
        <w:t>Заявителями являются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(далее - Заявитель, заявители).</w:t>
      </w:r>
      <w:r w:rsidRPr="00636531">
        <w:rPr>
          <w:color w:val="444444"/>
          <w:sz w:val="26"/>
          <w:szCs w:val="26"/>
        </w:rPr>
        <w:br/>
      </w:r>
      <w:proofErr w:type="gramEnd"/>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 xml:space="preserve">Требования к порядку информирования о предоставлении </w:t>
      </w:r>
      <w:r w:rsidR="00FF772B" w:rsidRPr="00636531">
        <w:rPr>
          <w:b/>
          <w:bCs/>
          <w:color w:val="444444"/>
          <w:sz w:val="28"/>
          <w:szCs w:val="28"/>
        </w:rPr>
        <w:t>муниципальной</w:t>
      </w:r>
      <w:r w:rsidRPr="00636531">
        <w:rPr>
          <w:b/>
          <w:bCs/>
          <w:color w:val="444444"/>
          <w:sz w:val="28"/>
          <w:szCs w:val="28"/>
        </w:rPr>
        <w:t xml:space="preserve"> услуги</w:t>
      </w:r>
    </w:p>
    <w:p w:rsidR="00DF55D6" w:rsidRPr="00636531" w:rsidRDefault="00DF55D6" w:rsidP="00636531">
      <w:pPr>
        <w:shd w:val="clear" w:color="auto" w:fill="FFFFFF"/>
        <w:jc w:val="both"/>
        <w:textAlignment w:val="baseline"/>
        <w:rPr>
          <w:color w:val="444444"/>
          <w:sz w:val="26"/>
          <w:szCs w:val="26"/>
        </w:rPr>
      </w:pPr>
      <w:r w:rsidRPr="00636531">
        <w:rPr>
          <w:color w:val="444444"/>
          <w:sz w:val="26"/>
          <w:szCs w:val="26"/>
        </w:rPr>
        <w:t xml:space="preserve">1.3. </w:t>
      </w:r>
      <w:proofErr w:type="gramStart"/>
      <w:r w:rsidRPr="00636531">
        <w:rPr>
          <w:color w:val="444444"/>
          <w:sz w:val="26"/>
          <w:szCs w:val="26"/>
        </w:rPr>
        <w:t xml:space="preserve">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w:t>
      </w:r>
      <w:r w:rsidR="00337BE7" w:rsidRPr="00636531">
        <w:rPr>
          <w:color w:val="444444"/>
          <w:sz w:val="26"/>
          <w:szCs w:val="26"/>
        </w:rPr>
        <w:t xml:space="preserve">Администрации МР «Магарамкентский район» </w:t>
      </w:r>
      <w:r w:rsidRPr="00636531">
        <w:rPr>
          <w:color w:val="444444"/>
          <w:sz w:val="26"/>
          <w:szCs w:val="26"/>
        </w:rPr>
        <w:t xml:space="preserve">(его территориальных органов) </w:t>
      </w:r>
      <w:hyperlink r:id="rId7" w:history="1">
        <w:r w:rsidR="00636531" w:rsidRPr="00757DA1">
          <w:rPr>
            <w:rStyle w:val="a7"/>
            <w:sz w:val="28"/>
            <w:szCs w:val="28"/>
            <w:lang w:val="en-US"/>
          </w:rPr>
          <w:t>http</w:t>
        </w:r>
        <w:r w:rsidR="00636531" w:rsidRPr="00757DA1">
          <w:rPr>
            <w:rStyle w:val="a7"/>
            <w:sz w:val="28"/>
            <w:szCs w:val="28"/>
          </w:rPr>
          <w:t>://</w:t>
        </w:r>
        <w:r w:rsidR="00636531" w:rsidRPr="00757DA1">
          <w:rPr>
            <w:rStyle w:val="a7"/>
            <w:sz w:val="28"/>
            <w:szCs w:val="28"/>
            <w:lang w:val="en-US"/>
          </w:rPr>
          <w:t>adminmr</w:t>
        </w:r>
        <w:r w:rsidR="00636531" w:rsidRPr="00757DA1">
          <w:rPr>
            <w:rStyle w:val="a7"/>
            <w:sz w:val="28"/>
            <w:szCs w:val="28"/>
          </w:rPr>
          <w:t>.</w:t>
        </w:r>
        <w:r w:rsidR="00636531" w:rsidRPr="00757DA1">
          <w:rPr>
            <w:rStyle w:val="a7"/>
            <w:sz w:val="28"/>
            <w:szCs w:val="28"/>
            <w:lang w:val="en-US"/>
          </w:rPr>
          <w:t>ru</w:t>
        </w:r>
      </w:hyperlink>
      <w:r w:rsidR="00636531">
        <w:rPr>
          <w:color w:val="050505"/>
          <w:spacing w:val="5"/>
          <w:sz w:val="28"/>
          <w:szCs w:val="28"/>
        </w:rPr>
        <w:t xml:space="preserve">. </w:t>
      </w:r>
      <w:r w:rsidRPr="00636531">
        <w:rPr>
          <w:color w:val="444444"/>
          <w:sz w:val="26"/>
          <w:szCs w:val="26"/>
        </w:rPr>
        <w:t>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w:t>
      </w:r>
      <w:proofErr w:type="gramEnd"/>
      <w:r w:rsidRPr="00636531">
        <w:rPr>
          <w:color w:val="444444"/>
          <w:sz w:val="26"/>
          <w:szCs w:val="26"/>
        </w:rPr>
        <w:t xml:space="preserve"> портал государственных и муниципальных услуг (функций)" </w:t>
      </w:r>
      <w:r w:rsidRPr="00636531">
        <w:rPr>
          <w:color w:val="444444"/>
          <w:sz w:val="26"/>
          <w:szCs w:val="26"/>
        </w:rPr>
        <w:lastRenderedPageBreak/>
        <w:t>www.gosuslugi.ru (далее - Портал), на информационных стендах в местах предоставления государственной услуги.</w:t>
      </w:r>
      <w:r w:rsidRPr="00636531">
        <w:rPr>
          <w:color w:val="444444"/>
          <w:sz w:val="26"/>
          <w:szCs w:val="26"/>
        </w:rPr>
        <w:br/>
      </w:r>
    </w:p>
    <w:p w:rsidR="00DF55D6" w:rsidRPr="00636531" w:rsidRDefault="00DF55D6" w:rsidP="00636531">
      <w:pPr>
        <w:shd w:val="clear" w:color="auto" w:fill="FFFFFF"/>
        <w:ind w:firstLine="480"/>
        <w:textAlignment w:val="baseline"/>
        <w:rPr>
          <w:color w:val="444444"/>
          <w:sz w:val="26"/>
          <w:szCs w:val="26"/>
        </w:rPr>
      </w:pPr>
      <w:r w:rsidRPr="00636531">
        <w:rPr>
          <w:color w:val="444444"/>
          <w:sz w:val="26"/>
          <w:szCs w:val="26"/>
        </w:rPr>
        <w:t>Информирование осуществляется бесплатно.</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636531">
        <w:rPr>
          <w:color w:val="FF0000"/>
          <w:sz w:val="26"/>
          <w:szCs w:val="26"/>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r w:rsidR="00636531" w:rsidRPr="00636531">
        <w:rPr>
          <w:color w:val="FF0000"/>
          <w:sz w:val="26"/>
          <w:szCs w:val="26"/>
        </w:rPr>
        <w:t xml:space="preserve"> предоставление им персональных  данных</w:t>
      </w:r>
      <w:r w:rsidR="00636531">
        <w:rPr>
          <w:color w:val="444444"/>
          <w:sz w:val="26"/>
          <w:szCs w:val="26"/>
        </w:rPr>
        <w:t>.</w:t>
      </w:r>
      <w:r w:rsidRPr="00636531">
        <w:rPr>
          <w:color w:val="444444"/>
          <w:sz w:val="26"/>
          <w:szCs w:val="26"/>
        </w:rPr>
        <w:br/>
      </w:r>
      <w:proofErr w:type="gramEnd"/>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Для предоставления государственной услуги Заявителем указываются наименование - для юридических лиц, фамилия, имя, отчество (при наличии) - для индивидуальных предпринимателей, а также дата представления документов для </w:t>
      </w:r>
      <w:r w:rsidRPr="00636531">
        <w:rPr>
          <w:color w:val="FF0000"/>
          <w:sz w:val="26"/>
          <w:szCs w:val="26"/>
        </w:rPr>
        <w:t>оказания государственной услуги.</w:t>
      </w:r>
      <w:r w:rsidRPr="00636531">
        <w:rPr>
          <w:color w:val="FF0000"/>
          <w:sz w:val="26"/>
          <w:szCs w:val="26"/>
        </w:rPr>
        <w:br/>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 xml:space="preserve">Информация о местонахождении (адресе), графике работы, справочных телефонах, адресах официальных сайтов и электронной почты </w:t>
      </w:r>
      <w:r w:rsidR="00337BE7" w:rsidRPr="00636531">
        <w:rPr>
          <w:color w:val="444444"/>
          <w:sz w:val="26"/>
          <w:szCs w:val="26"/>
        </w:rPr>
        <w:t xml:space="preserve">Администрации МР «Магарамкентский район» </w:t>
      </w:r>
      <w:r w:rsidRPr="00636531">
        <w:rPr>
          <w:color w:val="444444"/>
          <w:sz w:val="26"/>
          <w:szCs w:val="26"/>
        </w:rPr>
        <w:t xml:space="preserve">размещается на Сайте, в федеральной государственной информационной системе "Федеральный реестр государственных и муниципальных услуг (функций)" </w:t>
      </w:r>
      <w:proofErr w:type="spellStart"/>
      <w:r w:rsidRPr="00636531">
        <w:rPr>
          <w:color w:val="444444"/>
          <w:sz w:val="26"/>
          <w:szCs w:val="26"/>
        </w:rPr>
        <w:t>gosuslugi.ru</w:t>
      </w:r>
      <w:proofErr w:type="spellEnd"/>
      <w:r w:rsidRPr="00636531">
        <w:rPr>
          <w:color w:val="444444"/>
          <w:sz w:val="26"/>
          <w:szCs w:val="26"/>
        </w:rPr>
        <w:t xml:space="preserve"> (далее - Федеральный реестр), на Портале, а также на информационных стендах в местах предоставления </w:t>
      </w:r>
      <w:r w:rsidR="00337BE7" w:rsidRPr="00636531">
        <w:rPr>
          <w:color w:val="444444"/>
          <w:sz w:val="26"/>
          <w:szCs w:val="26"/>
        </w:rPr>
        <w:t>муниципальных</w:t>
      </w:r>
      <w:r w:rsidRPr="00636531">
        <w:rPr>
          <w:color w:val="444444"/>
          <w:sz w:val="26"/>
          <w:szCs w:val="26"/>
        </w:rPr>
        <w:t xml:space="preserve"> услуг</w:t>
      </w:r>
      <w:r w:rsidR="00337BE7" w:rsidRPr="00636531">
        <w:rPr>
          <w:color w:val="444444"/>
          <w:sz w:val="26"/>
          <w:szCs w:val="26"/>
        </w:rPr>
        <w:t xml:space="preserve"> Администрации МР «Магарамкентский район»</w:t>
      </w:r>
      <w:r w:rsidRPr="00636531">
        <w:rPr>
          <w:color w:val="444444"/>
          <w:sz w:val="26"/>
          <w:szCs w:val="26"/>
        </w:rPr>
        <w:t>.</w:t>
      </w:r>
      <w:r w:rsidRPr="00636531">
        <w:rPr>
          <w:color w:val="444444"/>
          <w:sz w:val="26"/>
          <w:szCs w:val="26"/>
        </w:rPr>
        <w:br/>
      </w:r>
      <w:proofErr w:type="gramEnd"/>
    </w:p>
    <w:p w:rsidR="00DF55D6" w:rsidRPr="00636531" w:rsidRDefault="00DF55D6" w:rsidP="00636531">
      <w:pPr>
        <w:shd w:val="clear" w:color="auto" w:fill="FFFFFF"/>
        <w:spacing w:after="240"/>
        <w:jc w:val="center"/>
        <w:textAlignment w:val="baseline"/>
        <w:outlineLvl w:val="2"/>
        <w:rPr>
          <w:b/>
          <w:bCs/>
          <w:color w:val="444444"/>
          <w:sz w:val="28"/>
          <w:szCs w:val="28"/>
        </w:rPr>
      </w:pPr>
      <w:r w:rsidRPr="00636531">
        <w:rPr>
          <w:b/>
          <w:bCs/>
          <w:color w:val="444444"/>
          <w:sz w:val="28"/>
          <w:szCs w:val="28"/>
        </w:rPr>
        <w:t xml:space="preserve">II. Стандарт предоставления </w:t>
      </w:r>
      <w:r w:rsidR="00C2486A" w:rsidRPr="00636531">
        <w:rPr>
          <w:b/>
          <w:bCs/>
          <w:color w:val="444444"/>
          <w:sz w:val="28"/>
          <w:szCs w:val="28"/>
        </w:rPr>
        <w:t>муниципальной</w:t>
      </w:r>
      <w:r w:rsidRPr="00636531">
        <w:rPr>
          <w:b/>
          <w:bCs/>
          <w:color w:val="444444"/>
          <w:sz w:val="28"/>
          <w:szCs w:val="28"/>
        </w:rPr>
        <w:t xml:space="preserve"> услуги</w:t>
      </w:r>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 xml:space="preserve">Наименование </w:t>
      </w:r>
      <w:r w:rsidR="00C2486A" w:rsidRPr="00636531">
        <w:rPr>
          <w:b/>
          <w:bCs/>
          <w:color w:val="444444"/>
          <w:sz w:val="28"/>
          <w:szCs w:val="28"/>
        </w:rPr>
        <w:t>муниципальной</w:t>
      </w:r>
      <w:r w:rsidRPr="00636531">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2.1. </w:t>
      </w:r>
      <w:r w:rsidR="00C2486A" w:rsidRPr="00636531">
        <w:rPr>
          <w:color w:val="444444"/>
          <w:sz w:val="26"/>
          <w:szCs w:val="26"/>
        </w:rPr>
        <w:t>Муниципальная</w:t>
      </w:r>
      <w:r w:rsidRPr="00636531">
        <w:rPr>
          <w:color w:val="444444"/>
          <w:sz w:val="26"/>
          <w:szCs w:val="26"/>
        </w:rPr>
        <w:t xml:space="preserve"> услуга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r w:rsidRPr="00636531">
        <w:rPr>
          <w:color w:val="444444"/>
          <w:sz w:val="26"/>
          <w:szCs w:val="26"/>
        </w:rPr>
        <w:br/>
      </w:r>
    </w:p>
    <w:p w:rsidR="00DF55D6" w:rsidRPr="00636531" w:rsidRDefault="00636531" w:rsidP="00636531">
      <w:pPr>
        <w:shd w:val="clear" w:color="auto" w:fill="FFFFFF"/>
        <w:spacing w:after="240"/>
        <w:jc w:val="both"/>
        <w:textAlignment w:val="baseline"/>
        <w:outlineLvl w:val="3"/>
        <w:rPr>
          <w:b/>
          <w:bCs/>
          <w:color w:val="444444"/>
          <w:sz w:val="28"/>
          <w:szCs w:val="28"/>
        </w:rPr>
      </w:pPr>
      <w:r>
        <w:rPr>
          <w:b/>
          <w:bCs/>
          <w:color w:val="444444"/>
          <w:sz w:val="26"/>
          <w:szCs w:val="26"/>
        </w:rPr>
        <w:t xml:space="preserve">              </w:t>
      </w:r>
      <w:r w:rsidR="00DF55D6" w:rsidRPr="00636531">
        <w:rPr>
          <w:b/>
          <w:bCs/>
          <w:color w:val="444444"/>
          <w:sz w:val="28"/>
          <w:szCs w:val="28"/>
        </w:rPr>
        <w:t xml:space="preserve">Наименование органа, предоставляющего </w:t>
      </w:r>
      <w:r w:rsidR="00C2486A" w:rsidRPr="00636531">
        <w:rPr>
          <w:b/>
          <w:bCs/>
          <w:color w:val="444444"/>
          <w:sz w:val="28"/>
          <w:szCs w:val="28"/>
        </w:rPr>
        <w:t>муниципальную</w:t>
      </w:r>
      <w:r w:rsidR="00DF55D6" w:rsidRPr="00636531">
        <w:rPr>
          <w:b/>
          <w:bCs/>
          <w:color w:val="444444"/>
          <w:sz w:val="28"/>
          <w:szCs w:val="28"/>
        </w:rPr>
        <w:t xml:space="preserve"> услугу</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2.2. </w:t>
      </w:r>
      <w:r w:rsidR="00C2486A" w:rsidRPr="00636531">
        <w:rPr>
          <w:color w:val="444444"/>
          <w:sz w:val="26"/>
          <w:szCs w:val="26"/>
        </w:rPr>
        <w:t>Муниципальную</w:t>
      </w:r>
      <w:r w:rsidRPr="00636531">
        <w:rPr>
          <w:color w:val="444444"/>
          <w:sz w:val="26"/>
          <w:szCs w:val="26"/>
        </w:rPr>
        <w:t xml:space="preserve"> услугу предоставляет </w:t>
      </w:r>
      <w:r w:rsidR="00C2486A" w:rsidRPr="00636531">
        <w:rPr>
          <w:color w:val="444444"/>
          <w:sz w:val="26"/>
          <w:szCs w:val="26"/>
        </w:rPr>
        <w:t xml:space="preserve">Администрация МР «Магарамкентский район» </w:t>
      </w:r>
      <w:r w:rsidR="00636531">
        <w:rPr>
          <w:color w:val="444444"/>
          <w:sz w:val="26"/>
          <w:szCs w:val="26"/>
        </w:rPr>
        <w:t xml:space="preserve">МКУ МР «Магарамкентский район» </w:t>
      </w:r>
      <w:r w:rsidR="00C2486A" w:rsidRPr="00636531">
        <w:rPr>
          <w:color w:val="444444"/>
          <w:sz w:val="26"/>
          <w:szCs w:val="26"/>
        </w:rPr>
        <w:t>«Отдел земельных и имущественных отношений»</w:t>
      </w:r>
      <w:r w:rsidR="00945569">
        <w:rPr>
          <w:color w:val="444444"/>
          <w:sz w:val="26"/>
          <w:szCs w:val="26"/>
        </w:rPr>
        <w:t xml:space="preserve"> (далее Отдел ЗИО)</w:t>
      </w:r>
      <w:r w:rsidR="00C2486A" w:rsidRPr="00636531">
        <w:rPr>
          <w:color w:val="444444"/>
          <w:sz w:val="26"/>
          <w:szCs w:val="26"/>
        </w:rPr>
        <w:t>.</w:t>
      </w:r>
      <w:r w:rsidRPr="00636531">
        <w:rPr>
          <w:color w:val="444444"/>
          <w:sz w:val="26"/>
          <w:szCs w:val="26"/>
        </w:rPr>
        <w:t xml:space="preserve"> </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2.3. При предоставлении </w:t>
      </w:r>
      <w:r w:rsidR="00C2486A" w:rsidRPr="00636531">
        <w:rPr>
          <w:color w:val="444444"/>
          <w:sz w:val="26"/>
          <w:szCs w:val="26"/>
        </w:rPr>
        <w:t>муниципальной</w:t>
      </w:r>
      <w:r w:rsidRPr="00636531">
        <w:rPr>
          <w:color w:val="444444"/>
          <w:sz w:val="26"/>
          <w:szCs w:val="26"/>
        </w:rPr>
        <w:t xml:space="preserve"> услуги поступившее в адрес </w:t>
      </w:r>
      <w:r w:rsidR="00C2486A" w:rsidRPr="00636531">
        <w:rPr>
          <w:color w:val="444444"/>
          <w:sz w:val="26"/>
          <w:szCs w:val="26"/>
        </w:rPr>
        <w:t>Администраци</w:t>
      </w:r>
      <w:r w:rsidR="00636531">
        <w:rPr>
          <w:color w:val="444444"/>
          <w:sz w:val="26"/>
          <w:szCs w:val="26"/>
        </w:rPr>
        <w:t>ю</w:t>
      </w:r>
      <w:r w:rsidR="00C2486A" w:rsidRPr="00636531">
        <w:rPr>
          <w:color w:val="444444"/>
          <w:sz w:val="26"/>
          <w:szCs w:val="26"/>
        </w:rPr>
        <w:t xml:space="preserve"> МР «Магарамкентский район»</w:t>
      </w:r>
      <w:r w:rsidRPr="00636531">
        <w:rPr>
          <w:color w:val="444444"/>
          <w:sz w:val="26"/>
          <w:szCs w:val="26"/>
        </w:rPr>
        <w:t xml:space="preserve"> заявление о предоставлении земельного участка без проведения торгов (далее - заявление) с приложенным к нему полным комплектом документов, предусмотренным </w:t>
      </w:r>
      <w:hyperlink r:id="rId8" w:anchor="BPE0OS" w:history="1">
        <w:r w:rsidRPr="00636531">
          <w:rPr>
            <w:color w:val="3451A0"/>
            <w:sz w:val="26"/>
            <w:szCs w:val="26"/>
            <w:u w:val="single"/>
          </w:rPr>
          <w:t>статьей 39.17 Земельного кодекса Российской Федерации</w:t>
        </w:r>
      </w:hyperlink>
      <w:r w:rsidR="00555A00" w:rsidRPr="00636531">
        <w:rPr>
          <w:color w:val="444444"/>
          <w:sz w:val="26"/>
          <w:szCs w:val="26"/>
        </w:rPr>
        <w:t>.</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lastRenderedPageBreak/>
        <w:t xml:space="preserve">2.4. </w:t>
      </w:r>
      <w:proofErr w:type="gramStart"/>
      <w:r w:rsidRPr="00636531">
        <w:rPr>
          <w:color w:val="444444"/>
          <w:sz w:val="26"/>
          <w:szCs w:val="26"/>
        </w:rPr>
        <w:t xml:space="preserve">Запрещается требовать от Заявителя осуществления действий, в том числе согласований, необходимых для получения </w:t>
      </w:r>
      <w:r w:rsidR="00555A00" w:rsidRPr="00636531">
        <w:rPr>
          <w:color w:val="444444"/>
          <w:sz w:val="26"/>
          <w:szCs w:val="26"/>
        </w:rPr>
        <w:t>муниципальной</w:t>
      </w:r>
      <w:r w:rsidRPr="00636531">
        <w:rPr>
          <w:color w:val="444444"/>
          <w:sz w:val="26"/>
          <w:szCs w:val="26"/>
        </w:rPr>
        <w:t xml:space="preserve"> услуги,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anchor="7DC0K7" w:history="1">
        <w:r w:rsidRPr="00636531">
          <w:rPr>
            <w:color w:val="3451A0"/>
            <w:sz w:val="26"/>
            <w:szCs w:val="26"/>
            <w:u w:val="single"/>
          </w:rPr>
          <w:t xml:space="preserve">перечень услуг, которые являются необходимыми и обязательными для предоставления </w:t>
        </w:r>
        <w:r w:rsidR="00555A00" w:rsidRPr="00636531">
          <w:rPr>
            <w:color w:val="3451A0"/>
            <w:sz w:val="26"/>
            <w:szCs w:val="26"/>
            <w:u w:val="single"/>
          </w:rPr>
          <w:t>муниципальных</w:t>
        </w:r>
        <w:r w:rsidRPr="00636531">
          <w:rPr>
            <w:color w:val="3451A0"/>
            <w:sz w:val="26"/>
            <w:szCs w:val="26"/>
            <w:u w:val="single"/>
          </w:rPr>
          <w:t xml:space="preserve"> услуг</w:t>
        </w:r>
      </w:hyperlink>
      <w:r w:rsidRPr="00636531">
        <w:rPr>
          <w:color w:val="444444"/>
          <w:sz w:val="26"/>
          <w:szCs w:val="26"/>
        </w:rPr>
        <w:t>, утвержденный </w:t>
      </w:r>
      <w:hyperlink r:id="rId10" w:anchor="7D20K3" w:history="1">
        <w:r w:rsidRPr="00636531">
          <w:rPr>
            <w:color w:val="3451A0"/>
            <w:sz w:val="26"/>
            <w:szCs w:val="26"/>
            <w:u w:val="single"/>
          </w:rPr>
          <w:t>постановлением Правительством Российской Федерации от 06.05.2011 N 352 "Об утверждении перечня услуг, которые являются необходимыми и</w:t>
        </w:r>
        <w:proofErr w:type="gramEnd"/>
        <w:r w:rsidRPr="00636531">
          <w:rPr>
            <w:color w:val="3451A0"/>
            <w:sz w:val="26"/>
            <w:szCs w:val="26"/>
            <w:u w:val="single"/>
          </w:rPr>
          <w:t xml:space="preserve">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636531">
          <w:rPr>
            <w:color w:val="3451A0"/>
            <w:sz w:val="26"/>
            <w:szCs w:val="26"/>
            <w:u w:val="single"/>
          </w:rPr>
          <w:t>Росатом</w:t>
        </w:r>
        <w:proofErr w:type="spellEnd"/>
        <w:r w:rsidRPr="00636531">
          <w:rPr>
            <w:color w:val="3451A0"/>
            <w:sz w:val="26"/>
            <w:szCs w:val="26"/>
            <w:u w:val="single"/>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hyperlink>
      <w:r w:rsidRPr="00636531">
        <w:rPr>
          <w:color w:val="444444"/>
          <w:sz w:val="26"/>
          <w:szCs w:val="26"/>
        </w:rPr>
        <w:t> (Собрание законодательства Российской Федерации, 2011, N 20, ст.2829; 2020, N 1, ст.51) (далее - Постановление N 352).</w:t>
      </w:r>
      <w:r w:rsidRPr="00636531">
        <w:rPr>
          <w:color w:val="444444"/>
          <w:sz w:val="26"/>
          <w:szCs w:val="26"/>
        </w:rPr>
        <w:br/>
      </w:r>
    </w:p>
    <w:p w:rsidR="00DF55D6" w:rsidRPr="00945569" w:rsidRDefault="00945569" w:rsidP="00636531">
      <w:pPr>
        <w:shd w:val="clear" w:color="auto" w:fill="FFFFFF"/>
        <w:spacing w:after="240"/>
        <w:jc w:val="both"/>
        <w:textAlignment w:val="baseline"/>
        <w:outlineLvl w:val="3"/>
        <w:rPr>
          <w:b/>
          <w:bCs/>
          <w:color w:val="444444"/>
          <w:sz w:val="28"/>
          <w:szCs w:val="28"/>
        </w:rPr>
      </w:pPr>
      <w:r>
        <w:rPr>
          <w:b/>
          <w:bCs/>
          <w:color w:val="444444"/>
          <w:sz w:val="26"/>
          <w:szCs w:val="26"/>
        </w:rPr>
        <w:t xml:space="preserve">                   </w:t>
      </w:r>
      <w:r w:rsidR="00DF55D6" w:rsidRPr="00945569">
        <w:rPr>
          <w:b/>
          <w:bCs/>
          <w:color w:val="444444"/>
          <w:sz w:val="28"/>
          <w:szCs w:val="28"/>
        </w:rPr>
        <w:t xml:space="preserve">Описание результата предоставления </w:t>
      </w:r>
      <w:r w:rsidR="00555A00" w:rsidRPr="00945569">
        <w:rPr>
          <w:b/>
          <w:bCs/>
          <w:color w:val="444444"/>
          <w:sz w:val="28"/>
          <w:szCs w:val="28"/>
        </w:rPr>
        <w:t>муниципальной</w:t>
      </w:r>
      <w:r w:rsidR="00DF55D6" w:rsidRPr="00945569">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2.5. Результатом предоставления </w:t>
      </w:r>
      <w:r w:rsidR="00555A00" w:rsidRPr="00636531">
        <w:rPr>
          <w:color w:val="444444"/>
          <w:sz w:val="26"/>
          <w:szCs w:val="26"/>
        </w:rPr>
        <w:t>муниципальной</w:t>
      </w:r>
      <w:r w:rsidRPr="00636531">
        <w:rPr>
          <w:color w:val="444444"/>
          <w:sz w:val="26"/>
          <w:szCs w:val="26"/>
        </w:rPr>
        <w:t xml:space="preserve"> услуги является: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принятие решения об отказе в предоставлении земельного участка при наличии хотя бы одного из оснований, предусмотренных </w:t>
      </w:r>
      <w:hyperlink r:id="rId11" w:anchor="BPG0OT" w:history="1">
        <w:r w:rsidRPr="00636531">
          <w:rPr>
            <w:color w:val="3451A0"/>
            <w:sz w:val="26"/>
            <w:szCs w:val="26"/>
            <w:u w:val="single"/>
          </w:rPr>
          <w:t>статьей 39.16 Земельного кодекса Российской Федерации</w:t>
        </w:r>
      </w:hyperlink>
      <w:r w:rsidRPr="00636531">
        <w:rPr>
          <w:color w:val="444444"/>
          <w:sz w:val="26"/>
          <w:szCs w:val="26"/>
        </w:rPr>
        <w:t> (Собрание законодательства Российской Федерации, 30.06.2001, N 44, ст.4147; 2018, N 32, ст.5135) и направляет принятое решение Заявителю. В указанном решении должны быть указаны все основания отказа.</w:t>
      </w:r>
      <w:r w:rsidRPr="00636531">
        <w:rPr>
          <w:color w:val="444444"/>
          <w:sz w:val="26"/>
          <w:szCs w:val="26"/>
        </w:rPr>
        <w:br/>
      </w:r>
    </w:p>
    <w:p w:rsidR="00DF55D6" w:rsidRPr="00945569" w:rsidRDefault="00945569" w:rsidP="00636531">
      <w:pPr>
        <w:shd w:val="clear" w:color="auto" w:fill="FFFFFF"/>
        <w:spacing w:after="240"/>
        <w:jc w:val="both"/>
        <w:textAlignment w:val="baseline"/>
        <w:outlineLvl w:val="3"/>
        <w:rPr>
          <w:b/>
          <w:bCs/>
          <w:color w:val="444444"/>
          <w:sz w:val="28"/>
          <w:szCs w:val="28"/>
        </w:rPr>
      </w:pPr>
      <w:r w:rsidRPr="00945569">
        <w:rPr>
          <w:b/>
          <w:bCs/>
          <w:color w:val="444444"/>
          <w:sz w:val="28"/>
          <w:szCs w:val="28"/>
        </w:rPr>
        <w:t xml:space="preserve">  </w:t>
      </w:r>
      <w:r>
        <w:rPr>
          <w:b/>
          <w:bCs/>
          <w:color w:val="444444"/>
          <w:sz w:val="28"/>
          <w:szCs w:val="28"/>
        </w:rPr>
        <w:t xml:space="preserve">                          </w:t>
      </w:r>
      <w:r w:rsidR="00DF55D6" w:rsidRPr="00945569">
        <w:rPr>
          <w:b/>
          <w:bCs/>
          <w:color w:val="444444"/>
          <w:sz w:val="28"/>
          <w:szCs w:val="28"/>
        </w:rPr>
        <w:t xml:space="preserve">Срок предоставления </w:t>
      </w:r>
      <w:r w:rsidR="00555A00" w:rsidRPr="00945569">
        <w:rPr>
          <w:b/>
          <w:bCs/>
          <w:color w:val="444444"/>
          <w:sz w:val="28"/>
          <w:szCs w:val="28"/>
        </w:rPr>
        <w:t>муниципальной</w:t>
      </w:r>
      <w:r w:rsidR="00DF55D6" w:rsidRPr="00945569">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2.6. Срок предоставления государственной услуги не должен превышать тридцати дней со дня поступления заявления в </w:t>
      </w:r>
      <w:r w:rsidR="00566304" w:rsidRPr="00636531">
        <w:rPr>
          <w:color w:val="444444"/>
          <w:sz w:val="26"/>
          <w:szCs w:val="26"/>
        </w:rPr>
        <w:t>Администрацию МР «</w:t>
      </w:r>
      <w:proofErr w:type="spellStart"/>
      <w:r w:rsidR="00566304" w:rsidRPr="00636531">
        <w:rPr>
          <w:color w:val="444444"/>
          <w:sz w:val="26"/>
          <w:szCs w:val="26"/>
        </w:rPr>
        <w:t>Магарамакентский</w:t>
      </w:r>
      <w:proofErr w:type="spellEnd"/>
      <w:r w:rsidR="00566304" w:rsidRPr="00636531">
        <w:rPr>
          <w:color w:val="444444"/>
          <w:sz w:val="26"/>
          <w:szCs w:val="26"/>
        </w:rPr>
        <w:t xml:space="preserve"> район».</w:t>
      </w:r>
      <w:r w:rsidRPr="00636531">
        <w:rPr>
          <w:color w:val="444444"/>
          <w:sz w:val="26"/>
          <w:szCs w:val="26"/>
        </w:rPr>
        <w:t xml:space="preserve"> </w:t>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В случае необходимости проведения оценки рыночной стоимости права аренды земельных участков, определяемой в соответствии с требованиями </w:t>
      </w:r>
      <w:hyperlink r:id="rId12" w:anchor="64U0IK" w:history="1">
        <w:r w:rsidRPr="00636531">
          <w:rPr>
            <w:color w:val="3451A0"/>
            <w:sz w:val="26"/>
            <w:szCs w:val="26"/>
            <w:u w:val="single"/>
          </w:rPr>
          <w:t>постановления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w:t>
        </w:r>
        <w:proofErr w:type="gramEnd"/>
        <w:r w:rsidRPr="00636531">
          <w:rPr>
            <w:color w:val="3451A0"/>
            <w:sz w:val="26"/>
            <w:szCs w:val="26"/>
            <w:u w:val="single"/>
          </w:rPr>
          <w:t xml:space="preserve"> </w:t>
        </w:r>
        <w:r w:rsidRPr="00636531">
          <w:rPr>
            <w:color w:val="3451A0"/>
            <w:sz w:val="26"/>
            <w:szCs w:val="26"/>
            <w:u w:val="single"/>
          </w:rPr>
          <w:lastRenderedPageBreak/>
          <w:t>собственности Российской Федерации"</w:t>
        </w:r>
      </w:hyperlink>
      <w:r w:rsidRPr="00636531">
        <w:rPr>
          <w:color w:val="444444"/>
          <w:sz w:val="26"/>
          <w:szCs w:val="26"/>
        </w:rPr>
        <w:t> (Собрание законодательства Российской Федерации, 2009, N 30, ст.3821; 2020, N 9, ст.1189) срок оказания услуги может превышать срок, установленный настоящим Административным регламентом, на срок указанный в соответствующем договоре о проведении оценки).</w:t>
      </w:r>
      <w:r w:rsidRPr="00636531">
        <w:rPr>
          <w:color w:val="444444"/>
          <w:sz w:val="26"/>
          <w:szCs w:val="26"/>
        </w:rPr>
        <w:br/>
      </w:r>
    </w:p>
    <w:p w:rsidR="00DF55D6" w:rsidRPr="00945569" w:rsidRDefault="00DF55D6" w:rsidP="00945569">
      <w:pPr>
        <w:shd w:val="clear" w:color="auto" w:fill="FFFFFF"/>
        <w:spacing w:after="240"/>
        <w:jc w:val="center"/>
        <w:textAlignment w:val="baseline"/>
        <w:outlineLvl w:val="3"/>
        <w:rPr>
          <w:b/>
          <w:bCs/>
          <w:color w:val="444444"/>
          <w:sz w:val="28"/>
          <w:szCs w:val="28"/>
        </w:rPr>
      </w:pPr>
      <w:r w:rsidRPr="00945569">
        <w:rPr>
          <w:b/>
          <w:bCs/>
          <w:color w:val="444444"/>
          <w:sz w:val="28"/>
          <w:szCs w:val="28"/>
        </w:rPr>
        <w:t xml:space="preserve">Перечень нормативных правовых актов, регулирующих отношения, возникающие в связи с предоставлением </w:t>
      </w:r>
      <w:r w:rsidR="00566304" w:rsidRPr="00945569">
        <w:rPr>
          <w:b/>
          <w:bCs/>
          <w:color w:val="444444"/>
          <w:sz w:val="28"/>
          <w:szCs w:val="28"/>
        </w:rPr>
        <w:t>муниципальной</w:t>
      </w:r>
      <w:r w:rsidRPr="00945569">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2.7. Перечень нормативных правовых актов представлен на Сайте, в Федеральном реестре и на Портале.</w:t>
      </w:r>
      <w:r w:rsidRPr="00636531">
        <w:rPr>
          <w:color w:val="444444"/>
          <w:sz w:val="26"/>
          <w:szCs w:val="26"/>
        </w:rPr>
        <w:br/>
      </w:r>
    </w:p>
    <w:p w:rsidR="00DF55D6" w:rsidRPr="00636531" w:rsidRDefault="00DF55D6" w:rsidP="00636531">
      <w:pPr>
        <w:shd w:val="clear" w:color="auto" w:fill="FFFFFF"/>
        <w:spacing w:after="240"/>
        <w:jc w:val="both"/>
        <w:textAlignment w:val="baseline"/>
        <w:outlineLvl w:val="3"/>
        <w:rPr>
          <w:b/>
          <w:bCs/>
          <w:color w:val="444444"/>
          <w:sz w:val="26"/>
          <w:szCs w:val="26"/>
        </w:rPr>
      </w:pPr>
      <w:r w:rsidRPr="00636531">
        <w:rPr>
          <w:b/>
          <w:bCs/>
          <w:color w:val="444444"/>
          <w:sz w:val="26"/>
          <w:szCs w:val="26"/>
        </w:rPr>
        <w:t xml:space="preserve">Исчерпывающий перечень документов, необходимых в соответствии с нормативными правовыми актами для предоставления </w:t>
      </w:r>
      <w:r w:rsidR="00566304" w:rsidRPr="00636531">
        <w:rPr>
          <w:b/>
          <w:bCs/>
          <w:color w:val="444444"/>
          <w:sz w:val="26"/>
          <w:szCs w:val="26"/>
        </w:rPr>
        <w:t>муниципальной</w:t>
      </w:r>
      <w:r w:rsidRPr="00636531">
        <w:rPr>
          <w:b/>
          <w:bCs/>
          <w:color w:val="444444"/>
          <w:sz w:val="26"/>
          <w:szCs w:val="26"/>
        </w:rPr>
        <w:t xml:space="preserve"> услуги и услуг, которые являются необходимыми и обязательными для предоставления </w:t>
      </w:r>
      <w:r w:rsidR="00566304" w:rsidRPr="00636531">
        <w:rPr>
          <w:b/>
          <w:bCs/>
          <w:color w:val="444444"/>
          <w:sz w:val="26"/>
          <w:szCs w:val="26"/>
        </w:rPr>
        <w:t>муниципальной</w:t>
      </w:r>
      <w:r w:rsidRPr="00636531">
        <w:rPr>
          <w:b/>
          <w:bCs/>
          <w:color w:val="444444"/>
          <w:sz w:val="26"/>
          <w:szCs w:val="26"/>
        </w:rPr>
        <w:t xml:space="preserve"> услуги, способы их получения, в том числе в электронной форме, порядок их представления</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2.8. Для получения </w:t>
      </w:r>
      <w:r w:rsidR="00566304" w:rsidRPr="00636531">
        <w:rPr>
          <w:color w:val="444444"/>
          <w:sz w:val="26"/>
          <w:szCs w:val="26"/>
        </w:rPr>
        <w:t>муниципальной</w:t>
      </w:r>
      <w:r w:rsidRPr="00636531">
        <w:rPr>
          <w:color w:val="444444"/>
          <w:sz w:val="26"/>
          <w:szCs w:val="26"/>
        </w:rPr>
        <w:t xml:space="preserve"> услуги по предоставлению земельного участка без проведения торгов заявитель представляет следующие документы (далее - Заявительные документы):</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1) заявление в письменной форме или в форме электронного документа, содержащее следующую информацию:</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кадастровый номер испрашиваемого земельного участка;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основание предоставления земельного участка без проведения торгов из числа предусмотренных </w:t>
      </w:r>
      <w:hyperlink r:id="rId13" w:anchor="AAU0NR" w:history="1">
        <w:r w:rsidRPr="00636531">
          <w:rPr>
            <w:color w:val="3451A0"/>
            <w:sz w:val="26"/>
            <w:szCs w:val="26"/>
            <w:u w:val="single"/>
          </w:rPr>
          <w:t>пунктом 2 статьи 39.3</w:t>
        </w:r>
      </w:hyperlink>
      <w:r w:rsidRPr="00636531">
        <w:rPr>
          <w:color w:val="444444"/>
          <w:sz w:val="26"/>
          <w:szCs w:val="26"/>
        </w:rPr>
        <w:t>, </w:t>
      </w:r>
      <w:hyperlink r:id="rId14" w:anchor="AB60NT" w:history="1">
        <w:r w:rsidRPr="00636531">
          <w:rPr>
            <w:color w:val="3451A0"/>
            <w:sz w:val="26"/>
            <w:szCs w:val="26"/>
            <w:u w:val="single"/>
          </w:rPr>
          <w:t>статьей 39.5</w:t>
        </w:r>
      </w:hyperlink>
      <w:r w:rsidRPr="00636531">
        <w:rPr>
          <w:color w:val="444444"/>
          <w:sz w:val="26"/>
          <w:szCs w:val="26"/>
        </w:rPr>
        <w:t>, </w:t>
      </w:r>
      <w:hyperlink r:id="rId15" w:anchor="ABC0NV" w:history="1">
        <w:r w:rsidRPr="00636531">
          <w:rPr>
            <w:color w:val="3451A0"/>
            <w:sz w:val="26"/>
            <w:szCs w:val="26"/>
            <w:u w:val="single"/>
          </w:rPr>
          <w:t>пунктом 2 статьи 39.6</w:t>
        </w:r>
      </w:hyperlink>
      <w:r w:rsidRPr="00636531">
        <w:rPr>
          <w:color w:val="444444"/>
          <w:sz w:val="26"/>
          <w:szCs w:val="26"/>
        </w:rPr>
        <w:t> или </w:t>
      </w:r>
      <w:hyperlink r:id="rId16" w:anchor="BOM0OS" w:history="1">
        <w:r w:rsidRPr="00636531">
          <w:rPr>
            <w:color w:val="3451A0"/>
            <w:sz w:val="26"/>
            <w:szCs w:val="26"/>
            <w:u w:val="single"/>
          </w:rPr>
          <w:t>пунктом 2 статьи 39.10 Земельного кодекса Российской Федерации</w:t>
        </w:r>
      </w:hyperlink>
      <w:r w:rsidRPr="00636531">
        <w:rPr>
          <w:color w:val="444444"/>
          <w:sz w:val="26"/>
          <w:szCs w:val="26"/>
        </w:rPr>
        <w:t> оснований;</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реквизиты решения об изъятии земельного участка для государственных или муниципальных ну</w:t>
      </w:r>
      <w:proofErr w:type="gramStart"/>
      <w:r w:rsidRPr="00636531">
        <w:rPr>
          <w:color w:val="444444"/>
          <w:sz w:val="26"/>
          <w:szCs w:val="26"/>
        </w:rPr>
        <w:t>жд в сл</w:t>
      </w:r>
      <w:proofErr w:type="gramEnd"/>
      <w:r w:rsidRPr="00636531">
        <w:rPr>
          <w:color w:val="444444"/>
          <w:sz w:val="26"/>
          <w:szCs w:val="26"/>
        </w:rPr>
        <w:t xml:space="preserve">учае, если земельный участок предоставляется взамен </w:t>
      </w:r>
      <w:r w:rsidRPr="00636531">
        <w:rPr>
          <w:color w:val="444444"/>
          <w:sz w:val="26"/>
          <w:szCs w:val="26"/>
        </w:rPr>
        <w:lastRenderedPageBreak/>
        <w:t>земельного участка, изымаемого для государственных или муниципальных нужд;</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цель использования земельного участка;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почтовый адрес и (или) адрес электронной почты для связи с заявителем;</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566304" w:rsidRPr="00636531">
        <w:rPr>
          <w:color w:val="444444"/>
          <w:sz w:val="26"/>
          <w:szCs w:val="26"/>
        </w:rPr>
        <w:t xml:space="preserve">«Одела ЗИО» </w:t>
      </w:r>
      <w:r w:rsidRPr="00636531">
        <w:rPr>
          <w:color w:val="444444"/>
          <w:sz w:val="26"/>
          <w:szCs w:val="26"/>
        </w:rPr>
        <w:t>и приобщается к поданному заявлению;</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4)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5) к заявлению о предоставлении земельного участка прилагаются документы, предусмотренные </w:t>
      </w:r>
      <w:hyperlink r:id="rId17" w:anchor="BQ60P6" w:history="1">
        <w:r w:rsidRPr="00636531">
          <w:rPr>
            <w:color w:val="3451A0"/>
            <w:sz w:val="26"/>
            <w:szCs w:val="26"/>
            <w:u w:val="single"/>
          </w:rPr>
          <w:t>подпунктами 1</w:t>
        </w:r>
      </w:hyperlink>
      <w:r w:rsidRPr="00636531">
        <w:rPr>
          <w:color w:val="444444"/>
          <w:sz w:val="26"/>
          <w:szCs w:val="26"/>
        </w:rPr>
        <w:t> и </w:t>
      </w:r>
      <w:hyperlink r:id="rId18" w:anchor="BQC0P9" w:history="1">
        <w:r w:rsidRPr="00636531">
          <w:rPr>
            <w:color w:val="3451A0"/>
            <w:sz w:val="26"/>
            <w:szCs w:val="26"/>
            <w:u w:val="single"/>
          </w:rPr>
          <w:t>4</w:t>
        </w:r>
      </w:hyperlink>
      <w:r w:rsidRPr="00636531">
        <w:rPr>
          <w:color w:val="444444"/>
          <w:sz w:val="26"/>
          <w:szCs w:val="26"/>
        </w:rPr>
        <w:t>-</w:t>
      </w:r>
      <w:hyperlink r:id="rId19" w:anchor="BQ00P2" w:history="1">
        <w:r w:rsidRPr="00636531">
          <w:rPr>
            <w:color w:val="3451A0"/>
            <w:sz w:val="26"/>
            <w:szCs w:val="26"/>
            <w:u w:val="single"/>
          </w:rPr>
          <w:t>6 пункта 2 статьи 39.15 Земельного кодекса</w:t>
        </w:r>
      </w:hyperlink>
      <w:r w:rsidRPr="00636531">
        <w:rPr>
          <w:color w:val="444444"/>
          <w:sz w:val="26"/>
          <w:szCs w:val="26"/>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636531">
        <w:rPr>
          <w:color w:val="444444"/>
          <w:sz w:val="26"/>
          <w:szCs w:val="26"/>
        </w:rPr>
        <w:br/>
      </w:r>
      <w:proofErr w:type="gramEnd"/>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2.9.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Рекомендуемый образец заявления приведен в </w:t>
      </w:r>
      <w:hyperlink r:id="rId20" w:anchor="8PM0LU" w:history="1">
        <w:r w:rsidRPr="00636531">
          <w:rPr>
            <w:color w:val="3451A0"/>
            <w:sz w:val="26"/>
            <w:szCs w:val="26"/>
            <w:u w:val="single"/>
          </w:rPr>
          <w:t>приложении N 1 "Заявление о предоставлении земельного участка без проведения торгов" к Административному регламенту</w:t>
        </w:r>
      </w:hyperlink>
      <w:r w:rsidRPr="00636531">
        <w:rPr>
          <w:color w:val="444444"/>
          <w:sz w:val="26"/>
          <w:szCs w:val="26"/>
        </w:rPr>
        <w:t>.</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2.10. Заявитель имеет право лично либо через своих представителей представить заявление с приложением копий документов в </w:t>
      </w:r>
      <w:r w:rsidR="000400A5" w:rsidRPr="00636531">
        <w:rPr>
          <w:color w:val="444444"/>
          <w:sz w:val="26"/>
          <w:szCs w:val="26"/>
        </w:rPr>
        <w:t xml:space="preserve">Администрацию МР </w:t>
      </w:r>
      <w:r w:rsidR="000400A5" w:rsidRPr="00636531">
        <w:rPr>
          <w:color w:val="444444"/>
          <w:sz w:val="26"/>
          <w:szCs w:val="26"/>
        </w:rPr>
        <w:lastRenderedPageBreak/>
        <w:t>«Магарам</w:t>
      </w:r>
      <w:r w:rsidR="00DE6577">
        <w:rPr>
          <w:color w:val="444444"/>
          <w:sz w:val="26"/>
          <w:szCs w:val="26"/>
        </w:rPr>
        <w:t xml:space="preserve">кентский </w:t>
      </w:r>
      <w:r w:rsidR="000400A5" w:rsidRPr="00636531">
        <w:rPr>
          <w:color w:val="444444"/>
          <w:sz w:val="26"/>
          <w:szCs w:val="26"/>
        </w:rPr>
        <w:t>район»</w:t>
      </w:r>
      <w:r w:rsidRPr="00636531">
        <w:rPr>
          <w:color w:val="444444"/>
          <w:sz w:val="26"/>
          <w:szCs w:val="26"/>
        </w:rPr>
        <w:t>:</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 в письменном виде по почте (с описью вложения и с уведомлением о вручении) или на почтовый адрес </w:t>
      </w:r>
      <w:r w:rsidR="000400A5" w:rsidRPr="00636531">
        <w:rPr>
          <w:color w:val="444444"/>
          <w:sz w:val="26"/>
          <w:szCs w:val="26"/>
        </w:rPr>
        <w:t>Администрацию МР «</w:t>
      </w:r>
      <w:proofErr w:type="spellStart"/>
      <w:r w:rsidR="000400A5" w:rsidRPr="00636531">
        <w:rPr>
          <w:color w:val="444444"/>
          <w:sz w:val="26"/>
          <w:szCs w:val="26"/>
        </w:rPr>
        <w:t>Магарамакентский</w:t>
      </w:r>
      <w:proofErr w:type="spellEnd"/>
      <w:r w:rsidR="000400A5" w:rsidRPr="00636531">
        <w:rPr>
          <w:color w:val="444444"/>
          <w:sz w:val="26"/>
          <w:szCs w:val="26"/>
        </w:rPr>
        <w:t xml:space="preserve"> район»</w:t>
      </w:r>
      <w:r w:rsidRPr="00636531">
        <w:rPr>
          <w:color w:val="444444"/>
          <w:sz w:val="26"/>
          <w:szCs w:val="26"/>
        </w:rPr>
        <w:t>;</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 в электронной форме, </w:t>
      </w:r>
      <w:proofErr w:type="gramStart"/>
      <w:r w:rsidRPr="00636531">
        <w:rPr>
          <w:color w:val="444444"/>
          <w:sz w:val="26"/>
          <w:szCs w:val="26"/>
        </w:rPr>
        <w:t>подписанных</w:t>
      </w:r>
      <w:proofErr w:type="gramEnd"/>
      <w:r w:rsidRPr="00636531">
        <w:rPr>
          <w:color w:val="444444"/>
          <w:sz w:val="26"/>
          <w:szCs w:val="26"/>
        </w:rPr>
        <w:t xml:space="preserve"> действительной усиленной квалифицированной электронной подписью Заявителя или представителя Заявителя;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посредством личного обращения через многофункциональный центр при предъявлении Заявителем или представителем Заявителя документа, удостоверяющего личность, и документа, подтверждающего полномочия представителя.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 посредством личного обращения в </w:t>
      </w:r>
      <w:r w:rsidR="000400A5" w:rsidRPr="00636531">
        <w:rPr>
          <w:color w:val="444444"/>
          <w:sz w:val="26"/>
          <w:szCs w:val="26"/>
        </w:rPr>
        <w:t>Администрацию МР «</w:t>
      </w:r>
      <w:proofErr w:type="spellStart"/>
      <w:r w:rsidR="000400A5" w:rsidRPr="00636531">
        <w:rPr>
          <w:color w:val="444444"/>
          <w:sz w:val="26"/>
          <w:szCs w:val="26"/>
        </w:rPr>
        <w:t>Магарамакентский</w:t>
      </w:r>
      <w:proofErr w:type="spellEnd"/>
      <w:r w:rsidR="000400A5" w:rsidRPr="00636531">
        <w:rPr>
          <w:color w:val="444444"/>
          <w:sz w:val="26"/>
          <w:szCs w:val="26"/>
        </w:rPr>
        <w:t xml:space="preserve"> район»</w:t>
      </w:r>
      <w:r w:rsidRPr="00636531">
        <w:rPr>
          <w:color w:val="444444"/>
          <w:sz w:val="26"/>
          <w:szCs w:val="26"/>
        </w:rPr>
        <w:t xml:space="preserve"> в приемные дни, согласно расписанию, размещенному на Сайте.</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2.11. Заявление, которое подается через многофункциональный центр, подписывается Заявителем в присутствии специалиста многофункционального центра.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2.12. Заявитель вправе подать заявление об оставлении запроса без рассмотрения.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Рекомендуемый образец заявления приведен в </w:t>
      </w:r>
      <w:hyperlink r:id="rId21" w:anchor="8PO0LV" w:history="1">
        <w:r w:rsidRPr="00636531">
          <w:rPr>
            <w:color w:val="3451A0"/>
            <w:sz w:val="26"/>
            <w:szCs w:val="26"/>
            <w:u w:val="single"/>
          </w:rPr>
          <w:t>приложении N 2 "Заявление об оставлении запроса без рассмотрения" к Административному регламенту</w:t>
        </w:r>
      </w:hyperlink>
      <w:r w:rsidRPr="00636531">
        <w:rPr>
          <w:color w:val="444444"/>
          <w:sz w:val="26"/>
          <w:szCs w:val="26"/>
        </w:rPr>
        <w:t>.</w:t>
      </w:r>
      <w:r w:rsidRPr="00636531">
        <w:rPr>
          <w:color w:val="444444"/>
          <w:sz w:val="26"/>
          <w:szCs w:val="26"/>
        </w:rPr>
        <w:br/>
      </w:r>
    </w:p>
    <w:p w:rsidR="00DF55D6" w:rsidRPr="00636531" w:rsidRDefault="00DF55D6" w:rsidP="00636531">
      <w:pPr>
        <w:shd w:val="clear" w:color="auto" w:fill="FFFFFF"/>
        <w:spacing w:after="240"/>
        <w:jc w:val="both"/>
        <w:textAlignment w:val="baseline"/>
        <w:outlineLvl w:val="3"/>
        <w:rPr>
          <w:b/>
          <w:bCs/>
          <w:color w:val="444444"/>
          <w:sz w:val="26"/>
          <w:szCs w:val="26"/>
        </w:rPr>
      </w:pPr>
      <w:proofErr w:type="gramStart"/>
      <w:r w:rsidRPr="00636531">
        <w:rPr>
          <w:b/>
          <w:bCs/>
          <w:color w:val="444444"/>
          <w:sz w:val="26"/>
          <w:szCs w:val="26"/>
        </w:rPr>
        <w:t xml:space="preserve">Исчерпывающий перечень документов, необходимых в соответствии с нормативными правовыми актами для предоставления </w:t>
      </w:r>
      <w:r w:rsidR="000400A5" w:rsidRPr="00636531">
        <w:rPr>
          <w:b/>
          <w:bCs/>
          <w:color w:val="444444"/>
          <w:sz w:val="26"/>
          <w:szCs w:val="26"/>
        </w:rPr>
        <w:t xml:space="preserve">муниципальной </w:t>
      </w:r>
      <w:r w:rsidRPr="00636531">
        <w:rPr>
          <w:b/>
          <w:bCs/>
          <w:color w:val="444444"/>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F55D6" w:rsidRDefault="00DF55D6" w:rsidP="00636531">
      <w:pPr>
        <w:spacing w:after="240"/>
        <w:jc w:val="both"/>
        <w:textAlignment w:val="baseline"/>
        <w:rPr>
          <w:b/>
          <w:bCs/>
          <w:color w:val="444444"/>
          <w:sz w:val="26"/>
          <w:szCs w:val="26"/>
        </w:rPr>
      </w:pPr>
      <w:r w:rsidRPr="00636531">
        <w:rPr>
          <w:b/>
          <w:bCs/>
          <w:color w:val="444444"/>
          <w:sz w:val="26"/>
          <w:szCs w:val="26"/>
        </w:rPr>
        <w:t>     </w:t>
      </w: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Pr="00636531" w:rsidRDefault="00945569" w:rsidP="00636531">
      <w:pPr>
        <w:spacing w:after="240"/>
        <w:jc w:val="both"/>
        <w:textAlignment w:val="baseline"/>
        <w:rPr>
          <w:b/>
          <w:bCs/>
          <w:color w:val="444444"/>
          <w:sz w:val="26"/>
          <w:szCs w:val="26"/>
        </w:rPr>
      </w:pPr>
    </w:p>
    <w:p w:rsidR="00DF55D6" w:rsidRPr="00636531" w:rsidRDefault="00DF55D6" w:rsidP="00945569">
      <w:pPr>
        <w:spacing w:after="240"/>
        <w:jc w:val="center"/>
        <w:textAlignment w:val="baseline"/>
        <w:rPr>
          <w:b/>
          <w:bCs/>
          <w:color w:val="444444"/>
          <w:sz w:val="26"/>
          <w:szCs w:val="26"/>
        </w:rPr>
      </w:pPr>
      <w:r w:rsidRPr="00636531">
        <w:rPr>
          <w:b/>
          <w:bCs/>
          <w:color w:val="444444"/>
          <w:sz w:val="26"/>
          <w:szCs w:val="26"/>
        </w:rPr>
        <w:lastRenderedPageBreak/>
        <w:t>ЗАЯВЛЕНИЕ</w:t>
      </w:r>
      <w:r w:rsidRPr="00636531">
        <w:rPr>
          <w:b/>
          <w:bCs/>
          <w:color w:val="444444"/>
          <w:sz w:val="26"/>
          <w:szCs w:val="26"/>
        </w:rPr>
        <w:br/>
        <w:t>о предоставлении земельного участка без проведения торгов</w:t>
      </w:r>
    </w:p>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2984"/>
        <w:gridCol w:w="554"/>
        <w:gridCol w:w="1225"/>
        <w:gridCol w:w="306"/>
        <w:gridCol w:w="4286"/>
      </w:tblGrid>
      <w:tr w:rsidR="00DF55D6" w:rsidRPr="00636531" w:rsidTr="00DF55D6">
        <w:trPr>
          <w:trHeight w:val="12"/>
        </w:trPr>
        <w:tc>
          <w:tcPr>
            <w:tcW w:w="4066"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29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499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от</w:t>
            </w: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w:t>
            </w:r>
            <w:r w:rsidRPr="00636531">
              <w:rPr>
                <w:b/>
                <w:bCs/>
                <w:sz w:val="26"/>
                <w:szCs w:val="26"/>
                <w:bdr w:val="none" w:sz="0" w:space="0" w:color="auto" w:frame="1"/>
              </w:rPr>
              <w:t>для юридических лиц</w:t>
            </w:r>
            <w:r w:rsidRPr="00636531">
              <w:rPr>
                <w:sz w:val="26"/>
                <w:szCs w:val="26"/>
              </w:rPr>
              <w:t>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r w:rsidRPr="00636531">
              <w:rPr>
                <w:b/>
                <w:bCs/>
                <w:sz w:val="26"/>
                <w:szCs w:val="26"/>
                <w:bdr w:val="none" w:sz="0" w:space="0" w:color="auto" w:frame="1"/>
              </w:rPr>
              <w:t>для физических лиц</w:t>
            </w:r>
            <w:r w:rsidRPr="00636531">
              <w:rPr>
                <w:sz w:val="26"/>
                <w:szCs w:val="26"/>
              </w:rPr>
              <w:t> - фамилия, имя и отчество (при наличии), реквизиты документа, удостоверяющего личность заявителя (для гражданина)</w:t>
            </w:r>
            <w:proofErr w:type="gramEnd"/>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Адрес заявителя:</w:t>
            </w:r>
          </w:p>
        </w:tc>
        <w:tc>
          <w:tcPr>
            <w:tcW w:w="4990"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4990"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(местонахождение юридического лица; место регистрации физического лица)</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207"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Почтовый адрес и (или) адрес электронной почты для связи</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1848" w:type="dxa"/>
            <w:gridSpan w:val="2"/>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с заявителем:</w:t>
            </w:r>
          </w:p>
        </w:tc>
        <w:tc>
          <w:tcPr>
            <w:tcW w:w="535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bl>
    <w:p w:rsidR="00DF55D6" w:rsidRPr="00636531" w:rsidRDefault="00DF55D6" w:rsidP="00636531">
      <w:pPr>
        <w:ind w:firstLine="480"/>
        <w:jc w:val="both"/>
        <w:textAlignment w:val="baseline"/>
        <w:rPr>
          <w:color w:val="444444"/>
          <w:sz w:val="26"/>
          <w:szCs w:val="26"/>
        </w:rPr>
      </w:pP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Прош</w:t>
      </w:r>
      <w:proofErr w:type="gramStart"/>
      <w:r w:rsidRPr="00636531">
        <w:rPr>
          <w:color w:val="444444"/>
          <w:sz w:val="26"/>
          <w:szCs w:val="26"/>
        </w:rPr>
        <w:t>у(</w:t>
      </w:r>
      <w:proofErr w:type="gramEnd"/>
      <w:r w:rsidRPr="00636531">
        <w:rPr>
          <w:color w:val="444444"/>
          <w:sz w:val="26"/>
          <w:szCs w:val="26"/>
        </w:rPr>
        <w:t>сим) предоставить земельный участок с кадастровым номером _________________, площадью _________ кв.м, местоположение: ____________________ на праве ______________</w:t>
      </w:r>
      <w:r w:rsidR="009F0F2A" w:rsidRPr="009F0F2A">
        <w:rPr>
          <w:sz w:val="26"/>
          <w:szCs w:val="26"/>
        </w:rPr>
      </w:r>
      <w:r w:rsidR="009F0F2A" w:rsidRPr="009F0F2A">
        <w:rPr>
          <w:sz w:val="26"/>
          <w:szCs w:val="26"/>
        </w:rPr>
        <w:pict>
          <v:rect id="AutoShape 11" o:spid="_x0000_s1036" alt="Описание: data:image;base64,R0lGODdhCQAXAIABAAAAAP///ywAAAAACQAXAAACFYyPqcsHCx5kUtV0UXYwtg+G4kh+BQA7" style="width:6.5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36531">
        <w:rPr>
          <w:color w:val="444444"/>
          <w:sz w:val="26"/>
          <w:szCs w:val="26"/>
        </w:rPr>
        <w:t> без проведения торгов на основании подпункта ___ пункта ___ статьи ___ </w:t>
      </w:r>
      <w:hyperlink r:id="rId22" w:anchor="64U0IK" w:history="1">
        <w:r w:rsidRPr="00636531">
          <w:rPr>
            <w:color w:val="3451A0"/>
            <w:sz w:val="26"/>
            <w:szCs w:val="26"/>
            <w:u w:val="single"/>
          </w:rPr>
          <w:t>Земельного кодекса Российской Федерации</w:t>
        </w:r>
      </w:hyperlink>
      <w:r w:rsidRPr="00636531">
        <w:rPr>
          <w:color w:val="444444"/>
          <w:sz w:val="26"/>
          <w:szCs w:val="26"/>
        </w:rPr>
        <w:t> для целей__________________</w:t>
      </w:r>
      <w:r w:rsidR="009F0F2A" w:rsidRPr="009F0F2A">
        <w:rPr>
          <w:sz w:val="26"/>
          <w:szCs w:val="26"/>
        </w:rPr>
      </w:r>
      <w:r w:rsidR="009F0F2A" w:rsidRPr="009F0F2A">
        <w:rPr>
          <w:sz w:val="26"/>
          <w:szCs w:val="26"/>
        </w:rPr>
        <w:pict>
          <v:rect id="AutoShape 12" o:spid="_x0000_s1035" alt="Описание: data:image;base64,R0lGODdhCwAXAIABAAAAAP///ywAAAAACwAXAAACGoyPqct9ABd4bjbLsNKJI+tBokOW5ommalIAADs="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Дополнительные сведения:</w: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Решением______________________ от ____________ N ____________ предоставление данного участка было предварительно согласовано</w:t>
      </w:r>
      <w:r w:rsidR="009F0F2A" w:rsidRPr="009F0F2A">
        <w:rPr>
          <w:sz w:val="26"/>
          <w:szCs w:val="26"/>
        </w:rPr>
      </w:r>
      <w:r w:rsidR="009F0F2A" w:rsidRPr="009F0F2A">
        <w:rPr>
          <w:sz w:val="26"/>
          <w:szCs w:val="26"/>
        </w:rPr>
        <w:pict>
          <v:rect id="AutoShape 13" o:spid="_x0000_s1034" alt="Описание: data:image;base64,R0lGODdhCwAXAIABAAAAAP///ywAAAAACwAXAAACGYyPqcttABc4s1VpL9OKJw9FzkiW5ommSgEAOw=="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36531">
        <w:rPr>
          <w:color w:val="444444"/>
          <w:sz w:val="26"/>
          <w:szCs w:val="26"/>
        </w:rPr>
        <w:t>.</w: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_______________ N ________, принятого _____________</w:t>
      </w:r>
      <w:r w:rsidR="009F0F2A" w:rsidRPr="009F0F2A">
        <w:rPr>
          <w:sz w:val="26"/>
          <w:szCs w:val="26"/>
        </w:rPr>
      </w:r>
      <w:r w:rsidR="009F0F2A" w:rsidRPr="009F0F2A">
        <w:rPr>
          <w:sz w:val="26"/>
          <w:szCs w:val="26"/>
        </w:rPr>
        <w:pict>
          <v:rect id="AutoShape 14" o:spid="_x0000_s1033" alt="Описание: data:image;base64,R0lGODdhCwAXAIABAAAAAP///ywAAAAACwAXAAACGoyPqcut0ABccL5g0czGciyFkfM55omm6roWADs="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36531">
        <w:rPr>
          <w:color w:val="444444"/>
          <w:sz w:val="26"/>
          <w:szCs w:val="26"/>
        </w:rPr>
        <w:t>.</w: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 xml:space="preserve">Земельный участок испрашивается для размещения объектов, размещение которых предусмотрено следующими документами территориального </w:t>
      </w:r>
      <w:r w:rsidRPr="00636531">
        <w:rPr>
          <w:color w:val="444444"/>
          <w:sz w:val="26"/>
          <w:szCs w:val="26"/>
        </w:rPr>
        <w:lastRenderedPageBreak/>
        <w:t>планирования и (или) проектом планировки территории: _________________________________________</w:t>
      </w:r>
      <w:r w:rsidR="009F0F2A" w:rsidRPr="009F0F2A">
        <w:rPr>
          <w:sz w:val="26"/>
          <w:szCs w:val="26"/>
        </w:rPr>
      </w:r>
      <w:r w:rsidR="009F0F2A" w:rsidRPr="009F0F2A">
        <w:rPr>
          <w:sz w:val="26"/>
          <w:szCs w:val="26"/>
        </w:rPr>
        <w:pict>
          <v:rect id="AutoShape 15" o:spid="_x0000_s1032" alt="Описание: data:image;base64,R0lGODdhCwAXAIABAAAAAP///ywAAAAACwAXAAACF4yPqct9ABdwkbowW2Zb9Vdd4kiW5mkWADs="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36531">
        <w:rPr>
          <w:color w:val="444444"/>
          <w:sz w:val="26"/>
          <w:szCs w:val="26"/>
        </w:rPr>
        <w:t>.</w:t>
      </w:r>
    </w:p>
    <w:tbl>
      <w:tblPr>
        <w:tblW w:w="0" w:type="auto"/>
        <w:tblCellMar>
          <w:left w:w="0" w:type="dxa"/>
          <w:right w:w="0" w:type="dxa"/>
        </w:tblCellMar>
        <w:tblLook w:val="04A0"/>
      </w:tblPr>
      <w:tblGrid>
        <w:gridCol w:w="405"/>
        <w:gridCol w:w="554"/>
        <w:gridCol w:w="554"/>
        <w:gridCol w:w="456"/>
        <w:gridCol w:w="700"/>
        <w:gridCol w:w="558"/>
        <w:gridCol w:w="675"/>
        <w:gridCol w:w="3042"/>
        <w:gridCol w:w="594"/>
        <w:gridCol w:w="1817"/>
      </w:tblGrid>
      <w:tr w:rsidR="00DF55D6" w:rsidRPr="00636531" w:rsidTr="00DF55D6">
        <w:trPr>
          <w:trHeight w:val="12"/>
        </w:trPr>
        <w:tc>
          <w:tcPr>
            <w:tcW w:w="2033"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6468"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2033"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Приложение:</w:t>
            </w:r>
          </w:p>
        </w:tc>
        <w:tc>
          <w:tcPr>
            <w:tcW w:w="6468"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033"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Заявитель:</w:t>
            </w:r>
          </w:p>
        </w:tc>
        <w:tc>
          <w:tcPr>
            <w:tcW w:w="646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203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468"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(Ф.И.О., должность представителя юридического лица, Ф.И.О. физического лица или его представителя)</w:t>
            </w:r>
          </w:p>
        </w:tc>
        <w:tc>
          <w:tcPr>
            <w:tcW w:w="739"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(подпись)</w:t>
            </w:r>
          </w:p>
        </w:tc>
      </w:tr>
      <w:tr w:rsidR="00DF55D6" w:rsidRPr="00636531" w:rsidTr="00DF55D6">
        <w:trPr>
          <w:trHeight w:val="12"/>
        </w:trPr>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478" w:type="dxa"/>
            <w:gridSpan w:val="2"/>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г</w:t>
            </w:r>
            <w:proofErr w:type="gramEnd"/>
            <w:r w:rsidRPr="00636531">
              <w:rPr>
                <w:sz w:val="26"/>
                <w:szCs w:val="26"/>
              </w:rPr>
              <w:t>.</w:t>
            </w:r>
          </w:p>
        </w:tc>
      </w:tr>
    </w:tbl>
    <w:p w:rsidR="00DF55D6" w:rsidRPr="00636531" w:rsidRDefault="00DF55D6" w:rsidP="00636531">
      <w:pPr>
        <w:jc w:val="both"/>
        <w:textAlignment w:val="baseline"/>
        <w:rPr>
          <w:color w:val="444444"/>
          <w:sz w:val="26"/>
          <w:szCs w:val="26"/>
        </w:rPr>
      </w:pPr>
      <w:r w:rsidRPr="00636531">
        <w:rPr>
          <w:color w:val="444444"/>
          <w:sz w:val="26"/>
          <w:szCs w:val="26"/>
        </w:rPr>
        <w:t>________________</w:t>
      </w:r>
    </w:p>
    <w:p w:rsidR="00DF55D6" w:rsidRPr="00636531" w:rsidRDefault="009F0F2A" w:rsidP="00636531">
      <w:pPr>
        <w:ind w:firstLine="480"/>
        <w:jc w:val="both"/>
        <w:textAlignment w:val="baseline"/>
        <w:rPr>
          <w:color w:val="444444"/>
          <w:sz w:val="26"/>
          <w:szCs w:val="26"/>
        </w:rPr>
      </w:pPr>
      <w:r w:rsidRPr="009F0F2A">
        <w:rPr>
          <w:sz w:val="26"/>
          <w:szCs w:val="26"/>
        </w:rPr>
      </w:r>
      <w:r w:rsidRPr="009F0F2A">
        <w:rPr>
          <w:sz w:val="26"/>
          <w:szCs w:val="26"/>
        </w:rPr>
        <w:pict>
          <v:rect id="AutoShape 16" o:spid="_x0000_s1031" alt="Описание: data:image;base64,R0lGODdhCQAXAIABAAAAAP///ywAAAAACQAXAAACFYyPqcsHCx5kUtV0UXYwtg+G4kh+BQA7" style="width:6.5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F55D6" w:rsidRPr="00636531">
        <w:rPr>
          <w:color w:val="444444"/>
          <w:sz w:val="26"/>
          <w:szCs w:val="26"/>
        </w:rPr>
        <w: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r w:rsidR="00DF55D6" w:rsidRPr="00636531">
        <w:rPr>
          <w:color w:val="444444"/>
          <w:sz w:val="26"/>
          <w:szCs w:val="26"/>
        </w:rPr>
        <w:br/>
      </w:r>
    </w:p>
    <w:p w:rsidR="00DF55D6" w:rsidRPr="00636531" w:rsidRDefault="009F0F2A" w:rsidP="00636531">
      <w:pPr>
        <w:ind w:firstLine="480"/>
        <w:jc w:val="both"/>
        <w:textAlignment w:val="baseline"/>
        <w:rPr>
          <w:color w:val="444444"/>
          <w:sz w:val="26"/>
          <w:szCs w:val="26"/>
        </w:rPr>
      </w:pPr>
      <w:r w:rsidRPr="009F0F2A">
        <w:rPr>
          <w:sz w:val="26"/>
          <w:szCs w:val="26"/>
        </w:rPr>
      </w:r>
      <w:r w:rsidRPr="009F0F2A">
        <w:rPr>
          <w:sz w:val="26"/>
          <w:szCs w:val="26"/>
        </w:rPr>
        <w:pict>
          <v:rect id="AutoShape 17" o:spid="_x0000_s1030" alt="Описание: data:image;base64,R0lGODdhCwAXAIABAAAAAP///ywAAAAACwAXAAACGoyPqct9ABd4bjbLsNKJI+tBokOW5ommalIAADs="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F55D6" w:rsidRPr="00636531">
        <w:rPr>
          <w:color w:val="444444"/>
          <w:sz w:val="26"/>
          <w:szCs w:val="26"/>
        </w:rPr>
        <w:t>( )Указывается цель использования земельного участка.</w:t>
      </w:r>
      <w:r w:rsidR="00DF55D6" w:rsidRPr="00636531">
        <w:rPr>
          <w:color w:val="444444"/>
          <w:sz w:val="26"/>
          <w:szCs w:val="26"/>
        </w:rPr>
        <w:br/>
      </w:r>
    </w:p>
    <w:p w:rsidR="00DF55D6" w:rsidRPr="00636531" w:rsidRDefault="009F0F2A" w:rsidP="00636531">
      <w:pPr>
        <w:ind w:firstLine="480"/>
        <w:jc w:val="both"/>
        <w:textAlignment w:val="baseline"/>
        <w:rPr>
          <w:color w:val="444444"/>
          <w:sz w:val="26"/>
          <w:szCs w:val="26"/>
        </w:rPr>
      </w:pPr>
      <w:r w:rsidRPr="009F0F2A">
        <w:rPr>
          <w:sz w:val="26"/>
          <w:szCs w:val="26"/>
        </w:rPr>
      </w:r>
      <w:r w:rsidRPr="009F0F2A">
        <w:rPr>
          <w:sz w:val="26"/>
          <w:szCs w:val="26"/>
        </w:rPr>
        <w:pict>
          <v:rect id="AutoShape 18" o:spid="_x0000_s1029" alt="Описание: data:image;base64,R0lGODdhCwAXAIABAAAAAP///ywAAAAACwAXAAACGYyPqcttABc4s1VpL9OKJw9FzkiW5ommSgEAOw=="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F55D6" w:rsidRPr="00636531">
        <w:rPr>
          <w:color w:val="444444"/>
          <w:sz w:val="26"/>
          <w:szCs w:val="26"/>
        </w:rPr>
        <w: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DF55D6" w:rsidRPr="00636531">
        <w:rPr>
          <w:color w:val="444444"/>
          <w:sz w:val="26"/>
          <w:szCs w:val="26"/>
        </w:rPr>
        <w:br/>
      </w:r>
    </w:p>
    <w:p w:rsidR="00DF55D6" w:rsidRPr="00636531" w:rsidRDefault="009F0F2A" w:rsidP="00636531">
      <w:pPr>
        <w:ind w:firstLine="480"/>
        <w:jc w:val="both"/>
        <w:textAlignment w:val="baseline"/>
        <w:rPr>
          <w:color w:val="444444"/>
          <w:sz w:val="26"/>
          <w:szCs w:val="26"/>
        </w:rPr>
      </w:pPr>
      <w:r w:rsidRPr="009F0F2A">
        <w:rPr>
          <w:sz w:val="26"/>
          <w:szCs w:val="26"/>
        </w:rPr>
      </w:r>
      <w:r w:rsidRPr="009F0F2A">
        <w:rPr>
          <w:sz w:val="26"/>
          <w:szCs w:val="26"/>
        </w:rPr>
        <w:pict>
          <v:rect id="AutoShape 19" o:spid="_x0000_s1028" alt="Описание: data:image;base64,R0lGODdhCwAXAIABAAAAAP///ywAAAAACwAXAAACGoyPqcut0ABccL5g0czGciyFkfM55omm6roWADs="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F55D6" w:rsidRPr="00636531">
        <w:rPr>
          <w:color w:val="444444"/>
          <w:sz w:val="26"/>
          <w:szCs w:val="26"/>
        </w:rPr>
        <w:t> Указываются реквизиты решения об изъятии земельного участка для государственных или муниципальных ну</w:t>
      </w:r>
      <w:proofErr w:type="gramStart"/>
      <w:r w:rsidR="00DF55D6" w:rsidRPr="00636531">
        <w:rPr>
          <w:color w:val="444444"/>
          <w:sz w:val="26"/>
          <w:szCs w:val="26"/>
        </w:rPr>
        <w:t>жд в сл</w:t>
      </w:r>
      <w:proofErr w:type="gramEnd"/>
      <w:r w:rsidR="00DF55D6" w:rsidRPr="00636531">
        <w:rPr>
          <w:color w:val="444444"/>
          <w:sz w:val="26"/>
          <w:szCs w:val="26"/>
        </w:rPr>
        <w:t>учае, если земельный участок предоставляется взамен земельного участка, изымаемого для государственных или муниципальных нужд.</w:t>
      </w:r>
      <w:r w:rsidR="00DF55D6" w:rsidRPr="00636531">
        <w:rPr>
          <w:color w:val="444444"/>
          <w:sz w:val="26"/>
          <w:szCs w:val="26"/>
        </w:rPr>
        <w:br/>
      </w:r>
    </w:p>
    <w:p w:rsidR="00945569" w:rsidRDefault="009F0F2A" w:rsidP="00636531">
      <w:pPr>
        <w:ind w:firstLine="480"/>
        <w:jc w:val="both"/>
        <w:textAlignment w:val="baseline"/>
        <w:rPr>
          <w:color w:val="444444"/>
          <w:sz w:val="26"/>
          <w:szCs w:val="26"/>
        </w:rPr>
      </w:pPr>
      <w:r w:rsidRPr="009F0F2A">
        <w:rPr>
          <w:sz w:val="26"/>
          <w:szCs w:val="26"/>
        </w:rPr>
      </w:r>
      <w:r w:rsidRPr="009F0F2A">
        <w:rPr>
          <w:sz w:val="26"/>
          <w:szCs w:val="26"/>
        </w:rPr>
        <w:pict>
          <v:rect id="AutoShape 20" o:spid="_x0000_s1027" alt="Описание: data:image;base64,R0lGODdhCwAXAIABAAAAAP///ywAAAAACwAXAAACF4yPqct9ABdwkbowW2Zb9Vdd4kiW5mkWADs=" style="width:8pt;height: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F55D6" w:rsidRPr="00636531">
        <w:rPr>
          <w:color w:val="444444"/>
          <w:sz w:val="26"/>
          <w:szCs w:val="26"/>
        </w:rPr>
        <w:t xml:space="preserve">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DF55D6" w:rsidRPr="00636531">
        <w:rPr>
          <w:color w:val="444444"/>
          <w:sz w:val="26"/>
          <w:szCs w:val="26"/>
        </w:rPr>
        <w:t>указанными</w:t>
      </w:r>
      <w:proofErr w:type="gramEnd"/>
      <w:r w:rsidR="00DF55D6" w:rsidRPr="00636531">
        <w:rPr>
          <w:color w:val="444444"/>
          <w:sz w:val="26"/>
          <w:szCs w:val="26"/>
        </w:rPr>
        <w:t xml:space="preserve"> документом и (или) проектом.</w:t>
      </w: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DF55D6" w:rsidRPr="00636531" w:rsidRDefault="00DF55D6" w:rsidP="00636531">
      <w:pPr>
        <w:ind w:firstLine="480"/>
        <w:jc w:val="both"/>
        <w:textAlignment w:val="baseline"/>
        <w:rPr>
          <w:color w:val="444444"/>
          <w:sz w:val="26"/>
          <w:szCs w:val="26"/>
        </w:rPr>
      </w:pPr>
      <w:r w:rsidRPr="00636531">
        <w:rPr>
          <w:color w:val="444444"/>
          <w:sz w:val="26"/>
          <w:szCs w:val="26"/>
        </w:rPr>
        <w:br/>
      </w:r>
    </w:p>
    <w:p w:rsidR="00945569" w:rsidRDefault="00DF55D6" w:rsidP="00945569">
      <w:pPr>
        <w:spacing w:after="240"/>
        <w:jc w:val="right"/>
        <w:textAlignment w:val="baseline"/>
        <w:outlineLvl w:val="2"/>
        <w:rPr>
          <w:b/>
          <w:bCs/>
          <w:color w:val="444444"/>
          <w:sz w:val="26"/>
          <w:szCs w:val="26"/>
        </w:rPr>
      </w:pPr>
      <w:r w:rsidRPr="00636531">
        <w:rPr>
          <w:b/>
          <w:bCs/>
          <w:color w:val="444444"/>
          <w:sz w:val="26"/>
          <w:szCs w:val="26"/>
        </w:rPr>
        <w:lastRenderedPageBreak/>
        <w:t>Приложение N 2</w:t>
      </w:r>
      <w:r w:rsidRPr="00636531">
        <w:rPr>
          <w:b/>
          <w:bCs/>
          <w:color w:val="444444"/>
          <w:sz w:val="26"/>
          <w:szCs w:val="26"/>
        </w:rPr>
        <w:br/>
        <w:t>к Административному регламенту по</w:t>
      </w:r>
      <w:r w:rsidRPr="00636531">
        <w:rPr>
          <w:b/>
          <w:bCs/>
          <w:color w:val="444444"/>
          <w:sz w:val="26"/>
          <w:szCs w:val="26"/>
        </w:rPr>
        <w:br/>
        <w:t xml:space="preserve">предоставлению </w:t>
      </w:r>
      <w:r w:rsidR="000400A5" w:rsidRPr="00636531">
        <w:rPr>
          <w:b/>
          <w:bCs/>
          <w:color w:val="444444"/>
          <w:sz w:val="26"/>
          <w:szCs w:val="26"/>
        </w:rPr>
        <w:t>муниципальной</w:t>
      </w:r>
      <w:r w:rsidRPr="00636531">
        <w:rPr>
          <w:b/>
          <w:bCs/>
          <w:color w:val="444444"/>
          <w:sz w:val="26"/>
          <w:szCs w:val="26"/>
        </w:rPr>
        <w:t xml:space="preserve"> услуги по</w:t>
      </w:r>
      <w:r w:rsidRPr="00636531">
        <w:rPr>
          <w:b/>
          <w:bCs/>
          <w:color w:val="444444"/>
          <w:sz w:val="26"/>
          <w:szCs w:val="26"/>
        </w:rPr>
        <w:br/>
        <w:t>предоставлению в собственность, аренду,</w:t>
      </w:r>
      <w:r w:rsidRPr="00636531">
        <w:rPr>
          <w:b/>
          <w:bCs/>
          <w:color w:val="444444"/>
          <w:sz w:val="26"/>
          <w:szCs w:val="26"/>
        </w:rPr>
        <w:br/>
        <w:t>постоянное (бессрочное) пользование,</w:t>
      </w:r>
      <w:r w:rsidRPr="00636531">
        <w:rPr>
          <w:b/>
          <w:bCs/>
          <w:color w:val="444444"/>
          <w:sz w:val="26"/>
          <w:szCs w:val="26"/>
        </w:rPr>
        <w:br/>
        <w:t>безвозмездное пользование земельных</w:t>
      </w:r>
      <w:r w:rsidRPr="00636531">
        <w:rPr>
          <w:b/>
          <w:bCs/>
          <w:color w:val="444444"/>
          <w:sz w:val="26"/>
          <w:szCs w:val="26"/>
        </w:rPr>
        <w:br/>
        <w:t>участков, находящихся в федеральной</w:t>
      </w:r>
      <w:r w:rsidRPr="00636531">
        <w:rPr>
          <w:b/>
          <w:bCs/>
          <w:color w:val="444444"/>
          <w:sz w:val="26"/>
          <w:szCs w:val="26"/>
        </w:rPr>
        <w:br/>
        <w:t>собственности, без проведения</w:t>
      </w:r>
      <w:r w:rsidRPr="00636531">
        <w:rPr>
          <w:b/>
          <w:bCs/>
          <w:color w:val="444444"/>
          <w:sz w:val="26"/>
          <w:szCs w:val="26"/>
        </w:rPr>
        <w:br/>
        <w:t xml:space="preserve">торгов </w:t>
      </w:r>
    </w:p>
    <w:p w:rsidR="00DF55D6" w:rsidRPr="00636531" w:rsidRDefault="00FE3E7D" w:rsidP="00945569">
      <w:pPr>
        <w:spacing w:after="240"/>
        <w:jc w:val="right"/>
        <w:textAlignment w:val="baseline"/>
        <w:outlineLvl w:val="2"/>
        <w:rPr>
          <w:b/>
          <w:bCs/>
          <w:color w:val="444444"/>
          <w:sz w:val="26"/>
          <w:szCs w:val="26"/>
        </w:rPr>
      </w:pPr>
      <w:r>
        <w:rPr>
          <w:b/>
          <w:bCs/>
          <w:color w:val="444444"/>
          <w:sz w:val="26"/>
          <w:szCs w:val="26"/>
        </w:rPr>
        <w:t xml:space="preserve">От  </w:t>
      </w:r>
      <w:r>
        <w:rPr>
          <w:b/>
          <w:bCs/>
          <w:color w:val="444444"/>
          <w:sz w:val="26"/>
          <w:szCs w:val="26"/>
          <w:u w:val="single"/>
        </w:rPr>
        <w:t>02.03.2022г.</w:t>
      </w:r>
      <w:r>
        <w:rPr>
          <w:b/>
          <w:bCs/>
          <w:color w:val="444444"/>
          <w:sz w:val="26"/>
          <w:szCs w:val="26"/>
        </w:rPr>
        <w:t>_ N103</w:t>
      </w:r>
      <w:r w:rsidR="00945569">
        <w:rPr>
          <w:b/>
          <w:bCs/>
          <w:color w:val="444444"/>
          <w:sz w:val="26"/>
          <w:szCs w:val="26"/>
        </w:rPr>
        <w:br/>
      </w:r>
      <w:r w:rsidR="00DF55D6" w:rsidRPr="00636531">
        <w:rPr>
          <w:b/>
          <w:bCs/>
          <w:color w:val="444444"/>
          <w:sz w:val="26"/>
          <w:szCs w:val="26"/>
        </w:rPr>
        <w:br/>
        <w:t>Рекомендуемый образец</w:t>
      </w:r>
    </w:p>
    <w:p w:rsidR="00DF55D6" w:rsidRPr="00636531" w:rsidRDefault="00DF55D6" w:rsidP="00945569">
      <w:pPr>
        <w:spacing w:after="240"/>
        <w:jc w:val="center"/>
        <w:textAlignment w:val="baseline"/>
        <w:rPr>
          <w:b/>
          <w:bCs/>
          <w:color w:val="444444"/>
          <w:sz w:val="26"/>
          <w:szCs w:val="26"/>
        </w:rPr>
      </w:pPr>
      <w:r w:rsidRPr="00636531">
        <w:rPr>
          <w:b/>
          <w:bCs/>
          <w:color w:val="444444"/>
          <w:sz w:val="26"/>
          <w:szCs w:val="26"/>
        </w:rPr>
        <w:t>ЗАЯВЛЕНИЕ</w:t>
      </w:r>
      <w:r w:rsidRPr="00636531">
        <w:rPr>
          <w:b/>
          <w:bCs/>
          <w:color w:val="444444"/>
          <w:sz w:val="26"/>
          <w:szCs w:val="26"/>
        </w:rPr>
        <w:br/>
        <w:t>об оставлении запроса без рассмотрения</w:t>
      </w:r>
    </w:p>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2984"/>
        <w:gridCol w:w="554"/>
        <w:gridCol w:w="1225"/>
        <w:gridCol w:w="306"/>
        <w:gridCol w:w="4286"/>
      </w:tblGrid>
      <w:tr w:rsidR="00DF55D6" w:rsidRPr="00636531" w:rsidTr="00DF55D6">
        <w:trPr>
          <w:trHeight w:val="12"/>
        </w:trPr>
        <w:tc>
          <w:tcPr>
            <w:tcW w:w="4066"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29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499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945569">
            <w:pPr>
              <w:jc w:val="both"/>
              <w:textAlignment w:val="baseline"/>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от</w:t>
            </w: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w:t>
            </w:r>
            <w:r w:rsidRPr="00636531">
              <w:rPr>
                <w:b/>
                <w:bCs/>
                <w:sz w:val="26"/>
                <w:szCs w:val="26"/>
                <w:bdr w:val="none" w:sz="0" w:space="0" w:color="auto" w:frame="1"/>
              </w:rPr>
              <w:t>для юридических лиц</w:t>
            </w:r>
            <w:r w:rsidRPr="00636531">
              <w:rPr>
                <w:sz w:val="26"/>
                <w:szCs w:val="26"/>
              </w:rPr>
              <w:t>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r w:rsidRPr="00636531">
              <w:rPr>
                <w:b/>
                <w:bCs/>
                <w:sz w:val="26"/>
                <w:szCs w:val="26"/>
                <w:bdr w:val="none" w:sz="0" w:space="0" w:color="auto" w:frame="1"/>
              </w:rPr>
              <w:t>для физических лиц</w:t>
            </w:r>
            <w:r w:rsidRPr="00636531">
              <w:rPr>
                <w:sz w:val="26"/>
                <w:szCs w:val="26"/>
              </w:rPr>
              <w:t> - фамилия, имя и отчество (при наличии), реквизиты документа, удостоверяющего личность заявителя (для гражданина)</w:t>
            </w:r>
            <w:proofErr w:type="gramEnd"/>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Адрес заявителя:</w:t>
            </w:r>
          </w:p>
        </w:tc>
        <w:tc>
          <w:tcPr>
            <w:tcW w:w="4990"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4990"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(местонахождение юридического лица; место регистрации физического лица)</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207"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Почтовый адрес и (или) адрес электронной почты для связи</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1848" w:type="dxa"/>
            <w:gridSpan w:val="2"/>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с заявителем:</w:t>
            </w:r>
          </w:p>
        </w:tc>
        <w:tc>
          <w:tcPr>
            <w:tcW w:w="535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bl>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5255"/>
        <w:gridCol w:w="1295"/>
        <w:gridCol w:w="1546"/>
        <w:gridCol w:w="891"/>
        <w:gridCol w:w="368"/>
      </w:tblGrid>
      <w:tr w:rsidR="00DF55D6" w:rsidRPr="00636531" w:rsidTr="00DF55D6">
        <w:trPr>
          <w:trHeight w:val="12"/>
        </w:trPr>
        <w:tc>
          <w:tcPr>
            <w:tcW w:w="6468"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663"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663"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10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6468"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     Прош</w:t>
            </w:r>
            <w:proofErr w:type="gramStart"/>
            <w:r w:rsidRPr="00636531">
              <w:rPr>
                <w:sz w:val="26"/>
                <w:szCs w:val="26"/>
              </w:rPr>
              <w:t>у(</w:t>
            </w:r>
            <w:proofErr w:type="gramEnd"/>
            <w:r w:rsidRPr="00636531">
              <w:rPr>
                <w:sz w:val="26"/>
                <w:szCs w:val="26"/>
              </w:rPr>
              <w:t>сим) оставить без рассмотрения заявление</w:t>
            </w:r>
          </w:p>
        </w:tc>
        <w:tc>
          <w:tcPr>
            <w:tcW w:w="1663"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 причине</w:t>
            </w:r>
          </w:p>
        </w:tc>
        <w:tc>
          <w:tcPr>
            <w:tcW w:w="110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r>
    </w:tbl>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405"/>
        <w:gridCol w:w="525"/>
        <w:gridCol w:w="547"/>
        <w:gridCol w:w="402"/>
        <w:gridCol w:w="711"/>
        <w:gridCol w:w="558"/>
        <w:gridCol w:w="678"/>
        <w:gridCol w:w="3101"/>
        <w:gridCol w:w="349"/>
        <w:gridCol w:w="2079"/>
      </w:tblGrid>
      <w:tr w:rsidR="00DF55D6" w:rsidRPr="00636531" w:rsidTr="00DF55D6">
        <w:trPr>
          <w:trHeight w:val="12"/>
        </w:trPr>
        <w:tc>
          <w:tcPr>
            <w:tcW w:w="2033"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6468"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2402"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Заявитель:</w:t>
            </w:r>
          </w:p>
        </w:tc>
        <w:tc>
          <w:tcPr>
            <w:tcW w:w="646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402"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468"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(Ф.И.О., должность представителя юридического лица, Ф.И.О. физического лица или его представителя)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402"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(подпись)</w:t>
            </w:r>
          </w:p>
        </w:tc>
      </w:tr>
      <w:tr w:rsidR="00DF55D6" w:rsidRPr="00636531" w:rsidTr="00DF55D6">
        <w:trPr>
          <w:trHeight w:val="12"/>
        </w:trPr>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478" w:type="dxa"/>
            <w:gridSpan w:val="2"/>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г</w:t>
            </w:r>
            <w:proofErr w:type="gramEnd"/>
            <w:r w:rsidRPr="00636531">
              <w:rPr>
                <w:sz w:val="26"/>
                <w:szCs w:val="26"/>
              </w:rPr>
              <w:t>.</w:t>
            </w:r>
          </w:p>
        </w:tc>
      </w:tr>
    </w:tbl>
    <w:p w:rsidR="0016123C" w:rsidRPr="00636531" w:rsidRDefault="0016123C" w:rsidP="00636531">
      <w:pPr>
        <w:shd w:val="clear" w:color="auto" w:fill="FFFFFF"/>
        <w:spacing w:line="312" w:lineRule="atLeast"/>
        <w:jc w:val="both"/>
        <w:textAlignment w:val="baseline"/>
        <w:rPr>
          <w:color w:val="050505"/>
          <w:spacing w:val="5"/>
          <w:sz w:val="26"/>
          <w:szCs w:val="26"/>
        </w:rPr>
      </w:pPr>
    </w:p>
    <w:sectPr w:rsidR="0016123C" w:rsidRPr="00636531" w:rsidSect="00C9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CF4"/>
    <w:multiLevelType w:val="multilevel"/>
    <w:tmpl w:val="4A168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89C"/>
    <w:multiLevelType w:val="multilevel"/>
    <w:tmpl w:val="ED0C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61459"/>
    <w:multiLevelType w:val="hybridMultilevel"/>
    <w:tmpl w:val="94A6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B2C"/>
    <w:multiLevelType w:val="multilevel"/>
    <w:tmpl w:val="7B3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64F"/>
    <w:multiLevelType w:val="multilevel"/>
    <w:tmpl w:val="25A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862BC"/>
    <w:multiLevelType w:val="multilevel"/>
    <w:tmpl w:val="121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A77"/>
    <w:multiLevelType w:val="multilevel"/>
    <w:tmpl w:val="591C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E19C2"/>
    <w:multiLevelType w:val="multilevel"/>
    <w:tmpl w:val="C5B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407E1F"/>
    <w:multiLevelType w:val="hybridMultilevel"/>
    <w:tmpl w:val="681ED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F22BC7"/>
    <w:multiLevelType w:val="multilevel"/>
    <w:tmpl w:val="3D7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47BA5"/>
    <w:multiLevelType w:val="multilevel"/>
    <w:tmpl w:val="83C8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84853"/>
    <w:multiLevelType w:val="multilevel"/>
    <w:tmpl w:val="D03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9370A"/>
    <w:multiLevelType w:val="multilevel"/>
    <w:tmpl w:val="8F8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81240"/>
    <w:multiLevelType w:val="multilevel"/>
    <w:tmpl w:val="C9C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65929"/>
    <w:multiLevelType w:val="multilevel"/>
    <w:tmpl w:val="69A6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D3DC4"/>
    <w:multiLevelType w:val="multilevel"/>
    <w:tmpl w:val="824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21BAB"/>
    <w:multiLevelType w:val="multilevel"/>
    <w:tmpl w:val="46385BC8"/>
    <w:lvl w:ilvl="0">
      <w:start w:val="1"/>
      <w:numFmt w:val="decimal"/>
      <w:lvlText w:val="%1."/>
      <w:lvlJc w:val="left"/>
      <w:pPr>
        <w:ind w:left="948" w:hanging="948"/>
      </w:pPr>
      <w:rPr>
        <w:rFonts w:hint="default"/>
      </w:rPr>
    </w:lvl>
    <w:lvl w:ilvl="1">
      <w:start w:val="1"/>
      <w:numFmt w:val="decimal"/>
      <w:lvlText w:val="%1.%2."/>
      <w:lvlJc w:val="left"/>
      <w:pPr>
        <w:ind w:left="1428" w:hanging="948"/>
      </w:pPr>
      <w:rPr>
        <w:rFonts w:hint="default"/>
      </w:rPr>
    </w:lvl>
    <w:lvl w:ilvl="2">
      <w:start w:val="1"/>
      <w:numFmt w:val="decimal"/>
      <w:lvlText w:val="%1.%2.%3."/>
      <w:lvlJc w:val="left"/>
      <w:pPr>
        <w:ind w:left="1908" w:hanging="948"/>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686710FB"/>
    <w:multiLevelType w:val="multilevel"/>
    <w:tmpl w:val="42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D3E22"/>
    <w:multiLevelType w:val="multilevel"/>
    <w:tmpl w:val="CF50E2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A6369F6"/>
    <w:multiLevelType w:val="multilevel"/>
    <w:tmpl w:val="AB8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4"/>
  </w:num>
  <w:num w:numId="6">
    <w:abstractNumId w:val="5"/>
  </w:num>
  <w:num w:numId="7">
    <w:abstractNumId w:val="18"/>
  </w:num>
  <w:num w:numId="8">
    <w:abstractNumId w:val="1"/>
  </w:num>
  <w:num w:numId="9">
    <w:abstractNumId w:val="12"/>
  </w:num>
  <w:num w:numId="10">
    <w:abstractNumId w:val="20"/>
  </w:num>
  <w:num w:numId="11">
    <w:abstractNumId w:val="15"/>
  </w:num>
  <w:num w:numId="12">
    <w:abstractNumId w:val="11"/>
  </w:num>
  <w:num w:numId="13">
    <w:abstractNumId w:val="0"/>
  </w:num>
  <w:num w:numId="14">
    <w:abstractNumId w:val="16"/>
  </w:num>
  <w:num w:numId="15">
    <w:abstractNumId w:val="8"/>
  </w:num>
  <w:num w:numId="16">
    <w:abstractNumId w:val="13"/>
  </w:num>
  <w:num w:numId="17">
    <w:abstractNumId w:val="3"/>
  </w:num>
  <w:num w:numId="18">
    <w:abstractNumId w:val="10"/>
  </w:num>
  <w:num w:numId="19">
    <w:abstractNumId w:val="6"/>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FB5"/>
    <w:rsid w:val="000400A5"/>
    <w:rsid w:val="00061BD4"/>
    <w:rsid w:val="00066426"/>
    <w:rsid w:val="000E4044"/>
    <w:rsid w:val="0016123C"/>
    <w:rsid w:val="00244FA4"/>
    <w:rsid w:val="00265D0A"/>
    <w:rsid w:val="002D4626"/>
    <w:rsid w:val="003040FA"/>
    <w:rsid w:val="00337BE7"/>
    <w:rsid w:val="003A4C1B"/>
    <w:rsid w:val="003E54FA"/>
    <w:rsid w:val="0042600B"/>
    <w:rsid w:val="00555A00"/>
    <w:rsid w:val="00566304"/>
    <w:rsid w:val="00636531"/>
    <w:rsid w:val="00685379"/>
    <w:rsid w:val="006A3DAB"/>
    <w:rsid w:val="006D402D"/>
    <w:rsid w:val="00734B11"/>
    <w:rsid w:val="007A03C8"/>
    <w:rsid w:val="0082493E"/>
    <w:rsid w:val="008548DD"/>
    <w:rsid w:val="00857569"/>
    <w:rsid w:val="008A4554"/>
    <w:rsid w:val="008C5576"/>
    <w:rsid w:val="00921065"/>
    <w:rsid w:val="00943492"/>
    <w:rsid w:val="00945569"/>
    <w:rsid w:val="00961DE6"/>
    <w:rsid w:val="009F0F2A"/>
    <w:rsid w:val="00A3575C"/>
    <w:rsid w:val="00A8232C"/>
    <w:rsid w:val="00A96FB5"/>
    <w:rsid w:val="00AB1185"/>
    <w:rsid w:val="00BA6A2A"/>
    <w:rsid w:val="00C2486A"/>
    <w:rsid w:val="00C926BD"/>
    <w:rsid w:val="00CD3874"/>
    <w:rsid w:val="00D33D15"/>
    <w:rsid w:val="00D562AC"/>
    <w:rsid w:val="00DE6577"/>
    <w:rsid w:val="00DF55D6"/>
    <w:rsid w:val="00E81724"/>
    <w:rsid w:val="00E92996"/>
    <w:rsid w:val="00EA440B"/>
    <w:rsid w:val="00EE4766"/>
    <w:rsid w:val="00FE3E7D"/>
    <w:rsid w:val="00FF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A96FB5"/>
    <w:pPr>
      <w:keepNext/>
      <w:jc w:val="center"/>
      <w:outlineLvl w:val="2"/>
    </w:pPr>
    <w:rPr>
      <w:b/>
      <w:sz w:val="32"/>
    </w:rPr>
  </w:style>
  <w:style w:type="paragraph" w:styleId="4">
    <w:name w:val="heading 4"/>
    <w:basedOn w:val="a"/>
    <w:next w:val="a"/>
    <w:link w:val="40"/>
    <w:uiPriority w:val="99"/>
    <w:unhideWhenUsed/>
    <w:qFormat/>
    <w:rsid w:val="00A96FB5"/>
    <w:pPr>
      <w:keepNext/>
      <w:spacing w:before="240" w:after="60"/>
      <w:outlineLvl w:val="3"/>
    </w:pPr>
    <w:rPr>
      <w:b/>
      <w:bCs/>
      <w:sz w:val="28"/>
      <w:szCs w:val="28"/>
    </w:rPr>
  </w:style>
  <w:style w:type="paragraph" w:styleId="7">
    <w:name w:val="heading 7"/>
    <w:basedOn w:val="a"/>
    <w:next w:val="a"/>
    <w:link w:val="70"/>
    <w:semiHidden/>
    <w:unhideWhenUsed/>
    <w:qFormat/>
    <w:rsid w:val="00A96FB5"/>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6FB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A96FB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A96FB5"/>
    <w:rPr>
      <w:rFonts w:ascii="Times New Roman" w:eastAsia="Times New Roman" w:hAnsi="Times New Roman" w:cs="Times New Roman"/>
      <w:b/>
      <w:sz w:val="28"/>
      <w:szCs w:val="20"/>
      <w:lang w:eastAsia="ru-RU"/>
    </w:rPr>
  </w:style>
  <w:style w:type="paragraph" w:styleId="2">
    <w:name w:val="Body Text 2"/>
    <w:basedOn w:val="a"/>
    <w:link w:val="20"/>
    <w:unhideWhenUsed/>
    <w:rsid w:val="00A96FB5"/>
    <w:pPr>
      <w:spacing w:line="218" w:lineRule="auto"/>
      <w:jc w:val="both"/>
    </w:pPr>
    <w:rPr>
      <w:sz w:val="28"/>
    </w:rPr>
  </w:style>
  <w:style w:type="character" w:customStyle="1" w:styleId="20">
    <w:name w:val="Основной текст 2 Знак"/>
    <w:basedOn w:val="a0"/>
    <w:link w:val="2"/>
    <w:rsid w:val="00A96FB5"/>
    <w:rPr>
      <w:rFonts w:ascii="Times New Roman" w:eastAsia="Times New Roman" w:hAnsi="Times New Roman" w:cs="Times New Roman"/>
      <w:sz w:val="28"/>
      <w:szCs w:val="20"/>
      <w:lang w:eastAsia="ru-RU"/>
    </w:rPr>
  </w:style>
  <w:style w:type="paragraph" w:styleId="a3">
    <w:name w:val="List Paragraph"/>
    <w:basedOn w:val="a"/>
    <w:uiPriority w:val="34"/>
    <w:qFormat/>
    <w:rsid w:val="00AB1185"/>
    <w:pPr>
      <w:ind w:left="720"/>
      <w:contextualSpacing/>
    </w:pPr>
  </w:style>
  <w:style w:type="character" w:styleId="a4">
    <w:name w:val="Strong"/>
    <w:basedOn w:val="a0"/>
    <w:uiPriority w:val="22"/>
    <w:qFormat/>
    <w:rsid w:val="006D402D"/>
    <w:rPr>
      <w:b/>
      <w:bCs/>
    </w:rPr>
  </w:style>
  <w:style w:type="character" w:styleId="a5">
    <w:name w:val="Emphasis"/>
    <w:basedOn w:val="a0"/>
    <w:uiPriority w:val="20"/>
    <w:qFormat/>
    <w:rsid w:val="006D402D"/>
    <w:rPr>
      <w:i/>
      <w:iCs/>
    </w:rPr>
  </w:style>
  <w:style w:type="paragraph" w:styleId="a6">
    <w:name w:val="Normal (Web)"/>
    <w:basedOn w:val="a"/>
    <w:uiPriority w:val="99"/>
    <w:unhideWhenUsed/>
    <w:rsid w:val="006D402D"/>
    <w:pPr>
      <w:spacing w:before="100" w:beforeAutospacing="1" w:after="100" w:afterAutospacing="1"/>
    </w:pPr>
    <w:rPr>
      <w:sz w:val="24"/>
      <w:szCs w:val="24"/>
    </w:rPr>
  </w:style>
  <w:style w:type="character" w:styleId="a7">
    <w:name w:val="Hyperlink"/>
    <w:basedOn w:val="a0"/>
    <w:uiPriority w:val="99"/>
    <w:unhideWhenUsed/>
    <w:rsid w:val="006D402D"/>
    <w:rPr>
      <w:color w:val="0000FF"/>
      <w:u w:val="single"/>
    </w:rPr>
  </w:style>
  <w:style w:type="paragraph" w:customStyle="1" w:styleId="headertext">
    <w:name w:val="headertext"/>
    <w:basedOn w:val="a"/>
    <w:rsid w:val="0016123C"/>
    <w:pPr>
      <w:spacing w:before="100" w:beforeAutospacing="1" w:after="100" w:afterAutospacing="1"/>
    </w:pPr>
    <w:rPr>
      <w:sz w:val="24"/>
      <w:szCs w:val="24"/>
    </w:rPr>
  </w:style>
  <w:style w:type="paragraph" w:customStyle="1" w:styleId="formattext">
    <w:name w:val="formattext"/>
    <w:basedOn w:val="a"/>
    <w:rsid w:val="0016123C"/>
    <w:pPr>
      <w:spacing w:before="100" w:beforeAutospacing="1" w:after="100" w:afterAutospacing="1"/>
    </w:pPr>
    <w:rPr>
      <w:sz w:val="24"/>
      <w:szCs w:val="24"/>
    </w:rPr>
  </w:style>
  <w:style w:type="paragraph" w:styleId="a8">
    <w:name w:val="No Spacing"/>
    <w:uiPriority w:val="1"/>
    <w:qFormat/>
    <w:rsid w:val="0094349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45866">
      <w:bodyDiv w:val="1"/>
      <w:marLeft w:val="0"/>
      <w:marRight w:val="0"/>
      <w:marTop w:val="0"/>
      <w:marBottom w:val="0"/>
      <w:divBdr>
        <w:top w:val="none" w:sz="0" w:space="0" w:color="auto"/>
        <w:left w:val="none" w:sz="0" w:space="0" w:color="auto"/>
        <w:bottom w:val="none" w:sz="0" w:space="0" w:color="auto"/>
        <w:right w:val="none" w:sz="0" w:space="0" w:color="auto"/>
      </w:divBdr>
    </w:div>
    <w:div w:id="414134810">
      <w:bodyDiv w:val="1"/>
      <w:marLeft w:val="0"/>
      <w:marRight w:val="0"/>
      <w:marTop w:val="0"/>
      <w:marBottom w:val="0"/>
      <w:divBdr>
        <w:top w:val="none" w:sz="0" w:space="0" w:color="auto"/>
        <w:left w:val="none" w:sz="0" w:space="0" w:color="auto"/>
        <w:bottom w:val="none" w:sz="0" w:space="0" w:color="auto"/>
        <w:right w:val="none" w:sz="0" w:space="0" w:color="auto"/>
      </w:divBdr>
    </w:div>
    <w:div w:id="6511769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77">
          <w:marLeft w:val="0"/>
          <w:marRight w:val="0"/>
          <w:marTop w:val="0"/>
          <w:marBottom w:val="0"/>
          <w:divBdr>
            <w:top w:val="none" w:sz="0" w:space="0" w:color="auto"/>
            <w:left w:val="none" w:sz="0" w:space="0" w:color="auto"/>
            <w:bottom w:val="none" w:sz="0" w:space="0" w:color="auto"/>
            <w:right w:val="none" w:sz="0" w:space="0" w:color="auto"/>
          </w:divBdr>
          <w:divsChild>
            <w:div w:id="46299331">
              <w:marLeft w:val="0"/>
              <w:marRight w:val="0"/>
              <w:marTop w:val="0"/>
              <w:marBottom w:val="0"/>
              <w:divBdr>
                <w:top w:val="none" w:sz="0" w:space="0" w:color="auto"/>
                <w:left w:val="none" w:sz="0" w:space="0" w:color="auto"/>
                <w:bottom w:val="none" w:sz="0" w:space="0" w:color="auto"/>
                <w:right w:val="none" w:sz="0" w:space="0" w:color="auto"/>
              </w:divBdr>
              <w:divsChild>
                <w:div w:id="154998218">
                  <w:marLeft w:val="0"/>
                  <w:marRight w:val="0"/>
                  <w:marTop w:val="0"/>
                  <w:marBottom w:val="0"/>
                  <w:divBdr>
                    <w:top w:val="none" w:sz="0" w:space="0" w:color="auto"/>
                    <w:left w:val="none" w:sz="0" w:space="0" w:color="auto"/>
                    <w:bottom w:val="none" w:sz="0" w:space="0" w:color="auto"/>
                    <w:right w:val="none" w:sz="0" w:space="0" w:color="auto"/>
                  </w:divBdr>
                  <w:divsChild>
                    <w:div w:id="944535560">
                      <w:marLeft w:val="0"/>
                      <w:marRight w:val="0"/>
                      <w:marTop w:val="0"/>
                      <w:marBottom w:val="0"/>
                      <w:divBdr>
                        <w:top w:val="none" w:sz="0" w:space="0" w:color="auto"/>
                        <w:left w:val="none" w:sz="0" w:space="0" w:color="auto"/>
                        <w:bottom w:val="none" w:sz="0" w:space="0" w:color="auto"/>
                        <w:right w:val="none" w:sz="0" w:space="0" w:color="auto"/>
                      </w:divBdr>
                    </w:div>
                    <w:div w:id="2039427647">
                      <w:marLeft w:val="0"/>
                      <w:marRight w:val="0"/>
                      <w:marTop w:val="0"/>
                      <w:marBottom w:val="0"/>
                      <w:divBdr>
                        <w:top w:val="none" w:sz="0" w:space="0" w:color="auto"/>
                        <w:left w:val="none" w:sz="0" w:space="0" w:color="auto"/>
                        <w:bottom w:val="none" w:sz="0" w:space="0" w:color="auto"/>
                        <w:right w:val="none" w:sz="0" w:space="0" w:color="auto"/>
                      </w:divBdr>
                    </w:div>
                    <w:div w:id="1508669425">
                      <w:marLeft w:val="0"/>
                      <w:marRight w:val="0"/>
                      <w:marTop w:val="0"/>
                      <w:marBottom w:val="0"/>
                      <w:divBdr>
                        <w:top w:val="none" w:sz="0" w:space="0" w:color="auto"/>
                        <w:left w:val="none" w:sz="0" w:space="0" w:color="auto"/>
                        <w:bottom w:val="none" w:sz="0" w:space="0" w:color="auto"/>
                        <w:right w:val="none" w:sz="0" w:space="0" w:color="auto"/>
                      </w:divBdr>
                    </w:div>
                    <w:div w:id="906841523">
                      <w:marLeft w:val="0"/>
                      <w:marRight w:val="0"/>
                      <w:marTop w:val="0"/>
                      <w:marBottom w:val="0"/>
                      <w:divBdr>
                        <w:top w:val="none" w:sz="0" w:space="0" w:color="auto"/>
                        <w:left w:val="none" w:sz="0" w:space="0" w:color="auto"/>
                        <w:bottom w:val="none" w:sz="0" w:space="0" w:color="auto"/>
                        <w:right w:val="none" w:sz="0" w:space="0" w:color="auto"/>
                      </w:divBdr>
                    </w:div>
                    <w:div w:id="1376614407">
                      <w:marLeft w:val="0"/>
                      <w:marRight w:val="0"/>
                      <w:marTop w:val="0"/>
                      <w:marBottom w:val="0"/>
                      <w:divBdr>
                        <w:top w:val="none" w:sz="0" w:space="0" w:color="auto"/>
                        <w:left w:val="none" w:sz="0" w:space="0" w:color="auto"/>
                        <w:bottom w:val="none" w:sz="0" w:space="0" w:color="auto"/>
                        <w:right w:val="none" w:sz="0" w:space="0" w:color="auto"/>
                      </w:divBdr>
                    </w:div>
                    <w:div w:id="1296762738">
                      <w:marLeft w:val="0"/>
                      <w:marRight w:val="0"/>
                      <w:marTop w:val="0"/>
                      <w:marBottom w:val="0"/>
                      <w:divBdr>
                        <w:top w:val="none" w:sz="0" w:space="0" w:color="auto"/>
                        <w:left w:val="none" w:sz="0" w:space="0" w:color="auto"/>
                        <w:bottom w:val="none" w:sz="0" w:space="0" w:color="auto"/>
                        <w:right w:val="none" w:sz="0" w:space="0" w:color="auto"/>
                      </w:divBdr>
                    </w:div>
                    <w:div w:id="18831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888">
          <w:marLeft w:val="0"/>
          <w:marRight w:val="0"/>
          <w:marTop w:val="0"/>
          <w:marBottom w:val="0"/>
          <w:divBdr>
            <w:top w:val="none" w:sz="0" w:space="0" w:color="auto"/>
            <w:left w:val="none" w:sz="0" w:space="0" w:color="auto"/>
            <w:bottom w:val="none" w:sz="0" w:space="0" w:color="auto"/>
            <w:right w:val="none" w:sz="0" w:space="0" w:color="auto"/>
          </w:divBdr>
          <w:divsChild>
            <w:div w:id="1432117902">
              <w:marLeft w:val="0"/>
              <w:marRight w:val="0"/>
              <w:marTop w:val="0"/>
              <w:marBottom w:val="0"/>
              <w:divBdr>
                <w:top w:val="none" w:sz="0" w:space="0" w:color="auto"/>
                <w:left w:val="none" w:sz="0" w:space="0" w:color="auto"/>
                <w:bottom w:val="none" w:sz="0" w:space="0" w:color="auto"/>
                <w:right w:val="none" w:sz="0" w:space="0" w:color="auto"/>
              </w:divBdr>
              <w:divsChild>
                <w:div w:id="2056737236">
                  <w:marLeft w:val="0"/>
                  <w:marRight w:val="0"/>
                  <w:marTop w:val="0"/>
                  <w:marBottom w:val="0"/>
                  <w:divBdr>
                    <w:top w:val="none" w:sz="0" w:space="0" w:color="auto"/>
                    <w:left w:val="none" w:sz="0" w:space="0" w:color="auto"/>
                    <w:bottom w:val="none" w:sz="0" w:space="0" w:color="auto"/>
                    <w:right w:val="none" w:sz="0" w:space="0" w:color="auto"/>
                  </w:divBdr>
                  <w:divsChild>
                    <w:div w:id="2081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4119">
      <w:bodyDiv w:val="1"/>
      <w:marLeft w:val="0"/>
      <w:marRight w:val="0"/>
      <w:marTop w:val="0"/>
      <w:marBottom w:val="0"/>
      <w:divBdr>
        <w:top w:val="none" w:sz="0" w:space="0" w:color="auto"/>
        <w:left w:val="none" w:sz="0" w:space="0" w:color="auto"/>
        <w:bottom w:val="none" w:sz="0" w:space="0" w:color="auto"/>
        <w:right w:val="none" w:sz="0" w:space="0" w:color="auto"/>
      </w:divBdr>
    </w:div>
    <w:div w:id="1991708427">
      <w:bodyDiv w:val="1"/>
      <w:marLeft w:val="0"/>
      <w:marRight w:val="0"/>
      <w:marTop w:val="0"/>
      <w:marBottom w:val="0"/>
      <w:divBdr>
        <w:top w:val="none" w:sz="0" w:space="0" w:color="auto"/>
        <w:left w:val="none" w:sz="0" w:space="0" w:color="auto"/>
        <w:bottom w:val="none" w:sz="0" w:space="0" w:color="auto"/>
        <w:right w:val="none" w:sz="0" w:space="0" w:color="auto"/>
      </w:divBdr>
    </w:div>
    <w:div w:id="2030376699">
      <w:bodyDiv w:val="1"/>
      <w:marLeft w:val="0"/>
      <w:marRight w:val="0"/>
      <w:marTop w:val="0"/>
      <w:marBottom w:val="0"/>
      <w:divBdr>
        <w:top w:val="none" w:sz="0" w:space="0" w:color="auto"/>
        <w:left w:val="none" w:sz="0" w:space="0" w:color="auto"/>
        <w:bottom w:val="none" w:sz="0" w:space="0" w:color="auto"/>
        <w:right w:val="none" w:sz="0" w:space="0" w:color="auto"/>
      </w:divBdr>
      <w:divsChild>
        <w:div w:id="1272976520">
          <w:marLeft w:val="0"/>
          <w:marRight w:val="0"/>
          <w:marTop w:val="0"/>
          <w:marBottom w:val="0"/>
          <w:divBdr>
            <w:top w:val="none" w:sz="0" w:space="0" w:color="auto"/>
            <w:left w:val="none" w:sz="0" w:space="0" w:color="auto"/>
            <w:bottom w:val="none" w:sz="0" w:space="0" w:color="auto"/>
            <w:right w:val="none" w:sz="0" w:space="0" w:color="auto"/>
          </w:divBdr>
          <w:divsChild>
            <w:div w:id="330648540">
              <w:marLeft w:val="0"/>
              <w:marRight w:val="0"/>
              <w:marTop w:val="0"/>
              <w:marBottom w:val="0"/>
              <w:divBdr>
                <w:top w:val="none" w:sz="0" w:space="0" w:color="auto"/>
                <w:left w:val="none" w:sz="0" w:space="0" w:color="auto"/>
                <w:bottom w:val="none" w:sz="0" w:space="0" w:color="auto"/>
                <w:right w:val="none" w:sz="0" w:space="0" w:color="auto"/>
              </w:divBdr>
              <w:divsChild>
                <w:div w:id="554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844">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sChild>
                <w:div w:id="1028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3" Type="http://schemas.openxmlformats.org/officeDocument/2006/relationships/settings" Target="settings.xml"/><Relationship Id="rId21" Type="http://schemas.openxmlformats.org/officeDocument/2006/relationships/hyperlink" Target="https://docs.cntd.ru/document/565706744" TargetMode="External"/><Relationship Id="rId7" Type="http://schemas.openxmlformats.org/officeDocument/2006/relationships/hyperlink" Target="http://adminmr.ru" TargetMode="External"/><Relationship Id="rId12" Type="http://schemas.openxmlformats.org/officeDocument/2006/relationships/hyperlink" Target="https://docs.cntd.ru/document/902167013" TargetMode="External"/><Relationship Id="rId17" Type="http://schemas.openxmlformats.org/officeDocument/2006/relationships/hyperlink" Target="https://docs.cntd.ru/document/744100004"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565706744"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cs.cntd.ru/document/74410000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cs.cntd.ru/document/744100004" TargetMode="External"/><Relationship Id="rId23" Type="http://schemas.openxmlformats.org/officeDocument/2006/relationships/fontTable" Target="fontTable.xml"/><Relationship Id="rId10" Type="http://schemas.openxmlformats.org/officeDocument/2006/relationships/hyperlink" Target="https://docs.cntd.ru/document/902277406" TargetMode="External"/><Relationship Id="rId19"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2277406"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3092</Words>
  <Characters>17628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2022-03-02T07:34:00Z</cp:lastPrinted>
  <dcterms:created xsi:type="dcterms:W3CDTF">2021-12-09T11:56:00Z</dcterms:created>
  <dcterms:modified xsi:type="dcterms:W3CDTF">2024-04-05T06:28:00Z</dcterms:modified>
</cp:coreProperties>
</file>