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9DE44" w14:textId="65A61531" w:rsidR="00A73EA9" w:rsidRPr="00A73EA9" w:rsidRDefault="00A73EA9" w:rsidP="00A73EA9">
      <w:pPr>
        <w:jc w:val="center"/>
        <w:rPr>
          <w:b/>
        </w:rPr>
      </w:pPr>
      <w:r w:rsidRPr="00A73EA9">
        <w:rPr>
          <w:b/>
        </w:rPr>
        <w:t>Профилактическая прививка против эпидемического паротита.</w:t>
      </w:r>
    </w:p>
    <w:p w14:paraId="332E0E69" w14:textId="77777777" w:rsidR="00A73EA9" w:rsidRDefault="00A73EA9" w:rsidP="006D4C61"/>
    <w:p w14:paraId="07AADA12" w14:textId="3D1D7FC2" w:rsidR="006D4C61" w:rsidRPr="006D4C61" w:rsidRDefault="00F04CD7" w:rsidP="006D4C61">
      <w:r>
        <w:t xml:space="preserve">   </w:t>
      </w:r>
      <w:r w:rsidR="006D4C61" w:rsidRPr="006D4C61">
        <w:t>В связи с участившимися обращениями в прокуратуру района родителей</w:t>
      </w:r>
    </w:p>
    <w:p w14:paraId="407CA31B" w14:textId="77777777" w:rsidR="006D4C61" w:rsidRPr="006D4C61" w:rsidRDefault="006D4C61" w:rsidP="006D4C61">
      <w:r w:rsidRPr="006D4C61">
        <w:t>(законных представителей) детей, не согласных с решениями администраций</w:t>
      </w:r>
    </w:p>
    <w:p w14:paraId="1EB28894" w14:textId="5A39F059" w:rsidR="006D4C61" w:rsidRPr="006D4C61" w:rsidRDefault="006D4C61" w:rsidP="006D4C61">
      <w:r w:rsidRPr="006D4C61">
        <w:t>образовательных организаций, а также с решениями педиатров об отказе в допуске</w:t>
      </w:r>
      <w:r>
        <w:t xml:space="preserve"> </w:t>
      </w:r>
      <w:r w:rsidRPr="006D4C61">
        <w:t>непривитых детей в образовательные учреждения района, разъясняем положения</w:t>
      </w:r>
      <w:r w:rsidR="00D62A8B">
        <w:t xml:space="preserve"> </w:t>
      </w:r>
      <w:r w:rsidRPr="006D4C61">
        <w:t>действующего законодательства о профилактических прививках против</w:t>
      </w:r>
      <w:r w:rsidR="00D62A8B">
        <w:t xml:space="preserve"> </w:t>
      </w:r>
      <w:r w:rsidRPr="006D4C61">
        <w:t>эпидемического паротита.</w:t>
      </w:r>
    </w:p>
    <w:p w14:paraId="05943780" w14:textId="27A20E9D" w:rsidR="006D4C61" w:rsidRPr="006D4C61" w:rsidRDefault="00D62A8B" w:rsidP="006D4C61">
      <w:r>
        <w:t xml:space="preserve">   </w:t>
      </w:r>
      <w:r w:rsidR="00F04CD7">
        <w:t xml:space="preserve"> </w:t>
      </w:r>
      <w:r w:rsidR="006D4C61" w:rsidRPr="006D4C61">
        <w:t>Одним из основных условий реализации конституционных прав граждан на</w:t>
      </w:r>
      <w:r w:rsidR="00F04CD7">
        <w:t xml:space="preserve"> </w:t>
      </w:r>
      <w:bookmarkStart w:id="0" w:name="_GoBack"/>
      <w:bookmarkEnd w:id="0"/>
      <w:r w:rsidR="006D4C61" w:rsidRPr="006D4C61">
        <w:t>охрану здоровья и благоприятную окружающую среду является обеспечение</w:t>
      </w:r>
    </w:p>
    <w:p w14:paraId="2221DA5B" w14:textId="77777777" w:rsidR="006D4C61" w:rsidRPr="006D4C61" w:rsidRDefault="006D4C61" w:rsidP="006D4C61">
      <w:r w:rsidRPr="006D4C61">
        <w:t>санитарно-эпидемиологического благополучия населения в соответствии с</w:t>
      </w:r>
    </w:p>
    <w:p w14:paraId="4224DAE2" w14:textId="01B46286" w:rsidR="006D4C61" w:rsidRPr="006D4C61" w:rsidRDefault="006D4C61" w:rsidP="006D4C61">
      <w:r w:rsidRPr="006D4C61">
        <w:t xml:space="preserve">Федеральным законом от 30.03.1999 №52-ФЗ </w:t>
      </w:r>
      <w:r w:rsidR="00401D0D">
        <w:t>«</w:t>
      </w:r>
      <w:r w:rsidRPr="006D4C61">
        <w:t>О санитарно</w:t>
      </w:r>
      <w:r w:rsidR="00D62A8B">
        <w:t>-</w:t>
      </w:r>
      <w:r w:rsidRPr="006D4C61">
        <w:t>эпидемиологическом</w:t>
      </w:r>
      <w:r w:rsidR="00D62A8B">
        <w:t xml:space="preserve"> </w:t>
      </w:r>
      <w:r w:rsidRPr="006D4C61">
        <w:t>благополучии</w:t>
      </w:r>
      <w:r w:rsidR="00D62A8B">
        <w:t xml:space="preserve"> </w:t>
      </w:r>
      <w:r w:rsidRPr="006D4C61">
        <w:t>населения</w:t>
      </w:r>
      <w:r w:rsidR="00401D0D">
        <w:t>»</w:t>
      </w:r>
      <w:r w:rsidRPr="006D4C61">
        <w:t>,</w:t>
      </w:r>
      <w:r w:rsidR="00D62A8B">
        <w:t xml:space="preserve"> </w:t>
      </w:r>
      <w:r w:rsidRPr="006D4C61">
        <w:t>предусматривающим</w:t>
      </w:r>
    </w:p>
    <w:p w14:paraId="3C0042BA" w14:textId="763BD6EF" w:rsidR="006D4C61" w:rsidRPr="006D4C61" w:rsidRDefault="00D62A8B" w:rsidP="006D4C61">
      <w:r>
        <w:t>в</w:t>
      </w:r>
      <w:r w:rsidR="006D4C61" w:rsidRPr="006D4C61">
        <w:t>озможность</w:t>
      </w:r>
      <w:r>
        <w:t xml:space="preserve"> </w:t>
      </w:r>
      <w:r w:rsidR="006D4C61" w:rsidRPr="006D4C61">
        <w:t>введения</w:t>
      </w:r>
      <w:r>
        <w:t xml:space="preserve"> </w:t>
      </w:r>
      <w:r w:rsidR="006D4C61" w:rsidRPr="006D4C61">
        <w:t>ограничительных мероприятий при угрозе возникновения и распространения</w:t>
      </w:r>
      <w:r>
        <w:t xml:space="preserve"> </w:t>
      </w:r>
      <w:r w:rsidR="006D4C61" w:rsidRPr="006D4C61">
        <w:t>инфекционных заболеваний.</w:t>
      </w:r>
    </w:p>
    <w:p w14:paraId="710CB61B" w14:textId="3DE0A039" w:rsidR="006D4C61" w:rsidRPr="006D4C61" w:rsidRDefault="00D62A8B" w:rsidP="006D4C61">
      <w:r>
        <w:t xml:space="preserve">  </w:t>
      </w:r>
      <w:r w:rsidR="00F04CD7">
        <w:t xml:space="preserve"> </w:t>
      </w:r>
      <w:r>
        <w:t xml:space="preserve"> </w:t>
      </w:r>
      <w:r w:rsidR="006D4C61" w:rsidRPr="006D4C61">
        <w:t>В соответствии со ст.35 названного закона, профилактические прививки</w:t>
      </w:r>
    </w:p>
    <w:p w14:paraId="39E2CBB1" w14:textId="721B91F2" w:rsidR="006D4C61" w:rsidRPr="006D4C61" w:rsidRDefault="006D4C61" w:rsidP="006D4C61">
      <w:r w:rsidRPr="006D4C61">
        <w:t>проводятся гражданам в соответствии с законодательством Российской Федерации</w:t>
      </w:r>
      <w:r w:rsidR="00D62A8B">
        <w:t xml:space="preserve"> </w:t>
      </w:r>
      <w:r w:rsidRPr="006D4C61">
        <w:t>для предупреждения возникновения и распространения инфекционных</w:t>
      </w:r>
      <w:r w:rsidR="00D62A8B">
        <w:t xml:space="preserve"> </w:t>
      </w:r>
      <w:r w:rsidRPr="006D4C61">
        <w:t>заболеваний.</w:t>
      </w:r>
    </w:p>
    <w:p w14:paraId="4CAD237C" w14:textId="32493770" w:rsidR="006D4C61" w:rsidRPr="006D4C61" w:rsidRDefault="00D62A8B" w:rsidP="006D4C61">
      <w:r>
        <w:t xml:space="preserve">  </w:t>
      </w:r>
      <w:r w:rsidR="00F04CD7">
        <w:t xml:space="preserve"> </w:t>
      </w:r>
      <w:r>
        <w:t xml:space="preserve"> </w:t>
      </w:r>
      <w:r w:rsidR="006D4C61" w:rsidRPr="006D4C61">
        <w:t xml:space="preserve">В соответствии с Федеральным законом от 17.09.1998 №157-ФЗ </w:t>
      </w:r>
      <w:r w:rsidR="00401D0D">
        <w:t>«</w:t>
      </w:r>
      <w:r w:rsidR="006D4C61" w:rsidRPr="006D4C61">
        <w:t>Об</w:t>
      </w:r>
    </w:p>
    <w:p w14:paraId="322361E8" w14:textId="49860B92" w:rsidR="006D4C61" w:rsidRPr="006D4C61" w:rsidRDefault="006D4C61" w:rsidP="006D4C61">
      <w:r w:rsidRPr="006D4C61">
        <w:t>иммунопрофилактике инфекционных болезней</w:t>
      </w:r>
      <w:r w:rsidR="00401D0D">
        <w:t>»</w:t>
      </w:r>
      <w:r w:rsidRPr="006D4C61">
        <w:t xml:space="preserve"> (далее – ФЗ-157), Перечень работ,</w:t>
      </w:r>
      <w:r w:rsidR="00D62A8B">
        <w:t xml:space="preserve"> </w:t>
      </w:r>
      <w:r w:rsidRPr="006D4C61">
        <w:t>выполнение которых связано с высоким риском заболевания инфекционными</w:t>
      </w:r>
      <w:r w:rsidR="00D62A8B">
        <w:t xml:space="preserve"> </w:t>
      </w:r>
      <w:r w:rsidRPr="006D4C61">
        <w:t>болезнями и требует обязательного проведения профилактических прививок,</w:t>
      </w:r>
      <w:r w:rsidR="00D62A8B">
        <w:t xml:space="preserve"> </w:t>
      </w:r>
      <w:r w:rsidRPr="006D4C61">
        <w:t>устанавливается уполномоченным Правительством Российской Федерации</w:t>
      </w:r>
      <w:r w:rsidR="00D62A8B">
        <w:t xml:space="preserve"> </w:t>
      </w:r>
      <w:r w:rsidRPr="006D4C61">
        <w:t>федеральным органом исполнительной власти.</w:t>
      </w:r>
    </w:p>
    <w:p w14:paraId="126FDBB9" w14:textId="79BA6AE1" w:rsidR="006D4C61" w:rsidRPr="006D4C61" w:rsidRDefault="00D62A8B" w:rsidP="006D4C61">
      <w:r>
        <w:t xml:space="preserve">  </w:t>
      </w:r>
      <w:r w:rsidR="00F04CD7">
        <w:t xml:space="preserve"> </w:t>
      </w:r>
      <w:r>
        <w:t xml:space="preserve"> </w:t>
      </w:r>
      <w:r w:rsidR="006D4C61" w:rsidRPr="006D4C61">
        <w:t>Пунктом 12 Постановления Правительства РФ от 15.07.1999 №825 «Об</w:t>
      </w:r>
    </w:p>
    <w:p w14:paraId="684D04E6" w14:textId="77777777" w:rsidR="006D4C61" w:rsidRPr="006D4C61" w:rsidRDefault="006D4C61" w:rsidP="006D4C61">
      <w:r w:rsidRPr="006D4C61">
        <w:t>утверждении Перечня работ, выполнение которых связано с высоким риском</w:t>
      </w:r>
    </w:p>
    <w:p w14:paraId="6DC1CA56" w14:textId="77777777" w:rsidR="006D4C61" w:rsidRPr="006D4C61" w:rsidRDefault="006D4C61" w:rsidP="006D4C61">
      <w:r w:rsidRPr="006D4C61">
        <w:t>заболевания инфекционными болезнями и требует обязательного проведения</w:t>
      </w:r>
    </w:p>
    <w:p w14:paraId="3E7C3CD4" w14:textId="77777777" w:rsidR="006D4C61" w:rsidRPr="006D4C61" w:rsidRDefault="006D4C61" w:rsidP="006D4C61">
      <w:r w:rsidRPr="006D4C61">
        <w:t>профилактических прививок» работы в организациях, осуществляющих</w:t>
      </w:r>
    </w:p>
    <w:p w14:paraId="3E899F82" w14:textId="06312284" w:rsidR="006D4C61" w:rsidRPr="006D4C61" w:rsidRDefault="006D4C61" w:rsidP="006D4C61">
      <w:r w:rsidRPr="006D4C61">
        <w:t>образовательную деятельность, отнесены к работам, выполнение которых связано с</w:t>
      </w:r>
      <w:r w:rsidR="00D62A8B">
        <w:t xml:space="preserve"> </w:t>
      </w:r>
      <w:r w:rsidRPr="006D4C61">
        <w:t>высоким риском заболевания инфекционными болезнями и требует обязательного</w:t>
      </w:r>
      <w:r w:rsidR="00D62A8B">
        <w:t xml:space="preserve"> </w:t>
      </w:r>
      <w:r w:rsidRPr="006D4C61">
        <w:t>проведения профилактических прививок.</w:t>
      </w:r>
    </w:p>
    <w:p w14:paraId="40B91F55" w14:textId="7FA32ED9" w:rsidR="006D4C61" w:rsidRPr="006D4C61" w:rsidRDefault="00D62A8B" w:rsidP="006D4C61">
      <w:r>
        <w:t xml:space="preserve">   </w:t>
      </w:r>
      <w:r w:rsidR="00F04CD7">
        <w:t xml:space="preserve">  </w:t>
      </w:r>
      <w:r w:rsidR="006D4C61" w:rsidRPr="006D4C61">
        <w:t>Согласно статье 10 ФЗ-157, профилактические прививки по эпидемическим</w:t>
      </w:r>
    </w:p>
    <w:p w14:paraId="18F3E94E" w14:textId="77777777" w:rsidR="006D4C61" w:rsidRPr="006D4C61" w:rsidRDefault="006D4C61" w:rsidP="006D4C61">
      <w:r w:rsidRPr="006D4C61">
        <w:t>показаниям проводятся гражданам при угрозе возникновения инфекционных</w:t>
      </w:r>
    </w:p>
    <w:p w14:paraId="15B1665F" w14:textId="76584210" w:rsidR="006D4C61" w:rsidRPr="006D4C61" w:rsidRDefault="006D4C61" w:rsidP="006D4C61">
      <w:r w:rsidRPr="006D4C61">
        <w:t>болезней, перечень которых устанавливает федеральный орган</w:t>
      </w:r>
      <w:r w:rsidR="00D62A8B">
        <w:t xml:space="preserve"> </w:t>
      </w:r>
      <w:r w:rsidRPr="006D4C61">
        <w:t>исполнительной</w:t>
      </w:r>
      <w:r w:rsidR="00D62A8B">
        <w:t xml:space="preserve"> </w:t>
      </w:r>
      <w:r w:rsidRPr="006D4C61">
        <w:t>власти, осуществляющий функции по выработке и реализации государственной</w:t>
      </w:r>
      <w:r w:rsidR="00D62A8B">
        <w:t xml:space="preserve"> </w:t>
      </w:r>
      <w:r w:rsidRPr="006D4C61">
        <w:t>политики и нормативно-правовому регулированию в сфере здравоохранения.</w:t>
      </w:r>
    </w:p>
    <w:p w14:paraId="65F3067A" w14:textId="253CA52E" w:rsidR="006D4C61" w:rsidRPr="006D4C61" w:rsidRDefault="00D62A8B" w:rsidP="006D4C61">
      <w:r>
        <w:t xml:space="preserve">   </w:t>
      </w:r>
      <w:r w:rsidR="00F04CD7">
        <w:t xml:space="preserve"> </w:t>
      </w:r>
      <w:r w:rsidR="006D4C61" w:rsidRPr="006D4C61">
        <w:t xml:space="preserve">В соответствии с приказом Минздрава России от 21.03.2014 №125н (ред. </w:t>
      </w:r>
      <w:r w:rsidR="00F04CD7">
        <w:t>о</w:t>
      </w:r>
      <w:r w:rsidR="006D4C61" w:rsidRPr="006D4C61">
        <w:t>т</w:t>
      </w:r>
      <w:r w:rsidR="00F04CD7">
        <w:t xml:space="preserve"> </w:t>
      </w:r>
      <w:r w:rsidR="006D4C61" w:rsidRPr="006D4C61">
        <w:t xml:space="preserve">13.04.2017) </w:t>
      </w:r>
      <w:r w:rsidR="00401D0D">
        <w:t>«</w:t>
      </w:r>
      <w:r w:rsidR="006D4C61" w:rsidRPr="006D4C61">
        <w:t>Об утверждении национального календаря профилактических прививок</w:t>
      </w:r>
      <w:r>
        <w:t xml:space="preserve"> </w:t>
      </w:r>
      <w:r w:rsidR="006D4C61" w:rsidRPr="006D4C61">
        <w:t>и календаря профилактических прививок по эпидемическим показаниям</w:t>
      </w:r>
      <w:r w:rsidR="00401D0D">
        <w:t>»</w:t>
      </w:r>
      <w:r>
        <w:t xml:space="preserve"> </w:t>
      </w:r>
      <w:r w:rsidR="006D4C61" w:rsidRPr="006D4C61">
        <w:t xml:space="preserve">профилактическим прививкам против эпидемического паротита </w:t>
      </w:r>
      <w:r w:rsidR="006D4C61" w:rsidRPr="006D4C61">
        <w:lastRenderedPageBreak/>
        <w:t>подлежат</w:t>
      </w:r>
      <w:r>
        <w:t xml:space="preserve"> </w:t>
      </w:r>
      <w:r w:rsidR="006D4C61" w:rsidRPr="006D4C61">
        <w:t>контактные лица из очагов заболевания, не болевшие, не привитые и не имеющие</w:t>
      </w:r>
      <w:r>
        <w:t xml:space="preserve"> </w:t>
      </w:r>
      <w:r w:rsidR="006D4C61" w:rsidRPr="006D4C61">
        <w:t>сведений о профилактических прививках против эпидемического паротита.</w:t>
      </w:r>
    </w:p>
    <w:p w14:paraId="374C7074" w14:textId="31B535B7" w:rsidR="006D4C61" w:rsidRPr="006D4C61" w:rsidRDefault="00D62A8B" w:rsidP="006D4C61">
      <w:r>
        <w:t xml:space="preserve">    </w:t>
      </w:r>
      <w:r w:rsidR="00F04CD7">
        <w:t xml:space="preserve"> </w:t>
      </w:r>
      <w:r w:rsidR="006D4C61" w:rsidRPr="006D4C61">
        <w:t>Постановлением главного государственного санитарного врача РФ от</w:t>
      </w:r>
    </w:p>
    <w:p w14:paraId="6D5CDB25" w14:textId="7460DAB1" w:rsidR="00D62A8B" w:rsidRPr="00D62A8B" w:rsidRDefault="006D4C61" w:rsidP="00D62A8B">
      <w:r w:rsidRPr="006D4C61">
        <w:t xml:space="preserve">28.07.2011 № 108 </w:t>
      </w:r>
      <w:r w:rsidR="00401D0D">
        <w:t>«</w:t>
      </w:r>
      <w:r w:rsidRPr="006D4C61">
        <w:t xml:space="preserve">Об утверждении СП 3.1.2952-11 </w:t>
      </w:r>
      <w:r w:rsidR="00401D0D">
        <w:t>«</w:t>
      </w:r>
      <w:r w:rsidRPr="006D4C61">
        <w:t>Профилактика кори, краснухи и</w:t>
      </w:r>
      <w:r w:rsidR="00D62A8B">
        <w:t xml:space="preserve"> </w:t>
      </w:r>
      <w:r w:rsidRPr="006D4C61">
        <w:t>эпидемического паротита</w:t>
      </w:r>
      <w:r w:rsidR="00401D0D">
        <w:t>»</w:t>
      </w:r>
      <w:r w:rsidRPr="006D4C61">
        <w:t xml:space="preserve"> утверждены санитарные правила, которыми установлены</w:t>
      </w:r>
      <w:r w:rsidR="00D62A8B">
        <w:t xml:space="preserve"> </w:t>
      </w:r>
      <w:r w:rsidR="00D62A8B" w:rsidRPr="00D62A8B">
        <w:t>основные требования к комплексу организационных, лечебно-профилактических,</w:t>
      </w:r>
      <w:r w:rsidR="00D62A8B">
        <w:t xml:space="preserve"> </w:t>
      </w:r>
      <w:r w:rsidR="00D62A8B" w:rsidRPr="00D62A8B">
        <w:t>санитарно-противоэпидемических (профилактических) мероприятий, проводимых с</w:t>
      </w:r>
      <w:r w:rsidR="00D62A8B">
        <w:t xml:space="preserve"> </w:t>
      </w:r>
      <w:r w:rsidR="00D62A8B" w:rsidRPr="00D62A8B">
        <w:t>целью предупреждения возникновения и распространения заболеваний корью,</w:t>
      </w:r>
    </w:p>
    <w:p w14:paraId="00D62C62" w14:textId="5BAAD078" w:rsidR="00D62A8B" w:rsidRPr="00D62A8B" w:rsidRDefault="00D62A8B" w:rsidP="00D62A8B">
      <w:r w:rsidRPr="00D62A8B">
        <w:t>краснухой, эпидемическим паротитом, соблюдение которых является обязательным</w:t>
      </w:r>
      <w:r>
        <w:t xml:space="preserve"> </w:t>
      </w:r>
      <w:r w:rsidRPr="00D62A8B">
        <w:t>для граждан, юридических лиц и индивидуальных предпринимателей (п.1.3).</w:t>
      </w:r>
    </w:p>
    <w:p w14:paraId="33714B86" w14:textId="5E021530" w:rsidR="00D62A8B" w:rsidRPr="00D62A8B" w:rsidRDefault="00D62A8B" w:rsidP="00D62A8B">
      <w:r>
        <w:t xml:space="preserve">  </w:t>
      </w:r>
      <w:r w:rsidR="00F04CD7">
        <w:t xml:space="preserve">  </w:t>
      </w:r>
      <w:r>
        <w:t xml:space="preserve"> </w:t>
      </w:r>
      <w:r w:rsidRPr="00D62A8B">
        <w:t>Согласно пунктам 2.1.,5.4., 5.11., 5.14.,7.1. СП 3.1.2952-11, корь, краснуха,</w:t>
      </w:r>
    </w:p>
    <w:p w14:paraId="532C0D9D" w14:textId="657E52A6" w:rsidR="00D62A8B" w:rsidRPr="00D62A8B" w:rsidRDefault="00D62A8B" w:rsidP="00D62A8B">
      <w:r w:rsidRPr="00D62A8B">
        <w:t>эпидемический паротит относятся к острым инфекционным вирусным заболеваниям</w:t>
      </w:r>
      <w:r>
        <w:t xml:space="preserve"> </w:t>
      </w:r>
      <w:r w:rsidRPr="00D62A8B">
        <w:t>преимущественно с воздушно-капельным путем передачи.</w:t>
      </w:r>
    </w:p>
    <w:p w14:paraId="5C132E37" w14:textId="77777777" w:rsidR="00D62A8B" w:rsidRPr="00D62A8B" w:rsidRDefault="00D62A8B" w:rsidP="00D62A8B">
      <w:r w:rsidRPr="00D62A8B">
        <w:t>При выявлении очага инфекции в дошкольных организациях и</w:t>
      </w:r>
    </w:p>
    <w:p w14:paraId="70901F5B" w14:textId="0DAEBD04" w:rsidR="00D62A8B" w:rsidRPr="00D62A8B" w:rsidRDefault="00D62A8B" w:rsidP="00D62A8B">
      <w:r w:rsidRPr="00D62A8B">
        <w:t>общеобразовательных учреждениях, а также в организациях с круглосуточным</w:t>
      </w:r>
      <w:r>
        <w:t xml:space="preserve"> </w:t>
      </w:r>
      <w:r w:rsidRPr="00D62A8B">
        <w:t>пребыванием взрослых с момента выявления первого больного до 21 дня с момента</w:t>
      </w:r>
      <w:r>
        <w:t xml:space="preserve"> </w:t>
      </w:r>
      <w:r w:rsidRPr="00D62A8B">
        <w:t>выявления последнего заболевшего в коллектив не принимаются лица, не болевшие</w:t>
      </w:r>
      <w:r>
        <w:t xml:space="preserve"> </w:t>
      </w:r>
      <w:r w:rsidRPr="00D62A8B">
        <w:t>корью, краснухой или эпидемическим паротитом и не привитые против этих</w:t>
      </w:r>
    </w:p>
    <w:p w14:paraId="640FCA29" w14:textId="77777777" w:rsidR="00D62A8B" w:rsidRPr="00D62A8B" w:rsidRDefault="00D62A8B" w:rsidP="00D62A8B">
      <w:r w:rsidRPr="00D62A8B">
        <w:t>инфекций.</w:t>
      </w:r>
    </w:p>
    <w:p w14:paraId="3338C506" w14:textId="698685FA" w:rsidR="00D62A8B" w:rsidRPr="00D62A8B" w:rsidRDefault="00D62A8B" w:rsidP="00D62A8B">
      <w:r>
        <w:t xml:space="preserve">   </w:t>
      </w:r>
      <w:r w:rsidR="00F04CD7">
        <w:t xml:space="preserve">  </w:t>
      </w:r>
      <w:r w:rsidRPr="00D62A8B">
        <w:t>Иммунизации против эпидемического паротита по эпидемическим показаниям</w:t>
      </w:r>
      <w:r>
        <w:t xml:space="preserve"> </w:t>
      </w:r>
      <w:r w:rsidRPr="00D62A8B">
        <w:t>подлежат лица, имевшие контакт с больным (при подозрении на заболевание), не</w:t>
      </w:r>
      <w:r>
        <w:t xml:space="preserve"> </w:t>
      </w:r>
      <w:r w:rsidRPr="00D62A8B">
        <w:t>болевшие эпидемическим паротитом ранее, не привитые или не имеющие сведений</w:t>
      </w:r>
      <w:r>
        <w:t xml:space="preserve"> </w:t>
      </w:r>
      <w:r w:rsidRPr="00D62A8B">
        <w:t>о прививках против эпидемического паротита.</w:t>
      </w:r>
    </w:p>
    <w:p w14:paraId="15E07ADF" w14:textId="704A3946" w:rsidR="00D62A8B" w:rsidRPr="00D62A8B" w:rsidRDefault="00D62A8B" w:rsidP="00D62A8B">
      <w:r>
        <w:t xml:space="preserve">   </w:t>
      </w:r>
      <w:r w:rsidR="00F04CD7">
        <w:t xml:space="preserve">  </w:t>
      </w:r>
      <w:r w:rsidRPr="00D62A8B">
        <w:t>Контактные лица из очагов кори, краснухи или эпидемического паротита, не</w:t>
      </w:r>
      <w:r>
        <w:t xml:space="preserve"> </w:t>
      </w:r>
      <w:r w:rsidRPr="00D62A8B">
        <w:t>привитые и не болевшие указанными инфекциями ранее, не допускаются к</w:t>
      </w:r>
    </w:p>
    <w:p w14:paraId="40897E60" w14:textId="33675A93" w:rsidR="00D62A8B" w:rsidRPr="00D62A8B" w:rsidRDefault="00D62A8B" w:rsidP="00D62A8B">
      <w:r w:rsidRPr="00D62A8B">
        <w:t>плановой госпитализации в медицинские организации неинфекционного профиля и</w:t>
      </w:r>
      <w:r>
        <w:t xml:space="preserve"> </w:t>
      </w:r>
      <w:r w:rsidRPr="00D62A8B">
        <w:t>социальные организации в течение всего периода медицинского наблюдения.</w:t>
      </w:r>
    </w:p>
    <w:p w14:paraId="6F7B0767" w14:textId="52203C2F" w:rsidR="00D62A8B" w:rsidRPr="00D62A8B" w:rsidRDefault="00D62A8B" w:rsidP="00D62A8B">
      <w:r>
        <w:t xml:space="preserve">   </w:t>
      </w:r>
      <w:r w:rsidR="00F04CD7">
        <w:t xml:space="preserve">  </w:t>
      </w:r>
      <w:r w:rsidRPr="00D62A8B">
        <w:t>Эпидемиологический надзор за корью, краснухой, эпидемическим паротитом</w:t>
      </w:r>
      <w:r>
        <w:t xml:space="preserve"> </w:t>
      </w:r>
      <w:r w:rsidRPr="00D62A8B">
        <w:t>проводится</w:t>
      </w:r>
      <w:r>
        <w:t xml:space="preserve"> </w:t>
      </w:r>
      <w:r w:rsidRPr="00D62A8B">
        <w:t>органами,</w:t>
      </w:r>
      <w:r>
        <w:t xml:space="preserve"> </w:t>
      </w:r>
      <w:r w:rsidRPr="00D62A8B">
        <w:t>осуществляющими</w:t>
      </w:r>
    </w:p>
    <w:p w14:paraId="7AE98FAA" w14:textId="2ED807AA" w:rsidR="00D62A8B" w:rsidRPr="00D62A8B" w:rsidRDefault="00D62A8B" w:rsidP="00D62A8B">
      <w:r w:rsidRPr="00D62A8B">
        <w:t>Государственный</w:t>
      </w:r>
      <w:r>
        <w:t xml:space="preserve"> </w:t>
      </w:r>
      <w:r w:rsidRPr="00D62A8B">
        <w:t>эпидемиологический надзор, в соответствии с законодательством Российской</w:t>
      </w:r>
      <w:r>
        <w:t xml:space="preserve"> </w:t>
      </w:r>
      <w:r w:rsidRPr="00D62A8B">
        <w:t>Федерации.</w:t>
      </w:r>
    </w:p>
    <w:p w14:paraId="6D396CA8" w14:textId="24DA2860" w:rsidR="00D62A8B" w:rsidRPr="00D62A8B" w:rsidRDefault="00D62A8B" w:rsidP="00D62A8B">
      <w:r>
        <w:t xml:space="preserve">   </w:t>
      </w:r>
      <w:r w:rsidR="00F04CD7">
        <w:t xml:space="preserve">  </w:t>
      </w:r>
      <w:r w:rsidRPr="00D62A8B">
        <w:t>Согласно статье 10 ФЗ-157, решения о проведении профилактических</w:t>
      </w:r>
    </w:p>
    <w:p w14:paraId="0D46955C" w14:textId="026FD769" w:rsidR="00D62A8B" w:rsidRPr="00D62A8B" w:rsidRDefault="00D62A8B" w:rsidP="00D62A8B">
      <w:r w:rsidRPr="00D62A8B">
        <w:t>прививок по эпидемическим показаниям принимают главный государственный</w:t>
      </w:r>
      <w:r>
        <w:t xml:space="preserve"> </w:t>
      </w:r>
      <w:r w:rsidRPr="00D62A8B">
        <w:t>санитарный врач Российской Федерации, главные государственные санитарные</w:t>
      </w:r>
      <w:r>
        <w:t xml:space="preserve"> </w:t>
      </w:r>
      <w:r w:rsidRPr="00D62A8B">
        <w:t>врачи субъектов Российской Федерации.</w:t>
      </w:r>
    </w:p>
    <w:p w14:paraId="67DC9A26" w14:textId="1DE48EFC" w:rsidR="00D62A8B" w:rsidRPr="00D62A8B" w:rsidRDefault="00D62A8B" w:rsidP="00D62A8B">
      <w:r>
        <w:t xml:space="preserve">  </w:t>
      </w:r>
      <w:r w:rsidR="00F04CD7">
        <w:t xml:space="preserve">   </w:t>
      </w:r>
      <w:r w:rsidRPr="00D62A8B">
        <w:t>Главным государственным санитарным врачом по Республике Дагестан</w:t>
      </w:r>
    </w:p>
    <w:p w14:paraId="151298B2" w14:textId="77777777" w:rsidR="00D62A8B" w:rsidRPr="00D62A8B" w:rsidRDefault="00D62A8B" w:rsidP="00D62A8B">
      <w:r w:rsidRPr="00D62A8B">
        <w:t>принято постановление от 09.12.2016 №76 «Об осложнении эпидемической</w:t>
      </w:r>
    </w:p>
    <w:p w14:paraId="1CE9F99E" w14:textId="1494F0FA" w:rsidR="00D62A8B" w:rsidRPr="00D62A8B" w:rsidRDefault="00D62A8B" w:rsidP="00D62A8B">
      <w:r w:rsidRPr="00D62A8B">
        <w:t xml:space="preserve">ситуации по </w:t>
      </w:r>
      <w:proofErr w:type="spellStart"/>
      <w:r w:rsidRPr="00D62A8B">
        <w:t>эпидпаротиту</w:t>
      </w:r>
      <w:proofErr w:type="spellEnd"/>
      <w:r w:rsidRPr="00D62A8B">
        <w:t xml:space="preserve"> в Республике Дагестан и мерах по предупреждению ее</w:t>
      </w:r>
      <w:r>
        <w:t xml:space="preserve"> </w:t>
      </w:r>
      <w:r w:rsidRPr="00D62A8B">
        <w:t xml:space="preserve">распространения», в соответствии с которым в связи с </w:t>
      </w:r>
      <w:proofErr w:type="spellStart"/>
      <w:r w:rsidRPr="00D62A8B">
        <w:t>эпиднеблагополучием</w:t>
      </w:r>
      <w:proofErr w:type="spellEnd"/>
      <w:r w:rsidRPr="00D62A8B">
        <w:t xml:space="preserve"> по</w:t>
      </w:r>
      <w:r>
        <w:t xml:space="preserve"> </w:t>
      </w:r>
      <w:r w:rsidRPr="00D62A8B">
        <w:t xml:space="preserve">гепатиту не привитые против этих инфекций дети </w:t>
      </w:r>
      <w:r w:rsidRPr="00D62A8B">
        <w:lastRenderedPageBreak/>
        <w:t>вне зависимости от причин не</w:t>
      </w:r>
      <w:r>
        <w:t xml:space="preserve"> </w:t>
      </w:r>
      <w:r w:rsidRPr="00D62A8B">
        <w:t>должны допускаться в образовательные организации.</w:t>
      </w:r>
    </w:p>
    <w:p w14:paraId="5719D77C" w14:textId="1B3E7EEA" w:rsidR="00D62A8B" w:rsidRPr="00D62A8B" w:rsidRDefault="009D0E40" w:rsidP="00D62A8B">
      <w:r>
        <w:t xml:space="preserve">  </w:t>
      </w:r>
      <w:r w:rsidR="00F04CD7">
        <w:t xml:space="preserve">  </w:t>
      </w:r>
      <w:r>
        <w:t xml:space="preserve"> </w:t>
      </w:r>
      <w:r w:rsidR="00D62A8B" w:rsidRPr="00D62A8B">
        <w:t>Исполнение данного постановления является обязательным для всех</w:t>
      </w:r>
    </w:p>
    <w:p w14:paraId="156C9145" w14:textId="77777777" w:rsidR="00D62A8B" w:rsidRPr="00D62A8B" w:rsidRDefault="00D62A8B" w:rsidP="00D62A8B">
      <w:r w:rsidRPr="00D62A8B">
        <w:t>юридических и физических лиц.</w:t>
      </w:r>
    </w:p>
    <w:p w14:paraId="010DBE5D" w14:textId="47C74FC0" w:rsidR="00D62A8B" w:rsidRPr="00D62A8B" w:rsidRDefault="009D0E40" w:rsidP="00D62A8B">
      <w:r>
        <w:t xml:space="preserve">   </w:t>
      </w:r>
      <w:r w:rsidR="00F04CD7">
        <w:t xml:space="preserve">  </w:t>
      </w:r>
      <w:r w:rsidR="00D62A8B" w:rsidRPr="00D62A8B">
        <w:t xml:space="preserve">В соответствии с Федеральным законом от 17.09.1998 №157-ФЗ </w:t>
      </w:r>
      <w:r w:rsidR="00401D0D">
        <w:t>«</w:t>
      </w:r>
      <w:r w:rsidR="00D62A8B" w:rsidRPr="00D62A8B">
        <w:t>Об</w:t>
      </w:r>
    </w:p>
    <w:p w14:paraId="074CB567" w14:textId="0B3A8C6C" w:rsidR="00D62A8B" w:rsidRPr="00D62A8B" w:rsidRDefault="00D62A8B" w:rsidP="00D62A8B">
      <w:r w:rsidRPr="00D62A8B">
        <w:t>иммунопрофилактике инфекционных болезней</w:t>
      </w:r>
      <w:r w:rsidR="00401D0D">
        <w:t>»</w:t>
      </w:r>
      <w:r w:rsidRPr="00D62A8B">
        <w:t xml:space="preserve"> (ч.1 ст.5) предусматривается</w:t>
      </w:r>
    </w:p>
    <w:p w14:paraId="0A87F746" w14:textId="61F80D6D" w:rsidR="00D62A8B" w:rsidRPr="00D62A8B" w:rsidRDefault="00D62A8B" w:rsidP="00D62A8B">
      <w:r w:rsidRPr="00D62A8B">
        <w:t>возможность отказа от профилактических прививок, который граждане обязаны</w:t>
      </w:r>
      <w:r w:rsidR="009D0E40">
        <w:t xml:space="preserve"> </w:t>
      </w:r>
      <w:r w:rsidRPr="00D62A8B">
        <w:t>подтвердить в письменной форме.</w:t>
      </w:r>
    </w:p>
    <w:p w14:paraId="1D25DEE8" w14:textId="2778CD3B" w:rsidR="00D62A8B" w:rsidRPr="00D62A8B" w:rsidRDefault="009D0E40" w:rsidP="00D62A8B">
      <w:r>
        <w:t xml:space="preserve"> </w:t>
      </w:r>
      <w:r w:rsidR="00F04CD7">
        <w:t xml:space="preserve">    </w:t>
      </w:r>
      <w:r w:rsidR="00D62A8B" w:rsidRPr="00D62A8B">
        <w:t>Согласно ч.2 ст.5 ФЗ-157, отсутствие профилактических прививок влечет</w:t>
      </w:r>
    </w:p>
    <w:p w14:paraId="50E53B64" w14:textId="77777777" w:rsidR="00D62A8B" w:rsidRPr="00D62A8B" w:rsidRDefault="00D62A8B" w:rsidP="00D62A8B">
      <w:r w:rsidRPr="00D62A8B">
        <w:t>временный отказ в приеме граждан в образовательные организации и</w:t>
      </w:r>
    </w:p>
    <w:p w14:paraId="5C37BBEA" w14:textId="01C501E1" w:rsidR="00D62A8B" w:rsidRDefault="00D62A8B" w:rsidP="00D62A8B">
      <w:r w:rsidRPr="00D62A8B">
        <w:t>оздоровительные учреждения в случае возникновения массовых инфекционных</w:t>
      </w:r>
      <w:r w:rsidR="009D0E40">
        <w:t xml:space="preserve"> </w:t>
      </w:r>
      <w:r w:rsidRPr="00D62A8B">
        <w:t>заболеваний или при угрозе возникновения эпидемий.</w:t>
      </w:r>
    </w:p>
    <w:p w14:paraId="0CD4B70D" w14:textId="7850FF23" w:rsidR="009D0E40" w:rsidRPr="009D0E40" w:rsidRDefault="00F04CD7" w:rsidP="009D0E40">
      <w:r>
        <w:t xml:space="preserve">     </w:t>
      </w:r>
      <w:r w:rsidR="009D0E40" w:rsidRPr="009D0E40">
        <w:t xml:space="preserve">Федеральный закон Российской Федерации от 29.12.2012 № 273-ФЗ </w:t>
      </w:r>
      <w:r w:rsidR="00401D0D">
        <w:t>«</w:t>
      </w:r>
      <w:r w:rsidR="009D0E40" w:rsidRPr="009D0E40">
        <w:t>Об</w:t>
      </w:r>
    </w:p>
    <w:p w14:paraId="60F81628" w14:textId="005DA775" w:rsidR="009D0E40" w:rsidRPr="009D0E40" w:rsidRDefault="009D0E40" w:rsidP="009D0E40">
      <w:r w:rsidRPr="009D0E40">
        <w:t>образовании в Российской Федерации</w:t>
      </w:r>
      <w:r w:rsidR="00401D0D">
        <w:t>»</w:t>
      </w:r>
      <w:r w:rsidRPr="009D0E40">
        <w:t xml:space="preserve"> в ст. 28 определяет компетенцию, права,</w:t>
      </w:r>
      <w:r>
        <w:t xml:space="preserve"> </w:t>
      </w:r>
      <w:r w:rsidRPr="009D0E40">
        <w:t>обязанности и ответственность образовательной организации. П. 3 - к компетенции</w:t>
      </w:r>
      <w:r>
        <w:t xml:space="preserve"> </w:t>
      </w:r>
      <w:r w:rsidRPr="009D0E40">
        <w:t>образовательной организации в установленной сфере деятельности относятся</w:t>
      </w:r>
      <w:r>
        <w:t xml:space="preserve"> </w:t>
      </w:r>
      <w:r w:rsidRPr="009D0E40">
        <w:t>создание необходимых условий для охраны и укрепления здоровья. П. 6 -</w:t>
      </w:r>
      <w:r>
        <w:t xml:space="preserve"> </w:t>
      </w:r>
      <w:r w:rsidRPr="009D0E40">
        <w:t>образовательная организация обязана осуществлять свою деятельность в</w:t>
      </w:r>
      <w:r>
        <w:t xml:space="preserve"> </w:t>
      </w:r>
      <w:r w:rsidRPr="009D0E40">
        <w:t>соответствии с законодательством об образовании, в том числе: создавать</w:t>
      </w:r>
      <w:r w:rsidR="009A5383">
        <w:t xml:space="preserve"> </w:t>
      </w:r>
      <w:r w:rsidRPr="009D0E40">
        <w:t>безопасные условия обучения, воспитания обучающихся, присмотра и ухода за</w:t>
      </w:r>
      <w:r w:rsidR="00A73EA9">
        <w:t xml:space="preserve"> </w:t>
      </w:r>
      <w:r w:rsidRPr="009D0E40">
        <w:t>обучающимися, их содержания в соответствии с установленными нормами,</w:t>
      </w:r>
      <w:r w:rsidR="00A73EA9">
        <w:t xml:space="preserve"> </w:t>
      </w:r>
      <w:r w:rsidRPr="009D0E40">
        <w:t>обеспечивающими жизнь и здоровье обучающихся, работников образовательной</w:t>
      </w:r>
      <w:r w:rsidR="00A73EA9">
        <w:t xml:space="preserve"> </w:t>
      </w:r>
      <w:r w:rsidRPr="009D0E40">
        <w:t>организации; соблюдать права и свободы обучающихся, родителей (законных</w:t>
      </w:r>
    </w:p>
    <w:p w14:paraId="310393E9" w14:textId="47C6469A" w:rsidR="009D0E40" w:rsidRPr="009D0E40" w:rsidRDefault="009D0E40" w:rsidP="009D0E40">
      <w:r w:rsidRPr="009D0E40">
        <w:t>представителей) несовершеннолетних обучающихся, работников образовательной</w:t>
      </w:r>
      <w:r w:rsidR="00A73EA9">
        <w:t xml:space="preserve"> </w:t>
      </w:r>
      <w:r w:rsidRPr="009D0E40">
        <w:t>организации. С целью обеспечения права ребенка на образование предусмотрены</w:t>
      </w:r>
      <w:r w:rsidR="00A73EA9">
        <w:t xml:space="preserve"> </w:t>
      </w:r>
      <w:r w:rsidRPr="009D0E40">
        <w:t>различные формы получения образования и формы обучения (ст. 17).</w:t>
      </w:r>
      <w:r w:rsidR="00A73EA9">
        <w:t xml:space="preserve"> </w:t>
      </w:r>
      <w:r w:rsidRPr="009D0E40">
        <w:t>Предусмотрены формы обучения как в организациях, осуществляющих</w:t>
      </w:r>
      <w:r w:rsidR="00A73EA9">
        <w:t xml:space="preserve"> </w:t>
      </w:r>
      <w:r w:rsidRPr="009D0E40">
        <w:t>образовательную деятельность (в очной, очно-заочной или заочной форме), так и</w:t>
      </w:r>
      <w:r w:rsidR="00A73EA9">
        <w:t xml:space="preserve"> </w:t>
      </w:r>
      <w:r w:rsidRPr="009D0E40">
        <w:t>вне организаций, осуществляющих образовательную деятельность (в форме</w:t>
      </w:r>
      <w:r w:rsidR="00A73EA9">
        <w:t xml:space="preserve"> </w:t>
      </w:r>
      <w:r w:rsidRPr="009D0E40">
        <w:t>семейного образования и самообразования).</w:t>
      </w:r>
    </w:p>
    <w:p w14:paraId="714E1B5F" w14:textId="6382E9C8" w:rsidR="009D0E40" w:rsidRPr="009D0E40" w:rsidRDefault="00A73EA9" w:rsidP="009D0E40">
      <w:r>
        <w:t xml:space="preserve">   </w:t>
      </w:r>
      <w:r w:rsidR="00F04CD7">
        <w:t xml:space="preserve">  </w:t>
      </w:r>
      <w:r w:rsidR="009D0E40" w:rsidRPr="009D0E40">
        <w:t>Таким образом, отсутствие обследования на инфекцию предполагает</w:t>
      </w:r>
    </w:p>
    <w:p w14:paraId="3F563C7D" w14:textId="3B03C13A" w:rsidR="009D0E40" w:rsidRPr="009D0E40" w:rsidRDefault="009D0E40" w:rsidP="009D0E40">
      <w:r w:rsidRPr="009D0E40">
        <w:t>зачисление ребенка в образовательную организацию с последующим выбором форм</w:t>
      </w:r>
      <w:r w:rsidR="00A73EA9">
        <w:t xml:space="preserve"> </w:t>
      </w:r>
      <w:r w:rsidRPr="009D0E40">
        <w:t>и методов образовательного процесса, исключающих посещение необследованным</w:t>
      </w:r>
      <w:r w:rsidR="00A73EA9">
        <w:t xml:space="preserve"> </w:t>
      </w:r>
      <w:r w:rsidRPr="009D0E40">
        <w:t>ребенком здорового детского коллектива (Письма Минздрава РФ от 13.07.2015</w:t>
      </w:r>
      <w:r w:rsidR="00A73EA9">
        <w:t xml:space="preserve"> </w:t>
      </w:r>
      <w:r w:rsidRPr="009D0E40">
        <w:t>№24-2/3048428-1510; от 15.07.2015 №24-2/10/3051970-1297).</w:t>
      </w:r>
    </w:p>
    <w:p w14:paraId="6A5B661E" w14:textId="4A48C2EA" w:rsidR="009D0E40" w:rsidRPr="009D0E40" w:rsidRDefault="00A73EA9" w:rsidP="009D0E40">
      <w:r>
        <w:t xml:space="preserve">   </w:t>
      </w:r>
      <w:r w:rsidR="00F04CD7">
        <w:t xml:space="preserve">   </w:t>
      </w:r>
      <w:r w:rsidR="009D0E40" w:rsidRPr="009D0E40">
        <w:t>Выбор форм и методов образовательного процесса является компетенцией</w:t>
      </w:r>
    </w:p>
    <w:p w14:paraId="4F6988FB" w14:textId="77777777" w:rsidR="009D0E40" w:rsidRPr="009D0E40" w:rsidRDefault="009D0E40" w:rsidP="009D0E40">
      <w:r w:rsidRPr="009D0E40">
        <w:t>образовательной организации, ответственность возлагается на руководителя</w:t>
      </w:r>
    </w:p>
    <w:p w14:paraId="1EB8D73C" w14:textId="77777777" w:rsidR="009D0E40" w:rsidRPr="009D0E40" w:rsidRDefault="009D0E40" w:rsidP="009D0E40">
      <w:r w:rsidRPr="009D0E40">
        <w:t>образовательной организации.</w:t>
      </w:r>
    </w:p>
    <w:p w14:paraId="59664E38" w14:textId="4E6C372A" w:rsidR="009D0E40" w:rsidRPr="009D0E40" w:rsidRDefault="00A73EA9" w:rsidP="009D0E40">
      <w:r>
        <w:t xml:space="preserve">   </w:t>
      </w:r>
      <w:r w:rsidR="00F04CD7">
        <w:t xml:space="preserve">   </w:t>
      </w:r>
      <w:r w:rsidR="009D0E40" w:rsidRPr="009D0E40">
        <w:t>Анализ вышеуказанного свидетельствует о том, что решения образовательных</w:t>
      </w:r>
      <w:r>
        <w:t xml:space="preserve"> </w:t>
      </w:r>
      <w:r w:rsidR="009D0E40" w:rsidRPr="009D0E40">
        <w:t>организаций, а также медицинских работников об отказе в допуске в</w:t>
      </w:r>
      <w:r>
        <w:t xml:space="preserve"> </w:t>
      </w:r>
      <w:r w:rsidR="009D0E40" w:rsidRPr="009D0E40">
        <w:t xml:space="preserve">образовательные учреждения непривитого ребенка основано на </w:t>
      </w:r>
      <w:r w:rsidR="009D0E40" w:rsidRPr="009D0E40">
        <w:lastRenderedPageBreak/>
        <w:t>требованиях</w:t>
      </w:r>
      <w:r>
        <w:t xml:space="preserve"> </w:t>
      </w:r>
      <w:r w:rsidR="009D0E40" w:rsidRPr="009D0E40">
        <w:t>действующего законодательства, а потому является правомерным.</w:t>
      </w:r>
    </w:p>
    <w:p w14:paraId="44D3A74A" w14:textId="74E88B0C" w:rsidR="009D0E40" w:rsidRPr="009D0E40" w:rsidRDefault="00A73EA9" w:rsidP="009D0E40">
      <w:r>
        <w:t xml:space="preserve">  </w:t>
      </w:r>
      <w:r w:rsidR="00F04CD7">
        <w:t xml:space="preserve">   </w:t>
      </w:r>
      <w:r w:rsidR="009D0E40" w:rsidRPr="009D0E40">
        <w:t>Правомерность данной правовой позиции подтверждена сложившейся</w:t>
      </w:r>
    </w:p>
    <w:p w14:paraId="668F12E5" w14:textId="5DF73AB5" w:rsidR="009D0E40" w:rsidRPr="009D0E40" w:rsidRDefault="009D0E40" w:rsidP="009D0E40">
      <w:r w:rsidRPr="009D0E40">
        <w:t>судебной практикой (апелляционное определение Верховного суда Республики</w:t>
      </w:r>
      <w:r w:rsidR="00A73EA9">
        <w:t xml:space="preserve"> </w:t>
      </w:r>
      <w:r w:rsidRPr="009D0E40">
        <w:t>Дагестан от 03.04.2018 по административному иску, рассмотренного Ногайским</w:t>
      </w:r>
    </w:p>
    <w:p w14:paraId="19D4BC3A" w14:textId="77777777" w:rsidR="009D0E40" w:rsidRPr="009D0E40" w:rsidRDefault="009D0E40" w:rsidP="009D0E40">
      <w:r w:rsidRPr="009D0E40">
        <w:t>районным судом).</w:t>
      </w:r>
    </w:p>
    <w:p w14:paraId="7BAD0AF4" w14:textId="77777777" w:rsidR="00A73EA9" w:rsidRDefault="00A73EA9" w:rsidP="009D0E40"/>
    <w:p w14:paraId="2A3D49AA" w14:textId="77777777" w:rsidR="00A73EA9" w:rsidRDefault="00A73EA9" w:rsidP="009D0E40"/>
    <w:p w14:paraId="1145B92A" w14:textId="388A3C6F" w:rsidR="009D0E40" w:rsidRPr="009D0E40" w:rsidRDefault="009D0E40" w:rsidP="009D0E40">
      <w:r w:rsidRPr="009D0E40">
        <w:t>Помощник прокурора района</w:t>
      </w:r>
    </w:p>
    <w:p w14:paraId="3ADD4DA9" w14:textId="31DF7691" w:rsidR="009D0E40" w:rsidRPr="009D0E40" w:rsidRDefault="009D0E40" w:rsidP="009D0E40">
      <w:r w:rsidRPr="009D0E40">
        <w:t>юрист 3 класса</w:t>
      </w:r>
      <w:r w:rsidR="00A73EA9">
        <w:t xml:space="preserve">                                                                </w:t>
      </w:r>
      <w:r w:rsidRPr="009D0E40">
        <w:t xml:space="preserve"> Т.Ж. </w:t>
      </w:r>
      <w:proofErr w:type="spellStart"/>
      <w:r w:rsidRPr="009D0E40">
        <w:t>Эмиралиев</w:t>
      </w:r>
      <w:proofErr w:type="spellEnd"/>
    </w:p>
    <w:p w14:paraId="7DE5D240" w14:textId="77777777" w:rsidR="009D0E40" w:rsidRPr="009D0E40" w:rsidRDefault="009D0E40" w:rsidP="009D0E40"/>
    <w:p w14:paraId="5C1108F1" w14:textId="426A99BA" w:rsidR="006D4C61" w:rsidRPr="009D0E40" w:rsidRDefault="006D4C61" w:rsidP="009D0E40"/>
    <w:p w14:paraId="55000645" w14:textId="77777777" w:rsidR="00BB7EE6" w:rsidRPr="006D4C61" w:rsidRDefault="00BB7EE6" w:rsidP="006D4C61"/>
    <w:sectPr w:rsidR="00BB7EE6" w:rsidRPr="006D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24BB"/>
    <w:multiLevelType w:val="multilevel"/>
    <w:tmpl w:val="9118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0C"/>
    <w:rsid w:val="00012FC6"/>
    <w:rsid w:val="000A7C2F"/>
    <w:rsid w:val="000C4E8C"/>
    <w:rsid w:val="00191F04"/>
    <w:rsid w:val="001F27B1"/>
    <w:rsid w:val="002B6D82"/>
    <w:rsid w:val="002E3717"/>
    <w:rsid w:val="002E61A0"/>
    <w:rsid w:val="003F18CD"/>
    <w:rsid w:val="00401D0D"/>
    <w:rsid w:val="00542E74"/>
    <w:rsid w:val="00566426"/>
    <w:rsid w:val="005D0174"/>
    <w:rsid w:val="005E0676"/>
    <w:rsid w:val="00631A07"/>
    <w:rsid w:val="006D4C61"/>
    <w:rsid w:val="00774F0C"/>
    <w:rsid w:val="00794D39"/>
    <w:rsid w:val="007B5B5D"/>
    <w:rsid w:val="007D27DE"/>
    <w:rsid w:val="0086539D"/>
    <w:rsid w:val="008F5BE3"/>
    <w:rsid w:val="00900FF8"/>
    <w:rsid w:val="00970F87"/>
    <w:rsid w:val="009A5383"/>
    <w:rsid w:val="009D0E40"/>
    <w:rsid w:val="00A73EA9"/>
    <w:rsid w:val="00BA37FC"/>
    <w:rsid w:val="00BB7EE6"/>
    <w:rsid w:val="00C72BB2"/>
    <w:rsid w:val="00CF1A77"/>
    <w:rsid w:val="00D62A8B"/>
    <w:rsid w:val="00D702FD"/>
    <w:rsid w:val="00EA547F"/>
    <w:rsid w:val="00EF63BE"/>
    <w:rsid w:val="00F04CD7"/>
    <w:rsid w:val="00FB15B4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F87"/>
  <w15:chartTrackingRefBased/>
  <w15:docId w15:val="{4B3AF24A-08F5-4D38-9F4E-CE02AE0B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8CD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E7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2018-06-03T19:35:00Z</cp:lastPrinted>
  <dcterms:created xsi:type="dcterms:W3CDTF">2018-06-08T08:03:00Z</dcterms:created>
  <dcterms:modified xsi:type="dcterms:W3CDTF">2018-06-08T08:34:00Z</dcterms:modified>
</cp:coreProperties>
</file>