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5415"/>
      </w:tblGrid>
      <w:tr w:rsidR="005C0A84" w:rsidRPr="005C0A84" w:rsidTr="005C0A84"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84" w:rsidRPr="005C0A84" w:rsidRDefault="005C0A84" w:rsidP="005C0A84">
            <w:pPr>
              <w:widowControl/>
              <w:spacing w:line="240" w:lineRule="auto"/>
              <w:jc w:val="left"/>
              <w:rPr>
                <w:color w:val="auto"/>
                <w:sz w:val="1"/>
                <w:szCs w:val="24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B6" w:rsidRPr="005C0A84" w:rsidRDefault="00C654B6" w:rsidP="001D4B92">
            <w:pPr>
              <w:widowControl/>
              <w:ind w:left="940"/>
              <w:rPr>
                <w:color w:val="000000"/>
                <w:sz w:val="28"/>
                <w:szCs w:val="28"/>
              </w:rPr>
            </w:pPr>
          </w:p>
        </w:tc>
      </w:tr>
    </w:tbl>
    <w:p w:rsidR="002E5C0F" w:rsidRDefault="005C0A84" w:rsidP="00DD663F">
      <w:pPr>
        <w:widowControl/>
        <w:spacing w:line="240" w:lineRule="auto"/>
        <w:jc w:val="left"/>
        <w:rPr>
          <w:color w:val="auto"/>
          <w:sz w:val="22"/>
          <w:szCs w:val="22"/>
        </w:rPr>
      </w:pPr>
      <w:r w:rsidRPr="005C0A84">
        <w:rPr>
          <w:rFonts w:ascii="Arial" w:hAnsi="Arial" w:cs="Arial"/>
          <w:color w:val="auto"/>
          <w:sz w:val="20"/>
        </w:rPr>
        <w:br/>
      </w:r>
      <w:r w:rsidRPr="005C0A84">
        <w:rPr>
          <w:rFonts w:ascii="Arial" w:hAnsi="Arial" w:cs="Arial"/>
          <w:color w:val="auto"/>
          <w:sz w:val="20"/>
        </w:rPr>
        <w:br/>
      </w:r>
    </w:p>
    <w:p w:rsidR="002E5C0F" w:rsidRDefault="002E5C0F" w:rsidP="00DD663F">
      <w:pPr>
        <w:widowControl/>
        <w:spacing w:line="240" w:lineRule="auto"/>
        <w:jc w:val="left"/>
        <w:rPr>
          <w:color w:val="auto"/>
          <w:sz w:val="22"/>
          <w:szCs w:val="22"/>
        </w:rPr>
      </w:pPr>
    </w:p>
    <w:p w:rsidR="00DD663F" w:rsidRPr="00DD663F" w:rsidRDefault="00DD663F" w:rsidP="001D4B92">
      <w:pPr>
        <w:widowControl/>
        <w:spacing w:line="240" w:lineRule="auto"/>
        <w:jc w:val="left"/>
        <w:rPr>
          <w:color w:val="auto"/>
          <w:sz w:val="22"/>
          <w:szCs w:val="22"/>
        </w:rPr>
      </w:pPr>
      <w:r w:rsidRPr="00DD663F">
        <w:rPr>
          <w:color w:val="auto"/>
          <w:sz w:val="22"/>
          <w:szCs w:val="22"/>
        </w:rPr>
        <w:t xml:space="preserve">Для размещения </w:t>
      </w:r>
      <w:r w:rsidR="001D4B92">
        <w:rPr>
          <w:color w:val="auto"/>
          <w:sz w:val="22"/>
          <w:szCs w:val="22"/>
        </w:rPr>
        <w:t>на сайте администрации района</w:t>
      </w:r>
      <w:bookmarkStart w:id="0" w:name="_GoBack"/>
      <w:bookmarkEnd w:id="0"/>
    </w:p>
    <w:p w:rsidR="00DD663F" w:rsidRPr="00D8347A" w:rsidRDefault="00DD663F" w:rsidP="00C53526">
      <w:pPr>
        <w:pStyle w:val="ConsPlusNormal"/>
        <w:ind w:firstLine="709"/>
        <w:jc w:val="both"/>
      </w:pPr>
    </w:p>
    <w:p w:rsidR="00524ABC" w:rsidRDefault="00341981" w:rsidP="00C42F50">
      <w:pPr>
        <w:shd w:val="clear" w:color="auto" w:fill="FFFFFF"/>
        <w:spacing w:line="240" w:lineRule="auto"/>
        <w:ind w:right="-113" w:firstLine="709"/>
        <w:rPr>
          <w:bCs/>
          <w:color w:val="333333"/>
          <w:sz w:val="28"/>
          <w:szCs w:val="28"/>
        </w:rPr>
      </w:pPr>
      <w:r w:rsidRPr="00B15F9F">
        <w:rPr>
          <w:b/>
          <w:iCs/>
          <w:color w:val="auto"/>
          <w:sz w:val="28"/>
          <w:szCs w:val="26"/>
        </w:rPr>
        <w:t xml:space="preserve">Прокуратура </w:t>
      </w:r>
      <w:proofErr w:type="spellStart"/>
      <w:r w:rsidRPr="00B15F9F">
        <w:rPr>
          <w:b/>
          <w:iCs/>
          <w:color w:val="auto"/>
          <w:sz w:val="28"/>
          <w:szCs w:val="26"/>
        </w:rPr>
        <w:t>Магарамкентского</w:t>
      </w:r>
      <w:proofErr w:type="spellEnd"/>
      <w:r w:rsidRPr="00B15F9F">
        <w:rPr>
          <w:b/>
          <w:iCs/>
          <w:color w:val="auto"/>
          <w:sz w:val="28"/>
          <w:szCs w:val="26"/>
        </w:rPr>
        <w:t xml:space="preserve"> района разъясняет</w:t>
      </w:r>
      <w:r w:rsidR="00C42F50">
        <w:rPr>
          <w:b/>
          <w:iCs/>
          <w:color w:val="auto"/>
          <w:sz w:val="28"/>
          <w:szCs w:val="26"/>
        </w:rPr>
        <w:t>, что с</w:t>
      </w:r>
      <w:r w:rsidRPr="00B15F9F">
        <w:rPr>
          <w:b/>
          <w:iCs/>
          <w:color w:val="auto"/>
          <w:sz w:val="28"/>
          <w:szCs w:val="26"/>
        </w:rPr>
        <w:t xml:space="preserve"> </w:t>
      </w:r>
      <w:r w:rsidR="00C42F50" w:rsidRPr="00C42F50">
        <w:rPr>
          <w:b/>
          <w:iCs/>
          <w:color w:val="auto"/>
          <w:sz w:val="28"/>
          <w:szCs w:val="26"/>
        </w:rPr>
        <w:t>01 января 2023 года вступает в силу Федеральный закон № 455-ФЗ от 21.11.2022, которым установлен новый вид государственного пособия в связи с</w:t>
      </w:r>
      <w:r w:rsidR="00C42F50">
        <w:rPr>
          <w:b/>
          <w:iCs/>
          <w:color w:val="auto"/>
          <w:sz w:val="28"/>
          <w:szCs w:val="26"/>
        </w:rPr>
        <w:t xml:space="preserve"> рождением и воспитанием ребенк</w:t>
      </w:r>
      <w:r w:rsidR="00F44AA4">
        <w:rPr>
          <w:b/>
          <w:iCs/>
          <w:color w:val="auto"/>
          <w:sz w:val="28"/>
          <w:szCs w:val="26"/>
        </w:rPr>
        <w:t>а</w:t>
      </w:r>
      <w:r w:rsidR="00C42F50">
        <w:rPr>
          <w:b/>
          <w:iCs/>
          <w:color w:val="auto"/>
          <w:sz w:val="28"/>
          <w:szCs w:val="26"/>
        </w:rPr>
        <w:t>.</w:t>
      </w:r>
    </w:p>
    <w:p w:rsidR="00C42F50" w:rsidRDefault="00C42F50" w:rsidP="00C42F50">
      <w:pPr>
        <w:pStyle w:val="a3"/>
        <w:spacing w:before="0" w:beforeAutospacing="0" w:after="0" w:afterAutospacing="0"/>
        <w:ind w:firstLine="709"/>
        <w:jc w:val="both"/>
        <w:textAlignment w:val="top"/>
        <w:rPr>
          <w:rStyle w:val="ad"/>
          <w:b w:val="0"/>
          <w:color w:val="000000" w:themeColor="text1"/>
          <w:sz w:val="28"/>
          <w:szCs w:val="28"/>
        </w:rPr>
      </w:pPr>
      <w:r w:rsidRPr="00C42F50">
        <w:rPr>
          <w:rStyle w:val="ad"/>
          <w:b w:val="0"/>
          <w:color w:val="000000" w:themeColor="text1"/>
          <w:sz w:val="28"/>
          <w:szCs w:val="28"/>
        </w:rPr>
        <w:t>В соответствии с Федеральным законом от 21.11.2022 № 455-ФЗ</w:t>
      </w:r>
      <w:r w:rsidR="00F44AA4">
        <w:rPr>
          <w:rStyle w:val="ad"/>
          <w:b w:val="0"/>
          <w:color w:val="000000" w:themeColor="text1"/>
          <w:sz w:val="28"/>
          <w:szCs w:val="28"/>
        </w:rPr>
        <w:t xml:space="preserve"> </w:t>
      </w:r>
      <w:r w:rsidRPr="00C42F50">
        <w:rPr>
          <w:rStyle w:val="ad"/>
          <w:b w:val="0"/>
          <w:color w:val="000000" w:themeColor="text1"/>
          <w:sz w:val="28"/>
          <w:szCs w:val="28"/>
        </w:rPr>
        <w:t xml:space="preserve">с 1 января 2023 года вводится ежемесячное пособие в связи с рождением и воспитанием ребенка, которое объединит несколько мер поддержки: ежемесячное пособие женщине, вставшей на учет в медицинской организации в ранние сроки беременности; пособие по уходу за ребенком гражданам, не </w:t>
      </w:r>
      <w:proofErr w:type="gramStart"/>
      <w:r w:rsidRPr="00C42F50">
        <w:rPr>
          <w:rStyle w:val="ad"/>
          <w:b w:val="0"/>
          <w:color w:val="000000" w:themeColor="text1"/>
          <w:sz w:val="28"/>
          <w:szCs w:val="28"/>
        </w:rPr>
        <w:t xml:space="preserve">подлежащим обязательному социальному страхованию на случай временной нетрудоспособности и в связи с материнством; ежемесячную выплату в связи с рождением (усыновлением) первого ребенка до достижения им возраста 3 лет; ежемесячную выплату в связи с рождением (усыновлением) третьего или последующего ребенка до достижения им возраста 3 лет; </w:t>
      </w:r>
      <w:proofErr w:type="gramEnd"/>
      <w:r w:rsidRPr="00C42F50">
        <w:rPr>
          <w:rStyle w:val="ad"/>
          <w:b w:val="0"/>
          <w:color w:val="000000" w:themeColor="text1"/>
          <w:sz w:val="28"/>
          <w:szCs w:val="28"/>
        </w:rPr>
        <w:t>ежемесячную денежную выплату на ребенка в возрасте от 3 до 7 лет включительно; ежемесячную денежную выплату на ребенка в возрасте от 8 до 17 лет.</w:t>
      </w:r>
    </w:p>
    <w:p w:rsidR="00C42F50" w:rsidRPr="00C42F50" w:rsidRDefault="00C42F50" w:rsidP="00C42F50">
      <w:pPr>
        <w:pStyle w:val="a3"/>
        <w:spacing w:before="0" w:beforeAutospacing="0" w:after="0" w:afterAutospacing="0"/>
        <w:ind w:firstLine="709"/>
        <w:jc w:val="both"/>
        <w:textAlignment w:val="top"/>
        <w:rPr>
          <w:rStyle w:val="ad"/>
          <w:b w:val="0"/>
          <w:color w:val="000000" w:themeColor="text1"/>
          <w:sz w:val="28"/>
          <w:szCs w:val="28"/>
        </w:rPr>
      </w:pPr>
      <w:r w:rsidRPr="00C42F50">
        <w:rPr>
          <w:rStyle w:val="ad"/>
          <w:b w:val="0"/>
          <w:color w:val="000000" w:themeColor="text1"/>
          <w:sz w:val="28"/>
          <w:szCs w:val="28"/>
        </w:rPr>
        <w:t xml:space="preserve"> Пособие будет назначаться семьям с доходом менее одного регионального прожиточного минимума на человека с применением комплексной оценки нуждаемости. Выплаты будут осуществляться беременным женщинам, вставшим на учет в ранние сроки, и родителям детей от рождения и до 7 лет.</w:t>
      </w:r>
    </w:p>
    <w:p w:rsidR="00C42F50" w:rsidRPr="00C42F50" w:rsidRDefault="00C42F50" w:rsidP="00C42F50">
      <w:pPr>
        <w:pStyle w:val="a3"/>
        <w:spacing w:before="0" w:beforeAutospacing="0" w:after="0" w:afterAutospacing="0"/>
        <w:ind w:firstLine="709"/>
        <w:jc w:val="both"/>
        <w:textAlignment w:val="top"/>
        <w:rPr>
          <w:rStyle w:val="ad"/>
          <w:b w:val="0"/>
          <w:color w:val="000000" w:themeColor="text1"/>
          <w:sz w:val="28"/>
          <w:szCs w:val="28"/>
        </w:rPr>
      </w:pPr>
      <w:r w:rsidRPr="00C42F50">
        <w:rPr>
          <w:rStyle w:val="ad"/>
          <w:b w:val="0"/>
          <w:color w:val="000000" w:themeColor="text1"/>
          <w:sz w:val="28"/>
          <w:szCs w:val="28"/>
        </w:rPr>
        <w:t>Размер пособия составит 50, 75 или 100 процентов регионального прожиточного минимума.</w:t>
      </w:r>
    </w:p>
    <w:p w:rsidR="00AB0368" w:rsidRPr="00AB0368" w:rsidRDefault="00C42F50" w:rsidP="00C42F50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C42F50">
        <w:rPr>
          <w:rStyle w:val="ad"/>
          <w:b w:val="0"/>
          <w:color w:val="000000" w:themeColor="text1"/>
          <w:sz w:val="28"/>
          <w:szCs w:val="28"/>
        </w:rPr>
        <w:t>В случае если в семье несколько детей в возрасте до 17 лет, пособие будет назначаться на каждого ребенка, указанного в заявлении родителей</w:t>
      </w:r>
      <w:r>
        <w:rPr>
          <w:rStyle w:val="ad"/>
          <w:b w:val="0"/>
          <w:color w:val="000000" w:themeColor="text1"/>
          <w:sz w:val="28"/>
          <w:szCs w:val="28"/>
        </w:rPr>
        <w:t>.</w:t>
      </w:r>
    </w:p>
    <w:p w:rsidR="00341981" w:rsidRDefault="00341981" w:rsidP="00341981">
      <w:pPr>
        <w:pStyle w:val="a3"/>
        <w:shd w:val="clear" w:color="auto" w:fill="FFFFFF"/>
        <w:spacing w:before="0" w:beforeAutospacing="0" w:after="0" w:afterAutospacing="0"/>
        <w:ind w:right="-113"/>
        <w:jc w:val="both"/>
        <w:rPr>
          <w:color w:val="000000"/>
          <w:sz w:val="28"/>
          <w:szCs w:val="28"/>
        </w:rPr>
      </w:pPr>
    </w:p>
    <w:p w:rsidR="009E12E9" w:rsidRDefault="009E12E9" w:rsidP="00341981">
      <w:pPr>
        <w:pStyle w:val="a3"/>
        <w:shd w:val="clear" w:color="auto" w:fill="FFFFFF"/>
        <w:spacing w:before="0" w:beforeAutospacing="0" w:after="0" w:afterAutospacing="0"/>
        <w:ind w:right="-113"/>
        <w:jc w:val="both"/>
        <w:rPr>
          <w:color w:val="000000"/>
          <w:sz w:val="28"/>
          <w:szCs w:val="28"/>
        </w:rPr>
      </w:pPr>
    </w:p>
    <w:p w:rsidR="00B46AE6" w:rsidRDefault="00F76645" w:rsidP="00516E6B">
      <w:pPr>
        <w:pStyle w:val="a3"/>
        <w:shd w:val="clear" w:color="auto" w:fill="FFFFFF"/>
        <w:spacing w:before="0" w:beforeAutospacing="0" w:after="0" w:afterAutospacing="0" w:line="240" w:lineRule="exact"/>
        <w:ind w:righ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D3756">
        <w:rPr>
          <w:color w:val="000000"/>
          <w:sz w:val="28"/>
          <w:szCs w:val="28"/>
        </w:rPr>
        <w:t>рокурор района</w:t>
      </w:r>
    </w:p>
    <w:p w:rsidR="00BE3415" w:rsidRDefault="00BE3415" w:rsidP="00516E6B">
      <w:pPr>
        <w:pStyle w:val="a3"/>
        <w:shd w:val="clear" w:color="auto" w:fill="FFFFFF"/>
        <w:spacing w:before="0" w:beforeAutospacing="0" w:after="0" w:afterAutospacing="0" w:line="240" w:lineRule="exact"/>
        <w:ind w:right="-113"/>
        <w:jc w:val="both"/>
        <w:rPr>
          <w:color w:val="000000"/>
          <w:sz w:val="28"/>
          <w:szCs w:val="28"/>
        </w:rPr>
      </w:pPr>
    </w:p>
    <w:p w:rsidR="003E7CA2" w:rsidRDefault="00390285" w:rsidP="00516E6B">
      <w:pPr>
        <w:pStyle w:val="a3"/>
        <w:spacing w:before="0" w:beforeAutospacing="0" w:after="0" w:afterAutospacing="0" w:line="240" w:lineRule="exact"/>
        <w:ind w:righ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76645">
        <w:rPr>
          <w:color w:val="000000"/>
          <w:sz w:val="28"/>
          <w:szCs w:val="28"/>
        </w:rPr>
        <w:t xml:space="preserve">тарший советник юстиции                                                        </w:t>
      </w:r>
      <w:r w:rsidR="00341981">
        <w:rPr>
          <w:color w:val="000000"/>
          <w:sz w:val="28"/>
          <w:szCs w:val="28"/>
        </w:rPr>
        <w:t xml:space="preserve">     </w:t>
      </w:r>
      <w:r w:rsidR="00F76645">
        <w:rPr>
          <w:color w:val="000000"/>
          <w:sz w:val="28"/>
          <w:szCs w:val="28"/>
        </w:rPr>
        <w:t>М.Г. Казиахмедов</w:t>
      </w:r>
    </w:p>
    <w:p w:rsidR="00CA48FB" w:rsidRDefault="00CA48FB" w:rsidP="00474C9E">
      <w:pPr>
        <w:pStyle w:val="a3"/>
        <w:spacing w:before="0" w:beforeAutospacing="0" w:after="0" w:afterAutospacing="0"/>
        <w:ind w:right="140"/>
        <w:jc w:val="both"/>
        <w:rPr>
          <w:color w:val="000000"/>
          <w:sz w:val="22"/>
          <w:szCs w:val="28"/>
        </w:rPr>
      </w:pPr>
    </w:p>
    <w:p w:rsidR="00CA48FB" w:rsidRDefault="00CA48FB" w:rsidP="00474C9E">
      <w:pPr>
        <w:pStyle w:val="a3"/>
        <w:spacing w:before="0" w:beforeAutospacing="0" w:after="0" w:afterAutospacing="0"/>
        <w:ind w:right="140"/>
        <w:jc w:val="both"/>
        <w:rPr>
          <w:color w:val="000000"/>
          <w:sz w:val="22"/>
          <w:szCs w:val="28"/>
        </w:rPr>
      </w:pPr>
    </w:p>
    <w:p w:rsidR="00BE3415" w:rsidRPr="004F3E27" w:rsidRDefault="00460282" w:rsidP="00474C9E">
      <w:pPr>
        <w:pStyle w:val="a3"/>
        <w:spacing w:before="0" w:beforeAutospacing="0" w:after="0" w:afterAutospacing="0"/>
        <w:ind w:right="140"/>
        <w:jc w:val="both"/>
        <w:rPr>
          <w:rFonts w:eastAsiaTheme="minorHAnsi" w:cstheme="minorBidi"/>
          <w:sz w:val="22"/>
          <w:szCs w:val="28"/>
          <w:lang w:eastAsia="en-US"/>
        </w:rPr>
      </w:pPr>
      <w:r>
        <w:rPr>
          <w:color w:val="000000"/>
          <w:sz w:val="22"/>
          <w:szCs w:val="28"/>
        </w:rPr>
        <w:t>К</w:t>
      </w:r>
      <w:r w:rsidR="004F3E27" w:rsidRPr="004F3E27">
        <w:rPr>
          <w:color w:val="000000"/>
          <w:sz w:val="22"/>
          <w:szCs w:val="28"/>
        </w:rPr>
        <w:t xml:space="preserve">.М. Раджабов, </w:t>
      </w:r>
      <w:r w:rsidR="00EE2121">
        <w:rPr>
          <w:color w:val="000000"/>
          <w:sz w:val="22"/>
          <w:szCs w:val="28"/>
        </w:rPr>
        <w:t xml:space="preserve">тел. </w:t>
      </w:r>
      <w:r w:rsidR="004F3E27" w:rsidRPr="004F3E27">
        <w:rPr>
          <w:color w:val="000000"/>
          <w:sz w:val="22"/>
          <w:szCs w:val="28"/>
        </w:rPr>
        <w:t>55-29-20</w:t>
      </w:r>
    </w:p>
    <w:sectPr w:rsidR="00BE3415" w:rsidRPr="004F3E27" w:rsidSect="00445BC8">
      <w:headerReference w:type="default" r:id="rId8"/>
      <w:footerReference w:type="default" r:id="rId9"/>
      <w:pgSz w:w="11906" w:h="16838"/>
      <w:pgMar w:top="1134" w:right="707" w:bottom="28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D90" w:rsidRDefault="00A96D90" w:rsidP="0016097D">
      <w:pPr>
        <w:spacing w:line="240" w:lineRule="auto"/>
      </w:pPr>
      <w:r>
        <w:separator/>
      </w:r>
    </w:p>
  </w:endnote>
  <w:endnote w:type="continuationSeparator" w:id="0">
    <w:p w:rsidR="00A96D90" w:rsidRDefault="00A96D90" w:rsidP="00160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4065"/>
      <w:showingPlcHdr/>
    </w:sdtPr>
    <w:sdtEndPr/>
    <w:sdtContent>
      <w:p w:rsidR="00BE3415" w:rsidRDefault="0027329C">
        <w:pPr>
          <w:pStyle w:val="a6"/>
          <w:jc w:val="center"/>
        </w:pPr>
        <w:r>
          <w:t xml:space="preserve">     </w:t>
        </w:r>
      </w:p>
    </w:sdtContent>
  </w:sdt>
  <w:p w:rsidR="00BE3415" w:rsidRDefault="00BE34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D90" w:rsidRDefault="00A96D90" w:rsidP="0016097D">
      <w:pPr>
        <w:spacing w:line="240" w:lineRule="auto"/>
      </w:pPr>
      <w:r>
        <w:separator/>
      </w:r>
    </w:p>
  </w:footnote>
  <w:footnote w:type="continuationSeparator" w:id="0">
    <w:p w:rsidR="00A96D90" w:rsidRDefault="00A96D90" w:rsidP="001609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629820"/>
      <w:docPartObj>
        <w:docPartGallery w:val="Page Numbers (Top of Page)"/>
        <w:docPartUnique/>
      </w:docPartObj>
    </w:sdtPr>
    <w:sdtEndPr/>
    <w:sdtContent>
      <w:p w:rsidR="00650A43" w:rsidRDefault="00650A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F50">
          <w:rPr>
            <w:noProof/>
          </w:rPr>
          <w:t>2</w:t>
        </w:r>
        <w:r>
          <w:fldChar w:fldCharType="end"/>
        </w:r>
      </w:p>
    </w:sdtContent>
  </w:sdt>
  <w:p w:rsidR="00650A43" w:rsidRDefault="00650A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84"/>
    <w:rsid w:val="00012393"/>
    <w:rsid w:val="000159A2"/>
    <w:rsid w:val="000211D8"/>
    <w:rsid w:val="000270BE"/>
    <w:rsid w:val="0003441B"/>
    <w:rsid w:val="00035241"/>
    <w:rsid w:val="00044DAF"/>
    <w:rsid w:val="000515A4"/>
    <w:rsid w:val="00056CDE"/>
    <w:rsid w:val="00062082"/>
    <w:rsid w:val="0006262D"/>
    <w:rsid w:val="00097866"/>
    <w:rsid w:val="000A45FA"/>
    <w:rsid w:val="000E15D2"/>
    <w:rsid w:val="000F5990"/>
    <w:rsid w:val="00106F02"/>
    <w:rsid w:val="001255CB"/>
    <w:rsid w:val="0012666D"/>
    <w:rsid w:val="0016097D"/>
    <w:rsid w:val="00160EF9"/>
    <w:rsid w:val="001618D9"/>
    <w:rsid w:val="001738BD"/>
    <w:rsid w:val="001874D2"/>
    <w:rsid w:val="00190F44"/>
    <w:rsid w:val="001A1510"/>
    <w:rsid w:val="001A29B5"/>
    <w:rsid w:val="001B0A6B"/>
    <w:rsid w:val="001C6321"/>
    <w:rsid w:val="001D4B92"/>
    <w:rsid w:val="001E4B20"/>
    <w:rsid w:val="00223467"/>
    <w:rsid w:val="002328EE"/>
    <w:rsid w:val="00237AB3"/>
    <w:rsid w:val="002427E8"/>
    <w:rsid w:val="00245D10"/>
    <w:rsid w:val="00246ECB"/>
    <w:rsid w:val="0025621C"/>
    <w:rsid w:val="0026458B"/>
    <w:rsid w:val="002651EA"/>
    <w:rsid w:val="0027329C"/>
    <w:rsid w:val="0028299B"/>
    <w:rsid w:val="00295D25"/>
    <w:rsid w:val="002B44EB"/>
    <w:rsid w:val="002B4E6B"/>
    <w:rsid w:val="002C055A"/>
    <w:rsid w:val="002C25A1"/>
    <w:rsid w:val="002C3B91"/>
    <w:rsid w:val="002D514D"/>
    <w:rsid w:val="002E5C0F"/>
    <w:rsid w:val="002F1962"/>
    <w:rsid w:val="002F445F"/>
    <w:rsid w:val="003043CC"/>
    <w:rsid w:val="003100B8"/>
    <w:rsid w:val="00321F9E"/>
    <w:rsid w:val="00324F49"/>
    <w:rsid w:val="00336E1C"/>
    <w:rsid w:val="00341981"/>
    <w:rsid w:val="003460F7"/>
    <w:rsid w:val="003527BC"/>
    <w:rsid w:val="00375210"/>
    <w:rsid w:val="003866EE"/>
    <w:rsid w:val="00390285"/>
    <w:rsid w:val="003A18B7"/>
    <w:rsid w:val="003A4CCA"/>
    <w:rsid w:val="003A6763"/>
    <w:rsid w:val="003B23A6"/>
    <w:rsid w:val="003B3361"/>
    <w:rsid w:val="003C212A"/>
    <w:rsid w:val="003C75DC"/>
    <w:rsid w:val="003D70F5"/>
    <w:rsid w:val="003D7932"/>
    <w:rsid w:val="003E6D5F"/>
    <w:rsid w:val="003E7CA2"/>
    <w:rsid w:val="003F5713"/>
    <w:rsid w:val="00403435"/>
    <w:rsid w:val="00420590"/>
    <w:rsid w:val="0042722D"/>
    <w:rsid w:val="00427B7A"/>
    <w:rsid w:val="0043642D"/>
    <w:rsid w:val="00445BC8"/>
    <w:rsid w:val="00447A19"/>
    <w:rsid w:val="00460282"/>
    <w:rsid w:val="00465411"/>
    <w:rsid w:val="00474C9E"/>
    <w:rsid w:val="00480C3A"/>
    <w:rsid w:val="00485679"/>
    <w:rsid w:val="004969F6"/>
    <w:rsid w:val="00497BAF"/>
    <w:rsid w:val="004B1C66"/>
    <w:rsid w:val="004C476D"/>
    <w:rsid w:val="004C75BD"/>
    <w:rsid w:val="004D6F2E"/>
    <w:rsid w:val="004F32FD"/>
    <w:rsid w:val="004F3E27"/>
    <w:rsid w:val="00501C83"/>
    <w:rsid w:val="00516E6B"/>
    <w:rsid w:val="00524ABC"/>
    <w:rsid w:val="00537AF1"/>
    <w:rsid w:val="005411C8"/>
    <w:rsid w:val="00546ADD"/>
    <w:rsid w:val="005478E4"/>
    <w:rsid w:val="00547FEE"/>
    <w:rsid w:val="00551C49"/>
    <w:rsid w:val="00563D17"/>
    <w:rsid w:val="00574047"/>
    <w:rsid w:val="00592895"/>
    <w:rsid w:val="00596976"/>
    <w:rsid w:val="005C0A84"/>
    <w:rsid w:val="005C0AEC"/>
    <w:rsid w:val="005F238B"/>
    <w:rsid w:val="005F6AF1"/>
    <w:rsid w:val="00600261"/>
    <w:rsid w:val="006029C5"/>
    <w:rsid w:val="006059AC"/>
    <w:rsid w:val="00606E20"/>
    <w:rsid w:val="00626E16"/>
    <w:rsid w:val="00650A43"/>
    <w:rsid w:val="00651374"/>
    <w:rsid w:val="00656DE4"/>
    <w:rsid w:val="00664521"/>
    <w:rsid w:val="00680E5D"/>
    <w:rsid w:val="006858E2"/>
    <w:rsid w:val="00686414"/>
    <w:rsid w:val="006C6F92"/>
    <w:rsid w:val="006E22DE"/>
    <w:rsid w:val="007101C5"/>
    <w:rsid w:val="007219D3"/>
    <w:rsid w:val="0073668C"/>
    <w:rsid w:val="00760EF3"/>
    <w:rsid w:val="00776530"/>
    <w:rsid w:val="007C3EA7"/>
    <w:rsid w:val="007C425B"/>
    <w:rsid w:val="007C74DB"/>
    <w:rsid w:val="007D7518"/>
    <w:rsid w:val="007E0DAF"/>
    <w:rsid w:val="007E7296"/>
    <w:rsid w:val="007F6B6A"/>
    <w:rsid w:val="008121C7"/>
    <w:rsid w:val="00812AE9"/>
    <w:rsid w:val="008147CE"/>
    <w:rsid w:val="00820562"/>
    <w:rsid w:val="008370B0"/>
    <w:rsid w:val="00862D5A"/>
    <w:rsid w:val="008640D1"/>
    <w:rsid w:val="00873286"/>
    <w:rsid w:val="008A654C"/>
    <w:rsid w:val="008C2B32"/>
    <w:rsid w:val="008D07FB"/>
    <w:rsid w:val="008D305B"/>
    <w:rsid w:val="008D3756"/>
    <w:rsid w:val="008D6DC1"/>
    <w:rsid w:val="008D6FA5"/>
    <w:rsid w:val="009133CC"/>
    <w:rsid w:val="00914DF4"/>
    <w:rsid w:val="009255BA"/>
    <w:rsid w:val="009433F6"/>
    <w:rsid w:val="00944153"/>
    <w:rsid w:val="009638A2"/>
    <w:rsid w:val="009642F6"/>
    <w:rsid w:val="00966864"/>
    <w:rsid w:val="00990AE4"/>
    <w:rsid w:val="00992F98"/>
    <w:rsid w:val="00995596"/>
    <w:rsid w:val="00996F13"/>
    <w:rsid w:val="009A091D"/>
    <w:rsid w:val="009E12E9"/>
    <w:rsid w:val="00A0039C"/>
    <w:rsid w:val="00A05722"/>
    <w:rsid w:val="00A24958"/>
    <w:rsid w:val="00A30BE4"/>
    <w:rsid w:val="00A46256"/>
    <w:rsid w:val="00A73448"/>
    <w:rsid w:val="00A96014"/>
    <w:rsid w:val="00A96D90"/>
    <w:rsid w:val="00AA1BF0"/>
    <w:rsid w:val="00AB0368"/>
    <w:rsid w:val="00AD323E"/>
    <w:rsid w:val="00AD7E96"/>
    <w:rsid w:val="00B12756"/>
    <w:rsid w:val="00B15F9F"/>
    <w:rsid w:val="00B16407"/>
    <w:rsid w:val="00B17528"/>
    <w:rsid w:val="00B231C1"/>
    <w:rsid w:val="00B30E94"/>
    <w:rsid w:val="00B312F3"/>
    <w:rsid w:val="00B46243"/>
    <w:rsid w:val="00B46AE6"/>
    <w:rsid w:val="00B61F8B"/>
    <w:rsid w:val="00B722B0"/>
    <w:rsid w:val="00B75810"/>
    <w:rsid w:val="00BA49FB"/>
    <w:rsid w:val="00BB2DC2"/>
    <w:rsid w:val="00BE3415"/>
    <w:rsid w:val="00C07515"/>
    <w:rsid w:val="00C12498"/>
    <w:rsid w:val="00C12B3B"/>
    <w:rsid w:val="00C26E14"/>
    <w:rsid w:val="00C40767"/>
    <w:rsid w:val="00C42F50"/>
    <w:rsid w:val="00C509A0"/>
    <w:rsid w:val="00C53526"/>
    <w:rsid w:val="00C60885"/>
    <w:rsid w:val="00C6207B"/>
    <w:rsid w:val="00C654B6"/>
    <w:rsid w:val="00CA48FB"/>
    <w:rsid w:val="00CB443A"/>
    <w:rsid w:val="00CB4F4B"/>
    <w:rsid w:val="00CC4C86"/>
    <w:rsid w:val="00CD5D42"/>
    <w:rsid w:val="00CE565A"/>
    <w:rsid w:val="00D03C7C"/>
    <w:rsid w:val="00D16B60"/>
    <w:rsid w:val="00D21F67"/>
    <w:rsid w:val="00D50F51"/>
    <w:rsid w:val="00D70140"/>
    <w:rsid w:val="00D740C6"/>
    <w:rsid w:val="00D76CF3"/>
    <w:rsid w:val="00D8347A"/>
    <w:rsid w:val="00D8423A"/>
    <w:rsid w:val="00D91913"/>
    <w:rsid w:val="00D92753"/>
    <w:rsid w:val="00DA64CA"/>
    <w:rsid w:val="00DA7ABD"/>
    <w:rsid w:val="00DB0CAD"/>
    <w:rsid w:val="00DC1E79"/>
    <w:rsid w:val="00DD2A77"/>
    <w:rsid w:val="00DD663F"/>
    <w:rsid w:val="00DD755F"/>
    <w:rsid w:val="00DE1E8F"/>
    <w:rsid w:val="00DF2334"/>
    <w:rsid w:val="00DF2ED5"/>
    <w:rsid w:val="00E13A89"/>
    <w:rsid w:val="00E30671"/>
    <w:rsid w:val="00E376DA"/>
    <w:rsid w:val="00E41F3A"/>
    <w:rsid w:val="00E63513"/>
    <w:rsid w:val="00E73DA1"/>
    <w:rsid w:val="00E77D47"/>
    <w:rsid w:val="00E810CA"/>
    <w:rsid w:val="00E855DF"/>
    <w:rsid w:val="00EB07B7"/>
    <w:rsid w:val="00EB1DA8"/>
    <w:rsid w:val="00EB7AEF"/>
    <w:rsid w:val="00ED0CAF"/>
    <w:rsid w:val="00ED6D1F"/>
    <w:rsid w:val="00EE2121"/>
    <w:rsid w:val="00EF4E35"/>
    <w:rsid w:val="00EF6688"/>
    <w:rsid w:val="00EF7938"/>
    <w:rsid w:val="00F11081"/>
    <w:rsid w:val="00F16126"/>
    <w:rsid w:val="00F16796"/>
    <w:rsid w:val="00F312B8"/>
    <w:rsid w:val="00F36659"/>
    <w:rsid w:val="00F36779"/>
    <w:rsid w:val="00F44AA4"/>
    <w:rsid w:val="00F541E5"/>
    <w:rsid w:val="00F64778"/>
    <w:rsid w:val="00F71EBC"/>
    <w:rsid w:val="00F754EF"/>
    <w:rsid w:val="00F76645"/>
    <w:rsid w:val="00F86055"/>
    <w:rsid w:val="00FD0F3B"/>
    <w:rsid w:val="00FD4949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16"/>
    <w:pPr>
      <w:widowControl w:val="0"/>
    </w:pPr>
    <w:rPr>
      <w:color w:val="000080"/>
      <w:sz w:val="26"/>
    </w:rPr>
  </w:style>
  <w:style w:type="paragraph" w:styleId="1">
    <w:name w:val="heading 1"/>
    <w:basedOn w:val="a"/>
    <w:next w:val="a"/>
    <w:link w:val="10"/>
    <w:qFormat/>
    <w:rsid w:val="00626E16"/>
    <w:pPr>
      <w:keepNext/>
      <w:widowControl/>
      <w:ind w:left="-567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link w:val="20"/>
    <w:unhideWhenUsed/>
    <w:qFormat/>
    <w:rsid w:val="00F110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E16"/>
    <w:rPr>
      <w:b/>
      <w:sz w:val="24"/>
    </w:rPr>
  </w:style>
  <w:style w:type="paragraph" w:styleId="a3">
    <w:name w:val="Normal (Web)"/>
    <w:basedOn w:val="a"/>
    <w:uiPriority w:val="99"/>
    <w:unhideWhenUsed/>
    <w:rsid w:val="005C0A84"/>
    <w:pPr>
      <w:widowControl/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4D6F2E"/>
    <w:pPr>
      <w:autoSpaceDE w:val="0"/>
      <w:autoSpaceDN w:val="0"/>
      <w:adjustRightInd w:val="0"/>
      <w:spacing w:line="240" w:lineRule="auto"/>
      <w:jc w:val="left"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7D"/>
    <w:rPr>
      <w:color w:val="000080"/>
      <w:sz w:val="26"/>
    </w:rPr>
  </w:style>
  <w:style w:type="paragraph" w:styleId="a6">
    <w:name w:val="footer"/>
    <w:basedOn w:val="a"/>
    <w:link w:val="a7"/>
    <w:uiPriority w:val="99"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7D"/>
    <w:rPr>
      <w:color w:val="000080"/>
      <w:sz w:val="26"/>
    </w:rPr>
  </w:style>
  <w:style w:type="character" w:styleId="a8">
    <w:name w:val="Hyperlink"/>
    <w:basedOn w:val="a0"/>
    <w:uiPriority w:val="99"/>
    <w:semiHidden/>
    <w:unhideWhenUsed/>
    <w:rsid w:val="0003441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3441B"/>
    <w:rPr>
      <w:color w:val="800080" w:themeColor="followedHyperlink"/>
      <w:u w:val="single"/>
    </w:rPr>
  </w:style>
  <w:style w:type="paragraph" w:styleId="aa">
    <w:name w:val="Body Text Indent"/>
    <w:basedOn w:val="a"/>
    <w:link w:val="ab"/>
    <w:unhideWhenUsed/>
    <w:rsid w:val="00ED6D1F"/>
    <w:pPr>
      <w:widowControl/>
      <w:spacing w:line="240" w:lineRule="auto"/>
      <w:ind w:firstLine="720"/>
    </w:pPr>
    <w:rPr>
      <w:color w:val="auto"/>
      <w:sz w:val="28"/>
    </w:rPr>
  </w:style>
  <w:style w:type="character" w:customStyle="1" w:styleId="ab">
    <w:name w:val="Основной текст с отступом Знак"/>
    <w:basedOn w:val="a0"/>
    <w:link w:val="aa"/>
    <w:rsid w:val="00ED6D1F"/>
    <w:rPr>
      <w:sz w:val="28"/>
    </w:rPr>
  </w:style>
  <w:style w:type="paragraph" w:styleId="ac">
    <w:name w:val="List Paragraph"/>
    <w:basedOn w:val="a"/>
    <w:uiPriority w:val="34"/>
    <w:qFormat/>
    <w:rsid w:val="00E376DA"/>
    <w:pPr>
      <w:spacing w:line="240" w:lineRule="auto"/>
      <w:ind w:left="720"/>
      <w:contextualSpacing/>
      <w:jc w:val="left"/>
    </w:pPr>
    <w:rPr>
      <w:rFonts w:ascii="Arial" w:hAnsi="Arial"/>
      <w:snapToGrid w:val="0"/>
      <w:color w:val="auto"/>
      <w:sz w:val="20"/>
    </w:rPr>
  </w:style>
  <w:style w:type="character" w:customStyle="1" w:styleId="20">
    <w:name w:val="Заголовок 2 Знак"/>
    <w:basedOn w:val="a0"/>
    <w:link w:val="2"/>
    <w:rsid w:val="00F110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Strong"/>
    <w:uiPriority w:val="22"/>
    <w:qFormat/>
    <w:rsid w:val="00F1108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866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866EE"/>
    <w:rPr>
      <w:rFonts w:ascii="Segoe UI" w:hAnsi="Segoe UI" w:cs="Segoe UI"/>
      <w:color w:val="00008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16"/>
    <w:pPr>
      <w:widowControl w:val="0"/>
    </w:pPr>
    <w:rPr>
      <w:color w:val="000080"/>
      <w:sz w:val="26"/>
    </w:rPr>
  </w:style>
  <w:style w:type="paragraph" w:styleId="1">
    <w:name w:val="heading 1"/>
    <w:basedOn w:val="a"/>
    <w:next w:val="a"/>
    <w:link w:val="10"/>
    <w:qFormat/>
    <w:rsid w:val="00626E16"/>
    <w:pPr>
      <w:keepNext/>
      <w:widowControl/>
      <w:ind w:left="-567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link w:val="20"/>
    <w:unhideWhenUsed/>
    <w:qFormat/>
    <w:rsid w:val="00F110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E16"/>
    <w:rPr>
      <w:b/>
      <w:sz w:val="24"/>
    </w:rPr>
  </w:style>
  <w:style w:type="paragraph" w:styleId="a3">
    <w:name w:val="Normal (Web)"/>
    <w:basedOn w:val="a"/>
    <w:uiPriority w:val="99"/>
    <w:unhideWhenUsed/>
    <w:rsid w:val="005C0A84"/>
    <w:pPr>
      <w:widowControl/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4D6F2E"/>
    <w:pPr>
      <w:autoSpaceDE w:val="0"/>
      <w:autoSpaceDN w:val="0"/>
      <w:adjustRightInd w:val="0"/>
      <w:spacing w:line="240" w:lineRule="auto"/>
      <w:jc w:val="left"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7D"/>
    <w:rPr>
      <w:color w:val="000080"/>
      <w:sz w:val="26"/>
    </w:rPr>
  </w:style>
  <w:style w:type="paragraph" w:styleId="a6">
    <w:name w:val="footer"/>
    <w:basedOn w:val="a"/>
    <w:link w:val="a7"/>
    <w:uiPriority w:val="99"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7D"/>
    <w:rPr>
      <w:color w:val="000080"/>
      <w:sz w:val="26"/>
    </w:rPr>
  </w:style>
  <w:style w:type="character" w:styleId="a8">
    <w:name w:val="Hyperlink"/>
    <w:basedOn w:val="a0"/>
    <w:uiPriority w:val="99"/>
    <w:semiHidden/>
    <w:unhideWhenUsed/>
    <w:rsid w:val="0003441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3441B"/>
    <w:rPr>
      <w:color w:val="800080" w:themeColor="followedHyperlink"/>
      <w:u w:val="single"/>
    </w:rPr>
  </w:style>
  <w:style w:type="paragraph" w:styleId="aa">
    <w:name w:val="Body Text Indent"/>
    <w:basedOn w:val="a"/>
    <w:link w:val="ab"/>
    <w:unhideWhenUsed/>
    <w:rsid w:val="00ED6D1F"/>
    <w:pPr>
      <w:widowControl/>
      <w:spacing w:line="240" w:lineRule="auto"/>
      <w:ind w:firstLine="720"/>
    </w:pPr>
    <w:rPr>
      <w:color w:val="auto"/>
      <w:sz w:val="28"/>
    </w:rPr>
  </w:style>
  <w:style w:type="character" w:customStyle="1" w:styleId="ab">
    <w:name w:val="Основной текст с отступом Знак"/>
    <w:basedOn w:val="a0"/>
    <w:link w:val="aa"/>
    <w:rsid w:val="00ED6D1F"/>
    <w:rPr>
      <w:sz w:val="28"/>
    </w:rPr>
  </w:style>
  <w:style w:type="paragraph" w:styleId="ac">
    <w:name w:val="List Paragraph"/>
    <w:basedOn w:val="a"/>
    <w:uiPriority w:val="34"/>
    <w:qFormat/>
    <w:rsid w:val="00E376DA"/>
    <w:pPr>
      <w:spacing w:line="240" w:lineRule="auto"/>
      <w:ind w:left="720"/>
      <w:contextualSpacing/>
      <w:jc w:val="left"/>
    </w:pPr>
    <w:rPr>
      <w:rFonts w:ascii="Arial" w:hAnsi="Arial"/>
      <w:snapToGrid w:val="0"/>
      <w:color w:val="auto"/>
      <w:sz w:val="20"/>
    </w:rPr>
  </w:style>
  <w:style w:type="character" w:customStyle="1" w:styleId="20">
    <w:name w:val="Заголовок 2 Знак"/>
    <w:basedOn w:val="a0"/>
    <w:link w:val="2"/>
    <w:rsid w:val="00F110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Strong"/>
    <w:uiPriority w:val="22"/>
    <w:qFormat/>
    <w:rsid w:val="00F1108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866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866EE"/>
    <w:rPr>
      <w:rFonts w:ascii="Segoe UI" w:hAnsi="Segoe UI" w:cs="Segoe UI"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F8AC1-A7C1-4844-A8CA-23D23DD4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sa</cp:lastModifiedBy>
  <cp:revision>3</cp:revision>
  <cp:lastPrinted>2022-12-23T11:13:00Z</cp:lastPrinted>
  <dcterms:created xsi:type="dcterms:W3CDTF">2022-12-26T17:41:00Z</dcterms:created>
  <dcterms:modified xsi:type="dcterms:W3CDTF">2023-06-16T06:32:00Z</dcterms:modified>
</cp:coreProperties>
</file>