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4C" w:rsidRDefault="000C0340" w:rsidP="0001012C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15pt;margin-top:-11.35pt;width:67.5pt;height:66.7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760337589" r:id="rId7"/>
        </w:pict>
      </w:r>
    </w:p>
    <w:p w:rsidR="00816C60" w:rsidRDefault="00816C60"/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D3C" w:rsidRDefault="00FE4D3C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01012C" w:rsidRDefault="00902F99" w:rsidP="0001012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12C" w:rsidRPr="0001012C" w:rsidRDefault="0001012C" w:rsidP="0001012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2CFC" w:rsidRDefault="000C0340" w:rsidP="0001012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flip:y;z-index:251660288" from="-18pt,0" to="470.4pt,0" strokeweight="4.5pt">
            <v:stroke linestyle="thickThin"/>
          </v:line>
        </w:pic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1012C" w:rsidRPr="0001012C" w:rsidRDefault="0001012C" w:rsidP="0001012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1012C" w:rsidRPr="0001012C" w:rsidRDefault="0001012C" w:rsidP="0001012C">
      <w:pPr>
        <w:spacing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010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C3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1012C">
        <w:rPr>
          <w:rFonts w:ascii="Times New Roman" w:hAnsi="Times New Roman" w:cs="Times New Roman"/>
          <w:b/>
          <w:sz w:val="28"/>
          <w:szCs w:val="28"/>
        </w:rPr>
        <w:t xml:space="preserve"> ПОСТАНОВЛЕНИЕ №_</w:t>
      </w:r>
      <w:r w:rsidR="00050240">
        <w:rPr>
          <w:rFonts w:ascii="Times New Roman" w:hAnsi="Times New Roman" w:cs="Times New Roman"/>
          <w:b/>
          <w:sz w:val="28"/>
          <w:szCs w:val="28"/>
        </w:rPr>
        <w:t>352</w:t>
      </w:r>
      <w:r w:rsidRPr="0001012C">
        <w:rPr>
          <w:rFonts w:ascii="Times New Roman" w:hAnsi="Times New Roman" w:cs="Times New Roman"/>
          <w:b/>
          <w:sz w:val="28"/>
          <w:szCs w:val="28"/>
        </w:rPr>
        <w:t>__</w:t>
      </w: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>«_</w:t>
      </w:r>
      <w:r w:rsidR="00050240">
        <w:rPr>
          <w:rFonts w:ascii="Times New Roman" w:hAnsi="Times New Roman" w:cs="Times New Roman"/>
          <w:sz w:val="28"/>
          <w:szCs w:val="28"/>
        </w:rPr>
        <w:t>10</w:t>
      </w:r>
      <w:r w:rsidRPr="0001012C">
        <w:rPr>
          <w:rFonts w:ascii="Times New Roman" w:hAnsi="Times New Roman" w:cs="Times New Roman"/>
          <w:sz w:val="28"/>
          <w:szCs w:val="28"/>
        </w:rPr>
        <w:t>_»___</w:t>
      </w:r>
      <w:r w:rsidR="00050240">
        <w:rPr>
          <w:rFonts w:ascii="Times New Roman" w:hAnsi="Times New Roman" w:cs="Times New Roman"/>
          <w:sz w:val="28"/>
          <w:szCs w:val="28"/>
        </w:rPr>
        <w:t>0</w:t>
      </w:r>
      <w:r w:rsidR="00A85254">
        <w:rPr>
          <w:rFonts w:ascii="Times New Roman" w:hAnsi="Times New Roman" w:cs="Times New Roman"/>
          <w:sz w:val="28"/>
          <w:szCs w:val="28"/>
        </w:rPr>
        <w:t>7</w:t>
      </w:r>
      <w:r w:rsidRPr="0001012C">
        <w:rPr>
          <w:rFonts w:ascii="Times New Roman" w:hAnsi="Times New Roman" w:cs="Times New Roman"/>
          <w:sz w:val="28"/>
          <w:szCs w:val="28"/>
        </w:rPr>
        <w:t xml:space="preserve">__2023г.                                                                       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01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12C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2CFC" w:rsidRDefault="002A2CF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61534B" w:rsidRDefault="00181317" w:rsidP="00181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4F33" w:rsidRPr="0061534B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61534B">
        <w:rPr>
          <w:rFonts w:ascii="Times New Roman" w:hAnsi="Times New Roman" w:cs="Times New Roman"/>
          <w:b/>
          <w:sz w:val="28"/>
          <w:szCs w:val="28"/>
        </w:rPr>
        <w:t>и</w:t>
      </w:r>
      <w:r w:rsidR="00AD4F33" w:rsidRPr="0061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CFC">
        <w:rPr>
          <w:rFonts w:ascii="Times New Roman" w:hAnsi="Times New Roman" w:cs="Times New Roman"/>
          <w:b/>
          <w:sz w:val="28"/>
          <w:szCs w:val="28"/>
        </w:rPr>
        <w:t>Порядка</w:t>
      </w:r>
      <w:r w:rsidR="00AD4F33" w:rsidRPr="0061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решений о подготовке и реализации</w:t>
      </w:r>
      <w:r w:rsidRPr="001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инвестиций в объекты муниципальной  собственности</w:t>
      </w:r>
      <w:r w:rsidRPr="001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района «</w:t>
      </w:r>
      <w:proofErr w:type="spellStart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2CFC" w:rsidRDefault="002A2CF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2A2CFC" w:rsidP="002A2C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пунктом 2  </w:t>
      </w:r>
      <w:hyperlink r:id="rId8" w:history="1">
        <w:r w:rsidRPr="002A2CFC">
          <w:rPr>
            <w:rFonts w:ascii="Times New Roman" w:eastAsia="Calibri" w:hAnsi="Times New Roman" w:cs="Times New Roman"/>
            <w:sz w:val="28"/>
            <w:szCs w:val="28"/>
          </w:rPr>
          <w:t>статьи 79</w:t>
        </w:r>
      </w:hyperlink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2A2CFC">
        <w:rPr>
          <w:rFonts w:ascii="Times New Roman" w:hAnsi="Times New Roman" w:cs="Times New Roman"/>
          <w:sz w:val="28"/>
          <w:szCs w:val="28"/>
        </w:rPr>
        <w:t xml:space="preserve"> и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«</w:t>
      </w:r>
      <w:proofErr w:type="spellStart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012C" w:rsidRPr="000101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1012C" w:rsidRPr="0001012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01012C" w:rsidRPr="0001012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1012C" w:rsidRPr="0001012C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="0001012C" w:rsidRPr="0001012C">
        <w:rPr>
          <w:rFonts w:ascii="Times New Roman" w:hAnsi="Times New Roman" w:cs="Times New Roman"/>
          <w:sz w:val="28"/>
          <w:szCs w:val="28"/>
        </w:rPr>
        <w:t>: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2CFC" w:rsidRDefault="002A2CF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61534B" w:rsidRDefault="0001012C" w:rsidP="00010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34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D32C6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2A2CFC" w:rsidRPr="002A2CFC">
        <w:rPr>
          <w:rFonts w:ascii="Times New Roman" w:eastAsia="Calibri" w:hAnsi="Times New Roman" w:cs="Times New Roman"/>
          <w:bCs/>
          <w:sz w:val="28"/>
          <w:szCs w:val="28"/>
        </w:rPr>
        <w:t>орядок принятия решений о подготовке и реализации бюджетных инвестиций в объекты муниципальной собственности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1534B">
        <w:rPr>
          <w:rFonts w:ascii="Times New Roman" w:hAnsi="Times New Roman" w:cs="Times New Roman"/>
          <w:sz w:val="28"/>
          <w:szCs w:val="28"/>
        </w:rPr>
        <w:t>.</w:t>
      </w:r>
    </w:p>
    <w:p w:rsidR="0001012C" w:rsidRPr="0001012C" w:rsidRDefault="0001012C" w:rsidP="008E1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2</w:t>
      </w:r>
      <w:r w:rsidRPr="0001012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на официальном сайте администрации муниципального района «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1012C">
        <w:rPr>
          <w:rFonts w:ascii="Times New Roman" w:hAnsi="Times New Roman" w:cs="Times New Roman"/>
          <w:sz w:val="28"/>
          <w:szCs w:val="28"/>
        </w:rPr>
        <w:t xml:space="preserve"> район» в сети Интернет</w:t>
      </w:r>
      <w:r w:rsidR="009C3632">
        <w:rPr>
          <w:rFonts w:ascii="Times New Roman" w:hAnsi="Times New Roman" w:cs="Times New Roman"/>
          <w:sz w:val="28"/>
          <w:szCs w:val="28"/>
        </w:rPr>
        <w:t>.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12C" w:rsidRDefault="0001012C" w:rsidP="0001012C">
      <w:pPr>
        <w:pStyle w:val="ConsPlusNormal"/>
        <w:jc w:val="both"/>
      </w:pPr>
      <w:r>
        <w:t xml:space="preserve">       </w:t>
      </w:r>
      <w:r w:rsidR="009C3632">
        <w:t>3</w:t>
      </w:r>
      <w:r w:rsidRPr="00256610">
        <w:t xml:space="preserve">. </w:t>
      </w:r>
      <w:proofErr w:type="gramStart"/>
      <w:r w:rsidRPr="00256610">
        <w:t>Контроль за</w:t>
      </w:r>
      <w:proofErr w:type="gramEnd"/>
      <w:r w:rsidRPr="00256610">
        <w:t xml:space="preserve"> исполнением настоящего </w:t>
      </w:r>
      <w:r>
        <w:t>постановления</w:t>
      </w:r>
      <w:r w:rsidRPr="00256610">
        <w:t xml:space="preserve"> оставляю за собой.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2F99" w:rsidRDefault="00902F99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1446" w:rsidRDefault="0061534B" w:rsidP="008E1446">
      <w:pPr>
        <w:pStyle w:val="ConsPlusNormal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</w:t>
      </w:r>
      <w:r w:rsidR="008E1446">
        <w:rPr>
          <w:b/>
        </w:rPr>
        <w:t xml:space="preserve">лавы муниципального района                               </w:t>
      </w:r>
      <w:proofErr w:type="spellStart"/>
      <w:r w:rsidR="008E1446">
        <w:rPr>
          <w:b/>
        </w:rPr>
        <w:t>Ф.</w:t>
      </w:r>
      <w:r>
        <w:rPr>
          <w:b/>
        </w:rPr>
        <w:t>Э</w:t>
      </w:r>
      <w:r w:rsidR="008E1446">
        <w:rPr>
          <w:b/>
        </w:rPr>
        <w:t>.</w:t>
      </w:r>
      <w:r>
        <w:rPr>
          <w:b/>
        </w:rPr>
        <w:t>Рагимханов</w:t>
      </w:r>
      <w:proofErr w:type="spellEnd"/>
    </w:p>
    <w:p w:rsidR="0061534B" w:rsidRDefault="0061534B" w:rsidP="008E1446">
      <w:pPr>
        <w:pStyle w:val="ConsPlusNormal"/>
        <w:jc w:val="center"/>
        <w:rPr>
          <w:b/>
        </w:rPr>
      </w:pPr>
    </w:p>
    <w:p w:rsidR="002A2CFC" w:rsidRDefault="002A2CFC" w:rsidP="008E1446">
      <w:pPr>
        <w:pStyle w:val="ConsPlusNormal"/>
        <w:jc w:val="center"/>
        <w:rPr>
          <w:b/>
        </w:rPr>
      </w:pPr>
    </w:p>
    <w:p w:rsidR="002A2CFC" w:rsidRDefault="002A2CFC" w:rsidP="008E1446">
      <w:pPr>
        <w:pStyle w:val="ConsPlusNormal"/>
        <w:jc w:val="center"/>
        <w:rPr>
          <w:b/>
        </w:rPr>
      </w:pPr>
    </w:p>
    <w:p w:rsidR="002A2CFC" w:rsidRDefault="002A2CFC" w:rsidP="008E1446">
      <w:pPr>
        <w:pStyle w:val="ConsPlusNormal"/>
        <w:jc w:val="center"/>
        <w:rPr>
          <w:b/>
        </w:rPr>
      </w:pPr>
    </w:p>
    <w:p w:rsidR="002A2CFC" w:rsidRDefault="002A2CFC" w:rsidP="008E1446">
      <w:pPr>
        <w:pStyle w:val="ConsPlusNormal"/>
        <w:jc w:val="center"/>
        <w:rPr>
          <w:b/>
        </w:rPr>
      </w:pPr>
    </w:p>
    <w:p w:rsidR="002A2CFC" w:rsidRDefault="002A2CFC" w:rsidP="008E1446">
      <w:pPr>
        <w:pStyle w:val="ConsPlusNormal"/>
        <w:jc w:val="center"/>
        <w:rPr>
          <w:b/>
        </w:rPr>
      </w:pPr>
    </w:p>
    <w:p w:rsidR="002A2CFC" w:rsidRDefault="002A2CFC" w:rsidP="008E1446">
      <w:pPr>
        <w:pStyle w:val="ConsPlusNormal"/>
        <w:jc w:val="center"/>
        <w:rPr>
          <w:b/>
        </w:rPr>
      </w:pPr>
    </w:p>
    <w:p w:rsidR="002A2CFC" w:rsidRDefault="002A2CFC" w:rsidP="008E1446">
      <w:pPr>
        <w:pStyle w:val="ConsPlusNormal"/>
        <w:jc w:val="center"/>
        <w:rPr>
          <w:b/>
        </w:rPr>
      </w:pPr>
    </w:p>
    <w:p w:rsidR="0033605B" w:rsidRDefault="0033605B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постановлением  администрации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 w:rsidRPr="008E1446">
        <w:rPr>
          <w:rFonts w:ascii="Times New Roman" w:eastAsia="Calibri" w:hAnsi="Times New Roman" w:cs="Times New Roman"/>
          <w:sz w:val="24"/>
          <w:szCs w:val="24"/>
        </w:rPr>
        <w:t>Магарамкентский</w:t>
      </w:r>
      <w:proofErr w:type="spellEnd"/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08390A">
        <w:rPr>
          <w:rFonts w:ascii="Times New Roman" w:eastAsia="Calibri" w:hAnsi="Times New Roman" w:cs="Times New Roman"/>
          <w:sz w:val="24"/>
          <w:szCs w:val="24"/>
        </w:rPr>
        <w:t>10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Pr="008E1446">
        <w:rPr>
          <w:rFonts w:ascii="Times New Roman" w:hAnsi="Times New Roman" w:cs="Times New Roman"/>
          <w:sz w:val="24"/>
          <w:szCs w:val="24"/>
        </w:rPr>
        <w:t xml:space="preserve">   </w:t>
      </w:r>
      <w:r w:rsidR="0008390A">
        <w:rPr>
          <w:rFonts w:ascii="Times New Roman" w:eastAsia="Calibri" w:hAnsi="Times New Roman" w:cs="Times New Roman"/>
          <w:sz w:val="24"/>
          <w:szCs w:val="24"/>
        </w:rPr>
        <w:t xml:space="preserve">07   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8390A">
        <w:rPr>
          <w:rFonts w:ascii="Times New Roman" w:eastAsia="Calibri" w:hAnsi="Times New Roman" w:cs="Times New Roman"/>
          <w:sz w:val="24"/>
          <w:szCs w:val="24"/>
        </w:rPr>
        <w:t>352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6AF" w:rsidRDefault="007906AF" w:rsidP="00615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CFC" w:rsidRPr="002A2CFC" w:rsidRDefault="002A2CFC" w:rsidP="002A2CF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CFC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CFC">
        <w:rPr>
          <w:rFonts w:ascii="Times New Roman" w:eastAsia="Calibri" w:hAnsi="Times New Roman" w:cs="Times New Roman"/>
          <w:b/>
          <w:bCs/>
          <w:sz w:val="28"/>
          <w:szCs w:val="28"/>
        </w:rPr>
        <w:t>принятия решений о подготовке и реализации бюджетных</w:t>
      </w:r>
    </w:p>
    <w:p w:rsidR="00B13671" w:rsidRDefault="002A2CFC" w:rsidP="002A2CF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CFC">
        <w:rPr>
          <w:rFonts w:ascii="Times New Roman" w:eastAsia="Calibri" w:hAnsi="Times New Roman" w:cs="Times New Roman"/>
          <w:b/>
          <w:bCs/>
          <w:sz w:val="28"/>
          <w:szCs w:val="28"/>
        </w:rPr>
        <w:t>инвестиций в объекты муниципальной собственности</w:t>
      </w:r>
    </w:p>
    <w:p w:rsidR="002A2CFC" w:rsidRPr="002A2CFC" w:rsidRDefault="00B13671" w:rsidP="002A2CF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3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района «</w:t>
      </w:r>
      <w:proofErr w:type="spellStart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816C60" w:rsidRPr="00140B30" w:rsidRDefault="00816C60" w:rsidP="00816C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6C60">
        <w:rPr>
          <w:rFonts w:ascii="Times New Roman" w:hAnsi="Times New Roman" w:cs="Times New Roman"/>
          <w:sz w:val="28"/>
          <w:szCs w:val="28"/>
        </w:rPr>
        <w:t> 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1. Порядок принятия решений о подготовке и реализации бюджетных инвестиций в объекты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устанавливает правила принятия решений о подготовке и реализации бюджетных инвестиций за счет средств бюджета муниципального района в форме капитальных вложений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в объекты</w:t>
      </w:r>
      <w:r w:rsidRPr="002A2C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муниципальной 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решение).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sz w:val="28"/>
          <w:szCs w:val="28"/>
        </w:rPr>
        <w:t>2. Понятия, используемые в настоящем Порядке: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подготовка бюджетных инвестиций за счет средств бюджета муниципального района в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форме капитальных вложений в</w:t>
      </w:r>
      <w:r w:rsidRPr="002A2C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объекты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- определение объектов, в строительство, реконструкцию, техническое перевооружение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или приобретение к</w:t>
      </w:r>
      <w:r w:rsidRPr="002A2CFC">
        <w:rPr>
          <w:rFonts w:ascii="Times New Roman" w:eastAsia="Calibri" w:hAnsi="Times New Roman" w:cs="Times New Roman"/>
          <w:sz w:val="28"/>
          <w:szCs w:val="28"/>
        </w:rPr>
        <w:t>оторых необходимо осуществлять инвестиции,  а также документов территориального планирования, в которые необходимо осуществить инвестиции, и объема необходимых для этого бюджетных ассигнований, а также определение главного распорядителя средств бюджета муниципального района</w:t>
      </w:r>
      <w:proofErr w:type="gramEnd"/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, муниципального заказчика, застройщика в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отношении объектов капитального строительства и (или) объектов недвижимого имущества;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реализация бюджетных инвестиций за счет средств бюджета муниципального района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форме капитальных вложений в объекты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инвестиции) -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 осуществление инвестиций в строительство, реконструкцию, техническое перевооружение объектов капитального строительства, подготовку документов территориального планирования  и (или) на приобретение объектов недвижимого имущества.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Инициатором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подготовки проекта решения может выступать структурное подразделение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 - соисполнитель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, определенный ответственным за реализацию муниципальной программы, в рамках которой планируется осуществлять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инвестиции в целях строительства, реконструкции, технического перевооружения объектов капитального строительства, подготовки документов территориального планирования или приобретения объектов недвижимого имущества, либо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</w:t>
      </w:r>
      <w:r w:rsidRPr="002A2C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, наделенное в</w:t>
      </w:r>
      <w:proofErr w:type="gramEnd"/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установленном порядке полномочиями в соответствующей сфере деятельности в случае, если инвестиции в целях строительства, реконструкции, технического перевооружения объектов капитального строительства, подготовки документов территориального планирования или приобретения объектов недвижимого имущества не планируется осуществлять в рамках</w:t>
      </w:r>
      <w:r w:rsidRPr="002A2C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уполномоченный орган исполнительной власти).</w:t>
      </w:r>
      <w:proofErr w:type="gramEnd"/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При исполнении бюджета муниципального района не допускается предоставление бюджетных инвестиций в объекты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 которым принято решение о предоставлении субсидий на осуществление капитальных вложений в объекты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исполнении бюджета муниципального района допускается предоставление бюджетных инвестиций в объекты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, указанные в </w:t>
      </w:r>
      <w:hyperlink r:id="rId9" w:anchor="/document/27537951/entry/1014" w:history="1">
        <w:r w:rsidRPr="002A2CFC">
          <w:rPr>
            <w:rFonts w:ascii="Times New Roman" w:eastAsia="Calibri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 настоящего пункта, в случаях, предусмотренных </w:t>
      </w:r>
      <w:hyperlink r:id="rId10" w:anchor="/document/12112604/entry/0" w:history="1">
        <w:r w:rsidRPr="002A2CFC">
          <w:rPr>
            <w:rFonts w:ascii="Times New Roman" w:eastAsia="Calibri" w:hAnsi="Times New Roman" w:cs="Times New Roman"/>
            <w:color w:val="000000"/>
            <w:sz w:val="28"/>
            <w:szCs w:val="28"/>
          </w:rPr>
          <w:t>Бюджетным кодексом</w:t>
        </w:r>
      </w:hyperlink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 Российской Федерации.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A2CFC">
        <w:rPr>
          <w:rFonts w:ascii="Times New Roman" w:eastAsia="Calibri" w:hAnsi="Times New Roman" w:cs="Times New Roman"/>
          <w:sz w:val="28"/>
          <w:szCs w:val="28"/>
        </w:rPr>
        <w:t>Отбор объектов капитального строительства, в строительство, реконструкцию, техническое перевооружение которых необходимо осуществлять инвестиции, документов территориального планирования, в которые необходимо осуществить инвестиции, и (или) объектов недвижимого имущества, на приобретение которых необходимо осуществлять инвестиции, производится с учетом:</w:t>
      </w:r>
      <w:proofErr w:type="gramEnd"/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приоритетов и целей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исходя из стратегии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на долгосрочный период, прогнозов и программ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,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sz w:val="28"/>
          <w:szCs w:val="28"/>
        </w:rPr>
        <w:t>оценки эффективности использования средств бюджета муниципального района, направляемых на капитальные вложения.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60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если подготовка обоснования бюджетных инвестиций в объекты капитального строительства в соответствии с законодательством Российской Федерации является обязательной, решения </w:t>
      </w:r>
      <w:proofErr w:type="gramStart"/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принимаются</w:t>
      </w:r>
      <w:proofErr w:type="gramEnd"/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59"/>
      <w:bookmarkEnd w:id="0"/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Уполномоченный </w:t>
      </w:r>
      <w:r w:rsidR="00FA74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 w:rsidR="00FA74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 местного самоуправления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подготавливает проект решения, который должен содержать следующую информацию</w:t>
      </w:r>
      <w:r w:rsidRPr="002A2C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sz w:val="28"/>
          <w:szCs w:val="28"/>
        </w:rPr>
        <w:t>наименование объекта капитального строительства и (или) объекта недвижимого имущества, документа территориального планирования;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направление инвестирования (строительство, реконструкция, техническое перевооружение объектов капитального строительства, подготовка документов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территориального планирования, приобретение объектов недвижимого имущества);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наименование главного распорядителя бюджетных средств;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наименования застройщика, заказчика;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мощность (прирост мощности) объекта капитального строительства, подлежащая вводу и (или) мощность объекта недвижимого имущества;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срок ввода в эксплуатацию объекта капитального строительства и (или) приобретения объекта недвижимого имущества, год утверждения документа территориального планирования;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сметная стоимость объекта капитального строительства (при наличии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 такой проектной документации, стоимость подготовки документа территориального планирования;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 сметной стоимости объекта капитального строительства (при наличии утвержденной проектной документации) и (или)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 (корректировку) проектной документации и проведение инженерных изысканий, выполняемых для подготовки (корректировки)  такой проектной документации (в ценах соответствующих лет реализации инвестиционного проекта);</w:t>
      </w:r>
      <w:proofErr w:type="gramEnd"/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общий (предельный) объем инвестиций, предоставляемых на реализацию инвестиционного проекта,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проекта);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(корректировку) 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прилагаются пояснительная записка и документ, содержащий результаты оценки бюджетной и социальной эффективности инвестиционного проекта, проведенной главным распорядителем в порядке, установленном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sz w:val="28"/>
          <w:szCs w:val="28"/>
        </w:rPr>
        <w:t>,</w:t>
      </w:r>
      <w:r w:rsidR="00FA7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 а также расчет объема эксплуатационных расходов, необходимых для содержания объекта капитального строительства и (или) объекта недвижимого имущества после ввода его в эксплуатацию (приобретения), и сведения об источниках финансового обеспечения с представлением документов</w:t>
      </w:r>
      <w:proofErr w:type="gramEnd"/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 и материалов, обосновывающих указанные расчеты.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должна содержать обоснование целесообразности строительства, реконструкции, технического перевооружения объекта </w:t>
      </w:r>
      <w:r w:rsidRPr="002A2CFC">
        <w:rPr>
          <w:rFonts w:ascii="Times New Roman" w:eastAsia="Calibri" w:hAnsi="Times New Roman" w:cs="Times New Roman"/>
          <w:sz w:val="28"/>
          <w:szCs w:val="28"/>
        </w:rPr>
        <w:lastRenderedPageBreak/>
        <w:t>капитального строительства и (или) приобретения объекта недвижимого имущества, подготовки документа территориального планирования.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Уполномоченный орган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согласовывает проект</w:t>
      </w:r>
      <w:r w:rsidRPr="002A2CFC">
        <w:rPr>
          <w:rFonts w:ascii="Times New Roman" w:eastAsia="Calibri" w:hAnsi="Times New Roman" w:cs="Times New Roman"/>
          <w:strike/>
          <w:color w:val="000000"/>
          <w:sz w:val="28"/>
          <w:szCs w:val="28"/>
        </w:rPr>
        <w:t xml:space="preserve">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решения, предусматривающий предоставление бюджетных инвестиций в строительство, реконструкцию, техническое перевооружение объектов капитального строительства, подготовку документов территориального планирования и (или) приобретение объектов недвижимого имущества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, с</w:t>
      </w:r>
      <w:r w:rsidRPr="002A2C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в случае, если вышеуказанное структурное подразделение не является одновременно ее ответственным</w:t>
      </w:r>
      <w:proofErr w:type="gramEnd"/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исполнителем.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имущества, документов территориального планирования.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Проект решения, согласованный в соответствии с </w:t>
      </w:r>
      <w:hyperlink w:anchor="Par61" w:history="1">
        <w:r w:rsidRPr="002A2CFC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 настоящего Порядка, направляется уполномоченным органом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proofErr w:type="spellStart"/>
      <w:r w:rsidR="00FA74F7"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наделенно</w:t>
      </w:r>
      <w:proofErr w:type="spellEnd"/>
      <w:r w:rsidR="00FA74F7"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установленном порядке полномочиями в соответствующей сфере деятельности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После согласования проект решения направляется на согласование в финансовое управление </w:t>
      </w:r>
      <w:r w:rsidR="00A922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A922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92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9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A92255"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учетом соблюдения сроков, установленных нормативными правовыми актами </w:t>
      </w:r>
      <w:r w:rsidR="00A922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92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9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, регулирующими порядок составления проекта  бюджета муниципального района</w:t>
      </w:r>
      <w:r w:rsidRPr="002A2CFC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Решение утверждается постановлением администрации </w:t>
      </w:r>
      <w:r w:rsidR="00A922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92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9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A2CFC" w:rsidRPr="002A2CFC" w:rsidRDefault="002A2CFC" w:rsidP="002A2C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CFC">
        <w:rPr>
          <w:rFonts w:ascii="Times New Roman" w:eastAsia="Calibri" w:hAnsi="Times New Roman" w:cs="Times New Roman"/>
          <w:color w:val="000000"/>
          <w:sz w:val="28"/>
          <w:szCs w:val="28"/>
        </w:rPr>
        <w:t>11. Внесение изменений в решение осуществляется в том же порядке, что и его утверждение.</w:t>
      </w:r>
    </w:p>
    <w:p w:rsidR="002A2CFC" w:rsidRPr="002A2CFC" w:rsidRDefault="002A2CFC" w:rsidP="002A2CF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B11" w:rsidRPr="002A2CFC" w:rsidRDefault="004B0B11" w:rsidP="002A2C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0B11" w:rsidRPr="002A2CFC" w:rsidSect="00FE4D3C">
      <w:pgSz w:w="11906" w:h="16838"/>
      <w:pgMar w:top="737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B1" w:rsidRDefault="00F80EB1" w:rsidP="0001012C">
      <w:r>
        <w:separator/>
      </w:r>
    </w:p>
  </w:endnote>
  <w:endnote w:type="continuationSeparator" w:id="1">
    <w:p w:rsidR="00F80EB1" w:rsidRDefault="00F80EB1" w:rsidP="0001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B1" w:rsidRDefault="00F80EB1" w:rsidP="0001012C">
      <w:r>
        <w:separator/>
      </w:r>
    </w:p>
  </w:footnote>
  <w:footnote w:type="continuationSeparator" w:id="1">
    <w:p w:rsidR="00F80EB1" w:rsidRDefault="00F80EB1" w:rsidP="00010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C60"/>
    <w:rsid w:val="0001012C"/>
    <w:rsid w:val="00050240"/>
    <w:rsid w:val="0008390A"/>
    <w:rsid w:val="000C0340"/>
    <w:rsid w:val="000F1604"/>
    <w:rsid w:val="0010534D"/>
    <w:rsid w:val="00140B30"/>
    <w:rsid w:val="00174BBB"/>
    <w:rsid w:val="00176E41"/>
    <w:rsid w:val="00181317"/>
    <w:rsid w:val="00211D33"/>
    <w:rsid w:val="002217DD"/>
    <w:rsid w:val="0026297F"/>
    <w:rsid w:val="002A2CFC"/>
    <w:rsid w:val="00325396"/>
    <w:rsid w:val="0033605B"/>
    <w:rsid w:val="003E2819"/>
    <w:rsid w:val="0045191B"/>
    <w:rsid w:val="004B0B11"/>
    <w:rsid w:val="004D32C6"/>
    <w:rsid w:val="00554C3A"/>
    <w:rsid w:val="0061534B"/>
    <w:rsid w:val="00714FD2"/>
    <w:rsid w:val="007808A6"/>
    <w:rsid w:val="007906AF"/>
    <w:rsid w:val="007E24A8"/>
    <w:rsid w:val="00816C60"/>
    <w:rsid w:val="00883ABB"/>
    <w:rsid w:val="008E0528"/>
    <w:rsid w:val="008E1446"/>
    <w:rsid w:val="00902F99"/>
    <w:rsid w:val="009214F5"/>
    <w:rsid w:val="00957949"/>
    <w:rsid w:val="009C3632"/>
    <w:rsid w:val="009F2A0C"/>
    <w:rsid w:val="00A1408B"/>
    <w:rsid w:val="00A7378C"/>
    <w:rsid w:val="00A85254"/>
    <w:rsid w:val="00A92255"/>
    <w:rsid w:val="00AD4F33"/>
    <w:rsid w:val="00B13671"/>
    <w:rsid w:val="00B9221B"/>
    <w:rsid w:val="00BC47A1"/>
    <w:rsid w:val="00C85E90"/>
    <w:rsid w:val="00D01108"/>
    <w:rsid w:val="00D55D61"/>
    <w:rsid w:val="00D82EB7"/>
    <w:rsid w:val="00D904D9"/>
    <w:rsid w:val="00DA4FF6"/>
    <w:rsid w:val="00DC074C"/>
    <w:rsid w:val="00DE4D82"/>
    <w:rsid w:val="00E07266"/>
    <w:rsid w:val="00F2652F"/>
    <w:rsid w:val="00F359F4"/>
    <w:rsid w:val="00F72F1A"/>
    <w:rsid w:val="00F80EB1"/>
    <w:rsid w:val="00FA74F7"/>
    <w:rsid w:val="00FC6DF8"/>
    <w:rsid w:val="00FE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4C"/>
  </w:style>
  <w:style w:type="paragraph" w:styleId="2">
    <w:name w:val="heading 2"/>
    <w:basedOn w:val="a"/>
    <w:next w:val="a"/>
    <w:link w:val="20"/>
    <w:uiPriority w:val="9"/>
    <w:unhideWhenUsed/>
    <w:qFormat/>
    <w:rsid w:val="00816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16C60"/>
  </w:style>
  <w:style w:type="paragraph" w:styleId="a5">
    <w:name w:val="header"/>
    <w:basedOn w:val="a"/>
    <w:link w:val="a6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12C"/>
  </w:style>
  <w:style w:type="paragraph" w:styleId="a7">
    <w:name w:val="footer"/>
    <w:basedOn w:val="a"/>
    <w:link w:val="a8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12C"/>
  </w:style>
  <w:style w:type="paragraph" w:customStyle="1" w:styleId="ConsPlusNormal">
    <w:name w:val="ConsPlusNormal"/>
    <w:rsid w:val="0001012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AE5F35A847EBE0EF4511181EF55C02EC24ACBB4295E008BFC7EBED7933E7E08556D396FB77B9W7UDD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2023-11-01T06:53:00Z</cp:lastPrinted>
  <dcterms:created xsi:type="dcterms:W3CDTF">2023-07-07T07:12:00Z</dcterms:created>
  <dcterms:modified xsi:type="dcterms:W3CDTF">2023-11-01T06:53:00Z</dcterms:modified>
</cp:coreProperties>
</file>