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68" w:rsidRDefault="00BD2D68" w:rsidP="00BD2D68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4" o:title=""/>
          </v:shape>
          <o:OLEObject Type="Embed" ProgID="Word.Picture.8" ShapeID="_x0000_i1025" DrawAspect="Content" ObjectID="_1522738753" r:id="rId5"/>
        </w:object>
      </w:r>
    </w:p>
    <w:p w:rsidR="00BD2D68" w:rsidRDefault="00BD2D68" w:rsidP="00BD2D68">
      <w:pPr>
        <w:jc w:val="center"/>
        <w:rPr>
          <w:sz w:val="26"/>
        </w:rPr>
      </w:pPr>
    </w:p>
    <w:p w:rsidR="00BD2D68" w:rsidRPr="000340A8" w:rsidRDefault="00BD2D68" w:rsidP="00BD2D68">
      <w:pPr>
        <w:jc w:val="center"/>
        <w:rPr>
          <w:b/>
          <w:sz w:val="32"/>
          <w:szCs w:val="32"/>
        </w:rPr>
      </w:pPr>
      <w:r w:rsidRPr="000340A8">
        <w:rPr>
          <w:b/>
          <w:sz w:val="32"/>
          <w:szCs w:val="32"/>
        </w:rPr>
        <w:t>РЕСПУБЛИКА  ДАГЕСТАН</w:t>
      </w:r>
    </w:p>
    <w:p w:rsidR="00BD2D68" w:rsidRPr="000340A8" w:rsidRDefault="00BD2D68" w:rsidP="00BD2D68">
      <w:pPr>
        <w:pStyle w:val="3"/>
        <w:rPr>
          <w:szCs w:val="32"/>
        </w:rPr>
      </w:pPr>
      <w:r w:rsidRPr="000340A8">
        <w:rPr>
          <w:szCs w:val="32"/>
        </w:rPr>
        <w:t>АДМИНИСТРАЦИЯ МУНИЦИПАЛЬНОГО  РАЙОНА</w:t>
      </w:r>
    </w:p>
    <w:p w:rsidR="00BD2D68" w:rsidRPr="000340A8" w:rsidRDefault="00BD2D68" w:rsidP="00BD2D68">
      <w:pPr>
        <w:pStyle w:val="3"/>
        <w:rPr>
          <w:szCs w:val="32"/>
        </w:rPr>
      </w:pPr>
      <w:r w:rsidRPr="000340A8">
        <w:rPr>
          <w:szCs w:val="32"/>
        </w:rPr>
        <w:t xml:space="preserve">«МАГАРАМКЕНТСКИЙ  РАЙОН» </w:t>
      </w:r>
    </w:p>
    <w:p w:rsidR="00BD2D68" w:rsidRDefault="00BD2D68" w:rsidP="00BD2D68">
      <w:pPr>
        <w:jc w:val="center"/>
        <w:rPr>
          <w:sz w:val="4"/>
          <w:szCs w:val="4"/>
        </w:rPr>
      </w:pPr>
      <w:r w:rsidRPr="000D526B">
        <w:t xml:space="preserve">  </w:t>
      </w:r>
    </w:p>
    <w:p w:rsidR="00BD2D68" w:rsidRDefault="00BD2D68" w:rsidP="00BD2D68">
      <w:pPr>
        <w:rPr>
          <w:sz w:val="4"/>
        </w:rPr>
      </w:pPr>
    </w:p>
    <w:p w:rsidR="00BD2D68" w:rsidRDefault="00BD2D68" w:rsidP="00BD2D68">
      <w:pPr>
        <w:rPr>
          <w:sz w:val="4"/>
        </w:rPr>
      </w:pPr>
    </w:p>
    <w:p w:rsidR="00BD2D68" w:rsidRDefault="00BD2D68" w:rsidP="00BD2D68">
      <w:pPr>
        <w:rPr>
          <w:sz w:val="4"/>
        </w:rPr>
      </w:pPr>
    </w:p>
    <w:p w:rsidR="00BD2D68" w:rsidRDefault="002A315B" w:rsidP="00BD2D68">
      <w:pPr>
        <w:jc w:val="center"/>
        <w:rPr>
          <w:b/>
          <w:sz w:val="32"/>
          <w:szCs w:val="32"/>
        </w:rPr>
      </w:pPr>
      <w:r w:rsidRPr="002A315B">
        <w:rPr>
          <w:noProof/>
        </w:rPr>
        <w:pict>
          <v:line id="_x0000_s1026" style="position:absolute;left:0;text-align:left;z-index:251660288" from="-27.15pt,-3.2pt" to="475.65pt,-1.15pt" strokeweight="4.5pt">
            <v:stroke linestyle="thickThin"/>
          </v:line>
        </w:pict>
      </w:r>
    </w:p>
    <w:p w:rsidR="00BD2D68" w:rsidRDefault="00BD2D68" w:rsidP="00BD2D68">
      <w:pPr>
        <w:jc w:val="center"/>
        <w:rPr>
          <w:b/>
          <w:sz w:val="32"/>
          <w:szCs w:val="32"/>
        </w:rPr>
      </w:pPr>
    </w:p>
    <w:p w:rsidR="00BD2D68" w:rsidRDefault="00BD2D68" w:rsidP="00BD2D6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D2D68" w:rsidRDefault="00BD2D68" w:rsidP="00BD2D68">
      <w:pPr>
        <w:jc w:val="center"/>
        <w:rPr>
          <w:b/>
          <w:sz w:val="32"/>
          <w:szCs w:val="32"/>
        </w:rPr>
      </w:pPr>
    </w:p>
    <w:p w:rsidR="00BD2D68" w:rsidRDefault="00BD2D68" w:rsidP="00BD2D68">
      <w:pPr>
        <w:jc w:val="center"/>
        <w:rPr>
          <w:b/>
          <w:sz w:val="32"/>
          <w:szCs w:val="32"/>
        </w:rPr>
      </w:pPr>
    </w:p>
    <w:p w:rsidR="00BD2D68" w:rsidRPr="00CB30B2" w:rsidRDefault="00BD2D68" w:rsidP="00BD2D6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« </w:t>
      </w:r>
      <w:r w:rsidR="0037691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</w:t>
      </w:r>
      <w:r w:rsidR="00376912" w:rsidRPr="00376912">
        <w:rPr>
          <w:b/>
          <w:sz w:val="28"/>
          <w:szCs w:val="28"/>
          <w:u w:val="single"/>
        </w:rPr>
        <w:t xml:space="preserve">    </w:t>
      </w:r>
      <w:r w:rsidR="00376912">
        <w:rPr>
          <w:b/>
          <w:sz w:val="28"/>
          <w:szCs w:val="28"/>
          <w:u w:val="single"/>
        </w:rPr>
        <w:t xml:space="preserve">02     </w:t>
      </w:r>
      <w:r>
        <w:rPr>
          <w:b/>
          <w:sz w:val="28"/>
          <w:szCs w:val="28"/>
        </w:rPr>
        <w:t>2016г.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Pr="00CB30B2">
        <w:rPr>
          <w:b/>
          <w:sz w:val="28"/>
          <w:szCs w:val="28"/>
          <w:u w:val="single"/>
        </w:rPr>
        <w:t>№</w:t>
      </w:r>
      <w:r w:rsidR="00CB30B2" w:rsidRPr="00CB30B2">
        <w:rPr>
          <w:b/>
          <w:sz w:val="28"/>
          <w:szCs w:val="28"/>
          <w:u w:val="single"/>
        </w:rPr>
        <w:t xml:space="preserve">  112</w:t>
      </w:r>
    </w:p>
    <w:p w:rsidR="00BD2D68" w:rsidRDefault="00BD2D68" w:rsidP="00BD2D68">
      <w:pPr>
        <w:jc w:val="center"/>
        <w:rPr>
          <w:b/>
          <w:sz w:val="28"/>
          <w:szCs w:val="28"/>
        </w:rPr>
      </w:pPr>
    </w:p>
    <w:p w:rsidR="00B95224" w:rsidRDefault="00B95224" w:rsidP="00BD2D68">
      <w:pPr>
        <w:jc w:val="center"/>
        <w:rPr>
          <w:b/>
          <w:sz w:val="28"/>
          <w:szCs w:val="28"/>
        </w:rPr>
      </w:pPr>
    </w:p>
    <w:p w:rsidR="00BD2D68" w:rsidRDefault="00BD2D68" w:rsidP="00BD2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3DD8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243DD8">
        <w:rPr>
          <w:b/>
          <w:sz w:val="28"/>
          <w:szCs w:val="28"/>
        </w:rPr>
        <w:t xml:space="preserve">определении </w:t>
      </w:r>
      <w:r>
        <w:rPr>
          <w:b/>
          <w:sz w:val="28"/>
          <w:szCs w:val="28"/>
        </w:rPr>
        <w:t xml:space="preserve"> </w:t>
      </w:r>
      <w:r w:rsidR="00243DD8">
        <w:rPr>
          <w:b/>
          <w:sz w:val="28"/>
          <w:szCs w:val="28"/>
        </w:rPr>
        <w:t xml:space="preserve">ответственного лица по работе, проводимой в  сфере государственно-частного партнерства, </w:t>
      </w:r>
      <w:proofErr w:type="spellStart"/>
      <w:r w:rsidR="00243DD8">
        <w:rPr>
          <w:b/>
          <w:sz w:val="28"/>
          <w:szCs w:val="28"/>
        </w:rPr>
        <w:t>муниципально-частного</w:t>
      </w:r>
      <w:proofErr w:type="spellEnd"/>
      <w:r w:rsidR="00243DD8">
        <w:rPr>
          <w:b/>
          <w:sz w:val="28"/>
          <w:szCs w:val="28"/>
        </w:rPr>
        <w:t xml:space="preserve"> партнерства </w:t>
      </w:r>
    </w:p>
    <w:p w:rsidR="00BD2D68" w:rsidRDefault="00BD2D68" w:rsidP="00BD2D68">
      <w:pPr>
        <w:jc w:val="center"/>
        <w:rPr>
          <w:b/>
          <w:sz w:val="28"/>
          <w:szCs w:val="28"/>
        </w:rPr>
      </w:pPr>
    </w:p>
    <w:p w:rsidR="00BD2D68" w:rsidRDefault="00BD2D68" w:rsidP="00F71EB5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243DD8">
        <w:rPr>
          <w:sz w:val="28"/>
          <w:szCs w:val="28"/>
        </w:rPr>
        <w:t>Гражданским кодексом Российской Федерации,</w:t>
      </w:r>
      <w:r w:rsidR="009024CF">
        <w:rPr>
          <w:sz w:val="28"/>
          <w:szCs w:val="28"/>
        </w:rPr>
        <w:t xml:space="preserve"> </w:t>
      </w:r>
      <w:r w:rsidR="00243DD8">
        <w:rPr>
          <w:sz w:val="28"/>
          <w:szCs w:val="28"/>
        </w:rPr>
        <w:t>Земельным кодексом Российской Федерации,</w:t>
      </w:r>
      <w:r w:rsidR="009024CF">
        <w:rPr>
          <w:sz w:val="28"/>
          <w:szCs w:val="28"/>
        </w:rPr>
        <w:t xml:space="preserve"> </w:t>
      </w:r>
      <w:r w:rsidR="00243DD8">
        <w:rPr>
          <w:sz w:val="28"/>
          <w:szCs w:val="28"/>
        </w:rPr>
        <w:t>Градостроительным кодексом Росси</w:t>
      </w:r>
      <w:r w:rsidR="009024CF">
        <w:rPr>
          <w:sz w:val="28"/>
          <w:szCs w:val="28"/>
        </w:rPr>
        <w:t>й</w:t>
      </w:r>
      <w:r w:rsidR="00243DD8">
        <w:rPr>
          <w:sz w:val="28"/>
          <w:szCs w:val="28"/>
        </w:rPr>
        <w:t>ской</w:t>
      </w:r>
      <w:r w:rsidR="009024CF">
        <w:rPr>
          <w:sz w:val="28"/>
          <w:szCs w:val="28"/>
        </w:rPr>
        <w:t xml:space="preserve"> </w:t>
      </w:r>
      <w:r w:rsidR="00243DD8">
        <w:rPr>
          <w:sz w:val="28"/>
          <w:szCs w:val="28"/>
        </w:rPr>
        <w:t xml:space="preserve"> </w:t>
      </w:r>
      <w:r w:rsidR="009024CF">
        <w:rPr>
          <w:sz w:val="28"/>
          <w:szCs w:val="28"/>
        </w:rPr>
        <w:t>Федерации, Федеральным законом от 06.10.003г. №131-ФЗ «Об общих принципах организации местного самоуправления в Российской Федерации»,</w:t>
      </w:r>
      <w:r w:rsidR="00AF3F10">
        <w:rPr>
          <w:sz w:val="28"/>
          <w:szCs w:val="28"/>
        </w:rPr>
        <w:t xml:space="preserve"> </w:t>
      </w:r>
      <w:r w:rsidR="009024CF">
        <w:rPr>
          <w:sz w:val="28"/>
          <w:szCs w:val="28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вложений»,</w:t>
      </w:r>
      <w:r w:rsidR="00540DA4">
        <w:rPr>
          <w:sz w:val="28"/>
          <w:szCs w:val="28"/>
        </w:rPr>
        <w:t xml:space="preserve"> </w:t>
      </w:r>
      <w:r w:rsidR="009024CF">
        <w:rPr>
          <w:sz w:val="28"/>
          <w:szCs w:val="28"/>
        </w:rPr>
        <w:t>Федеральным законом от 21.07.2005 №115-ФЗ «О концессионных соглашениях»,</w:t>
      </w:r>
      <w:r w:rsidR="000457F8">
        <w:rPr>
          <w:sz w:val="28"/>
          <w:szCs w:val="28"/>
        </w:rPr>
        <w:t xml:space="preserve"> №224-ФЗ «О государственно-частном партнерстве</w:t>
      </w:r>
      <w:r w:rsidR="00AF3F10">
        <w:rPr>
          <w:sz w:val="28"/>
          <w:szCs w:val="28"/>
        </w:rPr>
        <w:t xml:space="preserve">, </w:t>
      </w:r>
      <w:proofErr w:type="spellStart"/>
      <w:r w:rsidR="00AF3F10">
        <w:rPr>
          <w:sz w:val="28"/>
          <w:szCs w:val="28"/>
        </w:rPr>
        <w:t>муниципальном-частном</w:t>
      </w:r>
      <w:proofErr w:type="spellEnd"/>
      <w:r w:rsidR="00AF3F10">
        <w:rPr>
          <w:sz w:val="28"/>
          <w:szCs w:val="28"/>
        </w:rPr>
        <w:t xml:space="preserve"> партнерстве в Российской</w:t>
      </w:r>
      <w:proofErr w:type="gramEnd"/>
      <w:r w:rsidR="00AF3F10">
        <w:rPr>
          <w:sz w:val="28"/>
          <w:szCs w:val="28"/>
        </w:rPr>
        <w:t xml:space="preserve"> Федерации и внесении изменений в отдельные законодательные акты Российской Федерации»</w:t>
      </w:r>
      <w:r w:rsidR="0052345E">
        <w:rPr>
          <w:sz w:val="28"/>
          <w:szCs w:val="28"/>
        </w:rPr>
        <w:t>,</w:t>
      </w:r>
      <w:r w:rsidR="00AF3F10">
        <w:rPr>
          <w:sz w:val="28"/>
          <w:szCs w:val="28"/>
        </w:rPr>
        <w:t xml:space="preserve"> </w:t>
      </w:r>
      <w:r w:rsidR="009024CF">
        <w:rPr>
          <w:sz w:val="28"/>
          <w:szCs w:val="28"/>
        </w:rPr>
        <w:t xml:space="preserve"> Уставом МР «Магарамкентский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BD2D68" w:rsidRDefault="00BD2D68" w:rsidP="00BD2D68">
      <w:pPr>
        <w:ind w:firstLine="540"/>
        <w:jc w:val="both"/>
        <w:rPr>
          <w:sz w:val="28"/>
          <w:szCs w:val="28"/>
        </w:rPr>
      </w:pPr>
    </w:p>
    <w:p w:rsidR="00BD2D68" w:rsidRDefault="00BD2D68" w:rsidP="00BD2D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3DD8">
        <w:rPr>
          <w:sz w:val="28"/>
          <w:szCs w:val="28"/>
        </w:rPr>
        <w:t xml:space="preserve">Ответственным лицом по работе, проводимой в сфере государственно-частного партнерства, </w:t>
      </w:r>
      <w:proofErr w:type="spellStart"/>
      <w:r w:rsidR="00243DD8">
        <w:rPr>
          <w:sz w:val="28"/>
          <w:szCs w:val="28"/>
        </w:rPr>
        <w:t>муниципально-частного</w:t>
      </w:r>
      <w:proofErr w:type="spellEnd"/>
      <w:r w:rsidR="00243DD8">
        <w:rPr>
          <w:sz w:val="28"/>
          <w:szCs w:val="28"/>
        </w:rPr>
        <w:t xml:space="preserve"> партнерства определить заместителя главы </w:t>
      </w:r>
      <w:r w:rsidR="00204C8F">
        <w:rPr>
          <w:sz w:val="28"/>
          <w:szCs w:val="28"/>
        </w:rPr>
        <w:t xml:space="preserve">администрации </w:t>
      </w:r>
      <w:r w:rsidR="00243DD8">
        <w:rPr>
          <w:sz w:val="28"/>
          <w:szCs w:val="28"/>
        </w:rPr>
        <w:t>муниципального района «Магарамкентский район»</w:t>
      </w:r>
      <w:r w:rsidR="00204C8F">
        <w:rPr>
          <w:sz w:val="28"/>
          <w:szCs w:val="28"/>
        </w:rPr>
        <w:t xml:space="preserve"> </w:t>
      </w:r>
      <w:r w:rsidR="00243DD8">
        <w:rPr>
          <w:sz w:val="28"/>
          <w:szCs w:val="28"/>
        </w:rPr>
        <w:t xml:space="preserve">Гаджиева </w:t>
      </w:r>
      <w:r w:rsidR="00774CA8">
        <w:rPr>
          <w:sz w:val="28"/>
          <w:szCs w:val="28"/>
        </w:rPr>
        <w:t xml:space="preserve"> </w:t>
      </w:r>
      <w:proofErr w:type="spellStart"/>
      <w:r w:rsidR="00243DD8">
        <w:rPr>
          <w:sz w:val="28"/>
          <w:szCs w:val="28"/>
        </w:rPr>
        <w:t>Арифа</w:t>
      </w:r>
      <w:proofErr w:type="spellEnd"/>
      <w:r w:rsidR="00243DD8">
        <w:rPr>
          <w:sz w:val="28"/>
          <w:szCs w:val="28"/>
        </w:rPr>
        <w:t xml:space="preserve"> </w:t>
      </w:r>
      <w:r w:rsidR="00774CA8">
        <w:rPr>
          <w:sz w:val="28"/>
          <w:szCs w:val="28"/>
        </w:rPr>
        <w:t xml:space="preserve"> </w:t>
      </w:r>
      <w:proofErr w:type="spellStart"/>
      <w:r w:rsidR="00243DD8">
        <w:rPr>
          <w:sz w:val="28"/>
          <w:szCs w:val="28"/>
        </w:rPr>
        <w:t>Гаджиевича</w:t>
      </w:r>
      <w:proofErr w:type="spellEnd"/>
      <w:r w:rsidR="00243DD8">
        <w:rPr>
          <w:sz w:val="28"/>
          <w:szCs w:val="28"/>
        </w:rPr>
        <w:t>.</w:t>
      </w:r>
    </w:p>
    <w:p w:rsidR="00BD2D68" w:rsidRDefault="00BD2D68" w:rsidP="00BD2D68">
      <w:pPr>
        <w:jc w:val="both"/>
        <w:rPr>
          <w:sz w:val="28"/>
          <w:szCs w:val="28"/>
        </w:rPr>
      </w:pPr>
    </w:p>
    <w:p w:rsidR="00BD2D68" w:rsidRDefault="00BD2D68" w:rsidP="00243D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D68" w:rsidRDefault="00BD2D68" w:rsidP="00BD2D68">
      <w:pPr>
        <w:ind w:firstLine="540"/>
        <w:jc w:val="both"/>
        <w:rPr>
          <w:b/>
          <w:sz w:val="28"/>
          <w:szCs w:val="28"/>
        </w:rPr>
      </w:pPr>
    </w:p>
    <w:p w:rsidR="00BD2D68" w:rsidRDefault="00BD2D68" w:rsidP="00BD2D6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  <w:t>Ф.З.Ахмедов</w:t>
      </w:r>
    </w:p>
    <w:p w:rsidR="00C756BE" w:rsidRDefault="00C756BE"/>
    <w:sectPr w:rsidR="00C756BE" w:rsidSect="00D4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68"/>
    <w:rsid w:val="000457F8"/>
    <w:rsid w:val="001705E9"/>
    <w:rsid w:val="00204C8F"/>
    <w:rsid w:val="00243DD8"/>
    <w:rsid w:val="00251CFE"/>
    <w:rsid w:val="002A315B"/>
    <w:rsid w:val="00376912"/>
    <w:rsid w:val="0052345E"/>
    <w:rsid w:val="00540DA4"/>
    <w:rsid w:val="00774CA8"/>
    <w:rsid w:val="009024CF"/>
    <w:rsid w:val="009D0BA7"/>
    <w:rsid w:val="00AF3F10"/>
    <w:rsid w:val="00B95224"/>
    <w:rsid w:val="00BD2D68"/>
    <w:rsid w:val="00C756BE"/>
    <w:rsid w:val="00CB30B2"/>
    <w:rsid w:val="00D45A73"/>
    <w:rsid w:val="00F7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2D68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2D68"/>
    <w:rPr>
      <w:rFonts w:ascii="Times New Roman" w:eastAsia="Calibri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13</cp:revision>
  <cp:lastPrinted>2016-03-15T07:02:00Z</cp:lastPrinted>
  <dcterms:created xsi:type="dcterms:W3CDTF">2016-02-20T10:50:00Z</dcterms:created>
  <dcterms:modified xsi:type="dcterms:W3CDTF">2016-04-21T07:13:00Z</dcterms:modified>
</cp:coreProperties>
</file>