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19" w:rsidRPr="00136319" w:rsidRDefault="00136319" w:rsidP="00136319">
      <w:pPr>
        <w:spacing w:after="0" w:line="375" w:lineRule="atLeast"/>
        <w:jc w:val="both"/>
        <w:outlineLvl w:val="1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</w:pPr>
      <w:r w:rsidRPr="00136319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Каков алгоритм действий участкового при получении жалобы от гражданина?</w:t>
      </w:r>
    </w:p>
    <w:p w:rsidR="00136319" w:rsidRPr="00136319" w:rsidRDefault="00136319" w:rsidP="00136319">
      <w:pPr>
        <w:spacing w:before="150" w:after="150" w:line="33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136319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Получив жалобу непосредственно от граждан, участковый уполномоченный полиции регистрирует ее в журнале учета приема граждан, их обращений и заявлений.</w:t>
      </w:r>
    </w:p>
    <w:p w:rsidR="00136319" w:rsidRPr="00136319" w:rsidRDefault="00136319" w:rsidP="00136319">
      <w:pPr>
        <w:spacing w:before="150" w:after="150" w:line="33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136319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При обнаружении в ходе проверки обращения признаков преступления, участковый уполномоченный полиции составляет рапорт на имя начальника территориального органа внутренних дел. Затем он должен сообщить об этом в дежурную часть доступным видом связи для регистрации поступившей информации.</w:t>
      </w:r>
    </w:p>
    <w:p w:rsidR="00136319" w:rsidRPr="00136319" w:rsidRDefault="00136319" w:rsidP="00136319">
      <w:pPr>
        <w:spacing w:before="150" w:after="150" w:line="33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136319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При отсутствии по объективным причинам возможности сообщить в дежурную часть информацию о принятом заявлении, участковый передает ее лично в дежурную часть территориального органа внутренних дел.</w:t>
      </w:r>
    </w:p>
    <w:p w:rsidR="00136319" w:rsidRPr="00136319" w:rsidRDefault="00136319" w:rsidP="00136319">
      <w:pPr>
        <w:spacing w:before="150" w:after="150" w:line="33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136319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Если же в ходе приема поступило устное заявление о преступлении, составляется протокол принятия устного заявления о преступлении.</w:t>
      </w:r>
    </w:p>
    <w:p w:rsidR="00136319" w:rsidRPr="00136319" w:rsidRDefault="00136319" w:rsidP="00136319">
      <w:pPr>
        <w:spacing w:before="150" w:after="150" w:line="33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136319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Все эти документы (сообщение о преступлении, протокол принятия устного заявления о преступлении, заявление о явке с повинной, протокол явки с повинной, рапорт об обнаружении признаков преступления) оформляются согласно требованиям Уголовно-процессуального кодекса РФ.</w:t>
      </w:r>
    </w:p>
    <w:p w:rsidR="00136319" w:rsidRDefault="00136319" w:rsidP="00136319">
      <w:pPr>
        <w:spacing w:before="150" w:after="150" w:line="33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136319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В частности, заявитель предупреждается об уголовной ответственности за заведомо ложный донос по ст. 306 УК РФ. Об этом на документе делается отметка, удостоверяемая подписью заявителя.</w:t>
      </w:r>
    </w:p>
    <w:p w:rsidR="00136319" w:rsidRDefault="00136319" w:rsidP="00136319">
      <w:pPr>
        <w:spacing w:before="150" w:after="150" w:line="33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</w:p>
    <w:p w:rsidR="00136319" w:rsidRPr="00136319" w:rsidRDefault="00136319" w:rsidP="001363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136319">
        <w:rPr>
          <w:rFonts w:ascii="Times New Roman" w:eastAsia="Times New Roman" w:hAnsi="Times New Roman" w:cs="Times New Roman"/>
          <w:color w:val="414141"/>
          <w:sz w:val="28"/>
          <w:szCs w:val="28"/>
        </w:rPr>
        <w:t>Помощник прокурора района</w:t>
      </w:r>
    </w:p>
    <w:p w:rsidR="00136319" w:rsidRPr="00136319" w:rsidRDefault="00136319" w:rsidP="001363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</w:p>
    <w:p w:rsidR="00136319" w:rsidRPr="00136319" w:rsidRDefault="00136319" w:rsidP="001363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136319">
        <w:rPr>
          <w:rFonts w:ascii="Times New Roman" w:hAnsi="Times New Roman" w:cs="Times New Roman"/>
          <w:color w:val="414141"/>
          <w:sz w:val="28"/>
          <w:szCs w:val="28"/>
        </w:rPr>
        <w:t xml:space="preserve">юрист 2 класса                                                                                Т.Ж. </w:t>
      </w:r>
      <w:proofErr w:type="spellStart"/>
      <w:r w:rsidRPr="00136319">
        <w:rPr>
          <w:rFonts w:ascii="Times New Roman" w:hAnsi="Times New Roman" w:cs="Times New Roman"/>
          <w:color w:val="414141"/>
          <w:sz w:val="28"/>
          <w:szCs w:val="28"/>
        </w:rPr>
        <w:t>Эмиралиев</w:t>
      </w:r>
      <w:proofErr w:type="spellEnd"/>
    </w:p>
    <w:p w:rsidR="006425D7" w:rsidRPr="00136319" w:rsidRDefault="006425D7" w:rsidP="001363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25D7" w:rsidRPr="00136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6319"/>
    <w:rsid w:val="00136319"/>
    <w:rsid w:val="0064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63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631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3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РД</dc:creator>
  <cp:keywords/>
  <dc:description/>
  <cp:lastModifiedBy>Прокуратура РД</cp:lastModifiedBy>
  <cp:revision>2</cp:revision>
  <dcterms:created xsi:type="dcterms:W3CDTF">2019-01-06T09:20:00Z</dcterms:created>
  <dcterms:modified xsi:type="dcterms:W3CDTF">2019-01-06T09:21:00Z</dcterms:modified>
</cp:coreProperties>
</file>