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1C" w:rsidRPr="00840EAA" w:rsidRDefault="0015621C" w:rsidP="0015621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0EAA">
        <w:rPr>
          <w:rFonts w:ascii="Times New Roman" w:hAnsi="Times New Roman" w:cs="Times New Roman"/>
          <w:b/>
          <w:bCs/>
          <w:iCs/>
          <w:sz w:val="28"/>
          <w:szCs w:val="28"/>
        </w:rPr>
        <w:t>СПРАВКА</w:t>
      </w:r>
    </w:p>
    <w:p w:rsidR="0015621C" w:rsidRPr="000D61CA" w:rsidRDefault="0015621C" w:rsidP="0015621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 реализации в МР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район» в 2022 году государственной программы Республики Дагестан «О противодействии коррупции в Республике Дагестан», утвержденной постановлением Правительства Республики Дагестан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от 29.12.2018 года № 206.</w:t>
      </w:r>
    </w:p>
    <w:p w:rsidR="0015621C" w:rsidRDefault="0015621C" w:rsidP="0015621C"/>
    <w:p w:rsidR="0015621C" w:rsidRDefault="0015621C" w:rsidP="00156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государственной программы Республики Дагестан «О противодействии коррупции в Республике Дагестан, утвержденной постановлением Правительства Республики Дагестан от 29.12.2018 года № 206, администрацией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2022 году проделана определенная работа.</w:t>
      </w:r>
    </w:p>
    <w:p w:rsidR="0015621C" w:rsidRDefault="0015621C" w:rsidP="001562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заполнение справок о доходах, расходах, об имуществе и обязательствах имущественного характера осуществляется с использованием специального программного обеспечения «Справки БК».</w:t>
      </w:r>
    </w:p>
    <w:p w:rsidR="0015621C" w:rsidRDefault="0015621C" w:rsidP="001562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Проверка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лицами, замещающими муниципальные должности, проводится с соблюдением требований законодательства о муниципальной службе, о противодействии коррупции. Штатная и фактическая численность служащих администрации муниципального района, представляющих указанные сведения – 73. Всеми служащими сведения в кадровую службу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представлены в установленный законом срок, они проверены и проанализированы. В ходе анализа нарушений законодательства РФ не выявлено.</w:t>
      </w:r>
    </w:p>
    <w:p w:rsidR="0015621C" w:rsidRDefault="0015621C" w:rsidP="001562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1.4. Проводятся проверки соблюдения муниципальными служащими требований к служебному поведению, предусмотренных законодательством о </w:t>
      </w:r>
    </w:p>
    <w:p w:rsidR="0015621C" w:rsidRDefault="0015621C" w:rsidP="001562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службе, в том числе на предмет участия в предпринимательской деятельности. Для этого запрашиваются сведения баз ФНС РФ «Единый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реестр» и «Единый государственный реестр индивидуальных предпринимателей». </w:t>
      </w:r>
    </w:p>
    <w:p w:rsidR="0015621C" w:rsidRDefault="0015621C" w:rsidP="001562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 году фактов участия муниципальных служащих в предпринимательской деятельности не выявлено.</w:t>
      </w:r>
    </w:p>
    <w:p w:rsidR="0015621C" w:rsidRDefault="0015621C" w:rsidP="00156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2A2BB5">
        <w:rPr>
          <w:rFonts w:ascii="Times New Roman" w:hAnsi="Times New Roman" w:cs="Times New Roman"/>
          <w:sz w:val="28"/>
          <w:szCs w:val="28"/>
        </w:rPr>
        <w:t>Проводятся проверки в случае поступления информации о наличии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A2BB5">
        <w:rPr>
          <w:rFonts w:ascii="Times New Roman" w:hAnsi="Times New Roman" w:cs="Times New Roman"/>
          <w:sz w:val="28"/>
          <w:szCs w:val="28"/>
        </w:rPr>
        <w:t>озм</w:t>
      </w:r>
      <w:r>
        <w:rPr>
          <w:rFonts w:ascii="Times New Roman" w:hAnsi="Times New Roman" w:cs="Times New Roman"/>
          <w:sz w:val="28"/>
          <w:szCs w:val="28"/>
        </w:rPr>
        <w:t xml:space="preserve">ожности </w:t>
      </w:r>
      <w:r w:rsidRPr="002A2BB5">
        <w:rPr>
          <w:rFonts w:ascii="Times New Roman" w:hAnsi="Times New Roman" w:cs="Times New Roman"/>
          <w:sz w:val="28"/>
          <w:szCs w:val="28"/>
        </w:rPr>
        <w:t>возникновения конфликта интересов у муниципальных служащих муниципального района</w:t>
      </w:r>
      <w:r>
        <w:rPr>
          <w:rFonts w:ascii="Times New Roman" w:hAnsi="Times New Roman" w:cs="Times New Roman"/>
          <w:sz w:val="28"/>
          <w:szCs w:val="28"/>
        </w:rPr>
        <w:t>. За 2022 год подобной информации не получено.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1.6. Проведение проверок сведений о фактах обращения в целях склонения муниципальных служащих к совершению коррупционных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правонарушений проводится в порядке, определенном представителем нанимателя. Такие сведения не получены.</w:t>
      </w:r>
    </w:p>
    <w:p w:rsidR="0015621C" w:rsidRPr="002A2BB5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 Проводится систематическая оценка коррупционных рисков, возникающих при реализации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и служащими функций, и внесение </w:t>
      </w:r>
      <w:r>
        <w:rPr>
          <w:rFonts w:ascii="Times New Roman" w:hAnsi="Times New Roman" w:cs="Times New Roman"/>
          <w:sz w:val="28"/>
          <w:szCs w:val="28"/>
        </w:rPr>
        <w:t>уточнений в перечни должностей муниципальной службы, замещение которых связано с коррупционными рисками.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 Составляются и утверждаются планы работы Комиссии по противодействию коррупции, в соответствии с которыми проводятся все мероприятия по профилактике коррупционных правонарушений и преступлений в подведомственных организациях и учреждениях администрации муниципального района. В конце каждого года проводится отчетное заседание с подведением итогов работы комиссии.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1.10. Деятельность комиссии по противодействию коррупции муниципального района осуществляется на основе открытости и прозрачности принимаемых мер. К проведению заседаний комиссии привлекаются общественные организации, в частности представители Общественной палаты района.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1.11. В администрации муниципального функционирует Комиссия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законодательства. На комиссии рассматриваются все факты, связанные с несоблюдением муниципальными служащими требований к служебному поведению, принимаются упреждающие меры по недопущению конфликта интересов на службе. Своевременно издаются и обновляются нормативные правовые акты в сфере противодействия коррупции. Все служащие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общими принципами служебного поведения муниципальных служащих. Вновь принимаемые служащие под роспись знакомятся с указанными актами, проводится разъяснительная работа, направленная на соблюдение ими принципов профессиональной этики и служебного поведения Служащие, также предупреждаются об ответственности за нарушение данных норм и принципов.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1.12. В муниципальном районе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создана единая Комиссия по соблюдению требований к служебному поведению и урегулированию конфликта интересов путем заключения соглашений, предусмотренных ст.8 и ч.4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ст.15 Федерального закона «Об общих принципах местного самоуправления в Российской Федерации». На заседаниях данной комиссии, в том числе, 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рассматриваются вопросы несоблюдения служащими требований к служебному поведению, наличия или возможного возникновения конфликта интересов в муниципальных образованиях сельских поседений. 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1.13. На Комиссии по противодействию коррупции муниципального района обеспечивается систематическое рассмотрение вопроса о состоянии работы по выявлению случаев несоблюдения лицами, замещающими должности муниципальной службы, требований о предотвращении конфликта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интересов и мерах по ее совершенствованию. Проведенными мероприятиями в 2022 году подобных случаев не выявлено. 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1.14. Сведения о доходах, расходах, имуществе и обязательствах имущественного характера муниципальных служащих согласно правилам, установленным законодательством, размещены на официальном сайте муниципального района в информационно-телекоммуникационной сети «Интернет».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1.17. Юридической службой администрации муниципального района поводится анализ муниципальных правовых актов и должностных инструкций на предмет полноты отражения в них функциональных обязанностей, выполняемых лицами, замещающими муниципальные должности, должности, не являющиеся должностями муниципальной службы, должности в учреждениях и организациях, подведомственных администрации муниципального района, должности в организациях, в уставном капитале которых доля участия муниципальных образований превышает 50%.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1.19. В администрации муниципального района рассматриваются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органов, организаций и их должностных лиц, в целях выработки и принятия мер по предупреждению и устранению причин выявленных нарушений. В 2022 году подобных нарушений в администрации муниципального района не допущено.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1.23. На территории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осуществляется комплекс организационных, разъяснительных и иных мер по предупреждению коррупции в организациях, созданных для выполнения задач, поставленных перед органами местного самоуправления. В подведомственных учреждениях в данном направлении проводятся семинары-совещания, круглые столы, на которых лица, ответственные за ведение работы по профилактике коррупционных правонарушений, разъясняют нормы действующего законодательства РФ и РД в данной сфере, а также ответственность за совершение коррупционных преступлений и правонарушений. В 2022 году поведено 34 мероприятия правовой и антикоррупционной направленности. В данных мероприятиях приняли участие представители Общественной палаты муниципального района.</w:t>
      </w:r>
    </w:p>
    <w:p w:rsidR="0015621C" w:rsidRDefault="0015621C" w:rsidP="00156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84">
        <w:rPr>
          <w:rFonts w:ascii="Times New Roman" w:hAnsi="Times New Roman" w:cs="Times New Roman"/>
          <w:sz w:val="28"/>
          <w:szCs w:val="28"/>
        </w:rPr>
        <w:t>1.24. Пров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5C0384">
        <w:rPr>
          <w:rFonts w:ascii="Times New Roman" w:hAnsi="Times New Roman" w:cs="Times New Roman"/>
          <w:sz w:val="28"/>
          <w:szCs w:val="28"/>
        </w:rPr>
        <w:t xml:space="preserve"> анализ практики применения мер юридической ответственности к лицам, замещающим государственные должности Республики Дагестан, муниципальные должности в Республике Дагестан, должности государственной гражданской службы Республики Дагестан и муниципальной службы в Республике Дагестан</w:t>
      </w:r>
      <w:r>
        <w:rPr>
          <w:rFonts w:ascii="Times New Roman" w:hAnsi="Times New Roman" w:cs="Times New Roman"/>
          <w:sz w:val="28"/>
          <w:szCs w:val="28"/>
        </w:rPr>
        <w:t>. В текущем году имеется один факт привлечения к уголовной ответственности муниципального служащего администрации муниципального района за злоупотребление служебными полномочиями.</w:t>
      </w:r>
      <w:r w:rsidRPr="005C0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СУ СК РФ по РД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20.05.2022 г. возбуждено и расследуется уголовное дело № 12202820016-18 по признакам преступления, предусмотренного ст.285 ч.1 УК РФ (злоупотребление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должностными полномочиями) в отношении заместителя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С.Г., который, злоупотребив своими должностными полномочиями, предоставил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Атасиеву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являющемуся сиротой, непригодное для проживания жилье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уволился с муниципальной службы по собственному желанию.</w:t>
      </w:r>
    </w:p>
    <w:p w:rsidR="0015621C" w:rsidRDefault="0015621C" w:rsidP="001562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1C">
        <w:rPr>
          <w:rFonts w:ascii="Times New Roman" w:hAnsi="Times New Roman" w:cs="Times New Roman"/>
          <w:sz w:val="28"/>
          <w:szCs w:val="28"/>
        </w:rPr>
        <w:t xml:space="preserve">1.25. </w:t>
      </w:r>
      <w:r>
        <w:rPr>
          <w:rFonts w:ascii="Times New Roman" w:hAnsi="Times New Roman" w:cs="Times New Roman"/>
          <w:sz w:val="28"/>
          <w:szCs w:val="28"/>
        </w:rPr>
        <w:t>Обеспечивается актуализация</w:t>
      </w:r>
      <w:r w:rsidRPr="000E6C1C">
        <w:rPr>
          <w:rFonts w:ascii="Times New Roman" w:hAnsi="Times New Roman" w:cs="Times New Roman"/>
          <w:sz w:val="28"/>
          <w:szCs w:val="28"/>
        </w:rPr>
        <w:t xml:space="preserve"> состава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0E6C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данную комиссию включаются руководство, руководители структурных подразделений администрации муниципального района, правоохранительных органов, других заинтересованных структур, а также представители общественности, </w:t>
      </w:r>
      <w:r w:rsidRPr="000E6C1C">
        <w:rPr>
          <w:rFonts w:ascii="Times New Roman" w:hAnsi="Times New Roman" w:cs="Times New Roman"/>
          <w:sz w:val="28"/>
          <w:szCs w:val="28"/>
        </w:rPr>
        <w:t xml:space="preserve">уставная деятельность которых связана с противодействием коррупции, </w:t>
      </w:r>
      <w:r>
        <w:rPr>
          <w:rFonts w:ascii="Times New Roman" w:hAnsi="Times New Roman" w:cs="Times New Roman"/>
          <w:sz w:val="28"/>
          <w:szCs w:val="28"/>
        </w:rPr>
        <w:t>в частности представители Общественной палаты района, а также Совета ветеранов войны, труда, вооруженных сил и правоохранительных органов района.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Сотрудниками юридического отдела администрации муниципального района принимаются практические меры по организации эффективного проведения антикоррупционной экспертизы нормативных правовых актов и их проектов. Проекты нормативных правовых актов проверяются и согласовываются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соответствующими службами и подразделениями администрации в целях исключения в них нарушений коррупционных рисков. Результаты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 ежегодно обобщаются и доводятся до сведения служб и подразделений муниципального района.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В муниципальном районе проводится постоянный мониторинг вовлеченности гражданского общества в реализацию антикоррупционной политики: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материалов республиканских и местных средств массовой информации на тему коррупции, в целях внедрения положительных примеров в деятельность общественных организаций района, достижения открытости и прозрачности принимаемых мер по профилактике коррупционных правонарушений. Проводится обсуждение результатов деятельности должностных лиц по профилактике коррупционных и иных правонарушений органов местного самоуправления. 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Обеспечивается соблюдение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поступлении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службу представленные кандидатами документы анализируются на предмет достоверности и полноты представленных данных. Принятие на службу осуществляется строго на конкурсной основе. Нарушений действующего законодательства РФ в данной сфере не допущено.</w:t>
      </w:r>
    </w:p>
    <w:p w:rsidR="0015621C" w:rsidRPr="006005FA" w:rsidRDefault="0015621C" w:rsidP="001562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FA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FA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05FA">
        <w:rPr>
          <w:rFonts w:ascii="Times New Roman" w:hAnsi="Times New Roman" w:cs="Times New Roman"/>
          <w:sz w:val="28"/>
          <w:szCs w:val="28"/>
        </w:rPr>
        <w:t>вается</w:t>
      </w:r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6005FA">
        <w:rPr>
          <w:rFonts w:ascii="Times New Roman" w:hAnsi="Times New Roman" w:cs="Times New Roman"/>
          <w:sz w:val="28"/>
          <w:szCs w:val="28"/>
        </w:rPr>
        <w:t>:</w:t>
      </w:r>
    </w:p>
    <w:p w:rsidR="0015621C" w:rsidRPr="006005FA" w:rsidRDefault="0015621C" w:rsidP="001562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FA">
        <w:rPr>
          <w:rFonts w:ascii="Times New Roman" w:hAnsi="Times New Roman" w:cs="Times New Roman"/>
          <w:sz w:val="28"/>
          <w:szCs w:val="28"/>
        </w:rPr>
        <w:t xml:space="preserve">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</w:t>
      </w:r>
      <w:r w:rsidRPr="006005FA">
        <w:rPr>
          <w:rFonts w:ascii="Times New Roman" w:hAnsi="Times New Roman" w:cs="Times New Roman"/>
          <w:sz w:val="28"/>
          <w:szCs w:val="28"/>
        </w:rPr>
        <w:lastRenderedPageBreak/>
        <w:t>числе их обучение по дополнительным профессиональным программам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(четверо служащих)</w:t>
      </w:r>
      <w:r w:rsidRPr="006005FA">
        <w:rPr>
          <w:rFonts w:ascii="Times New Roman" w:hAnsi="Times New Roman" w:cs="Times New Roman"/>
          <w:sz w:val="28"/>
          <w:szCs w:val="28"/>
        </w:rPr>
        <w:t>;</w:t>
      </w:r>
    </w:p>
    <w:p w:rsidR="0015621C" w:rsidRDefault="0015621C" w:rsidP="00156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FA">
        <w:rPr>
          <w:rFonts w:ascii="Times New Roman" w:hAnsi="Times New Roman" w:cs="Times New Roman"/>
          <w:sz w:val="28"/>
          <w:szCs w:val="28"/>
        </w:rPr>
        <w:t>лиц, впервые поступивших на му</w:t>
      </w:r>
      <w:r>
        <w:rPr>
          <w:rFonts w:ascii="Times New Roman" w:hAnsi="Times New Roman" w:cs="Times New Roman"/>
          <w:sz w:val="28"/>
          <w:szCs w:val="28"/>
        </w:rPr>
        <w:t>ниципальную</w:t>
      </w:r>
      <w:r w:rsidRPr="006005FA">
        <w:rPr>
          <w:rFonts w:ascii="Times New Roman" w:hAnsi="Times New Roman" w:cs="Times New Roman"/>
          <w:sz w:val="28"/>
          <w:szCs w:val="28"/>
        </w:rPr>
        <w:t xml:space="preserve"> службу или на работу в</w:t>
      </w:r>
    </w:p>
    <w:p w:rsidR="0015621C" w:rsidRPr="006005FA" w:rsidRDefault="0015621C" w:rsidP="00156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FA">
        <w:rPr>
          <w:rFonts w:ascii="Times New Roman" w:hAnsi="Times New Roman" w:cs="Times New Roman"/>
          <w:sz w:val="28"/>
          <w:szCs w:val="28"/>
        </w:rPr>
        <w:t>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(один служащий)</w:t>
      </w:r>
      <w:r w:rsidRPr="006005FA">
        <w:rPr>
          <w:rFonts w:ascii="Times New Roman" w:hAnsi="Times New Roman" w:cs="Times New Roman"/>
          <w:sz w:val="28"/>
          <w:szCs w:val="28"/>
        </w:rPr>
        <w:t>;</w:t>
      </w:r>
    </w:p>
    <w:p w:rsidR="0015621C" w:rsidRPr="006005FA" w:rsidRDefault="0015621C" w:rsidP="001562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005FA">
        <w:rPr>
          <w:rFonts w:ascii="Times New Roman" w:hAnsi="Times New Roman" w:cs="Times New Roman"/>
          <w:sz w:val="28"/>
          <w:szCs w:val="28"/>
        </w:rPr>
        <w:t xml:space="preserve"> служащих, работников, в должностные обязанности которых входит участие в проведении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005FA">
        <w:rPr>
          <w:rFonts w:ascii="Times New Roman" w:hAnsi="Times New Roman" w:cs="Times New Roman"/>
          <w:sz w:val="28"/>
          <w:szCs w:val="28"/>
        </w:rPr>
        <w:t xml:space="preserve">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(один служащий)</w:t>
      </w:r>
      <w:r w:rsidRPr="006005FA">
        <w:rPr>
          <w:rFonts w:ascii="Times New Roman" w:hAnsi="Times New Roman" w:cs="Times New Roman"/>
          <w:sz w:val="28"/>
          <w:szCs w:val="28"/>
        </w:rPr>
        <w:t>;</w:t>
      </w:r>
    </w:p>
    <w:p w:rsidR="0015621C" w:rsidRDefault="0015621C" w:rsidP="00156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005FA">
        <w:rPr>
          <w:rFonts w:ascii="Times New Roman" w:hAnsi="Times New Roman" w:cs="Times New Roman"/>
          <w:sz w:val="28"/>
          <w:szCs w:val="28"/>
        </w:rPr>
        <w:t xml:space="preserve"> служащих кадровых подразделений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21C" w:rsidRPr="006005FA" w:rsidRDefault="0015621C" w:rsidP="00156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2022 году на базе Дагестанского кадрового центра </w:t>
      </w:r>
      <w:r w:rsidRPr="006005FA">
        <w:rPr>
          <w:rFonts w:ascii="Times New Roman" w:hAnsi="Times New Roman" w:cs="Times New Roman"/>
          <w:sz w:val="28"/>
          <w:szCs w:val="28"/>
        </w:rPr>
        <w:t>в мероприятиях по профессиональному развитию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5 муниципальных служащих администрации муниципального района.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4.15. В подразделениях, учреждениях и организациях муниципального района организовано ежегодное проведение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учащихся общеобразовательных школ, общественных деятелей, молодежи, направленных на решение задач формирования нетерпимого отношения к коррупции,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самосознания и правовой культуры. Информация о проводимых мероприятиях размещается на официальном сайте администрации муниципального района в информационно-телекоммуникационной сети «Интернет».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4.16. В рамках проведения мероприятий по профилактике коррупционных правонарушений в общеобразовательных школах района проводится конкурс сочинений «Будущее моей страны – в моих руках!», творческих работ на тему «Скажем коррупции – нет» и детских рисунков «Надо честно жить». 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4.18. В целях обеспечения соблюдения лицами, замещающими должности муниципальной службы запретов, ограничений, требований к исполнению служебных обязанностей в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приняты нормативные правовые акты «Об утверждении правил внутреннего трудового распорядка», «О порядке сообщения муниципальными служащими о возникшей личной заинтересованности при исполнении  должностных обязанностей», «О кодексе этики служебного поведения муниципальных служащих», «О получении подарка в связи с протокольными мероприятиями». </w:t>
      </w:r>
      <w:r>
        <w:rPr>
          <w:rFonts w:ascii="Times New Roman" w:hAnsi="Times New Roman" w:cs="Times New Roman"/>
          <w:sz w:val="28"/>
          <w:szCs w:val="28"/>
        </w:rPr>
        <w:lastRenderedPageBreak/>
        <w:t>Нормы действующих и вновь принимаемых нормативных правовых актов доводятся до сведения всех муниципальных служащих.</w:t>
      </w:r>
    </w:p>
    <w:p w:rsidR="0015621C" w:rsidRPr="006005FA" w:rsidRDefault="0015621C" w:rsidP="001562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FA">
        <w:rPr>
          <w:rFonts w:ascii="Times New Roman" w:hAnsi="Times New Roman" w:cs="Times New Roman"/>
          <w:sz w:val="28"/>
          <w:szCs w:val="28"/>
        </w:rPr>
        <w:t>4.20. Проводятся семинары-совещания для представителей общественной палаты по вопросам организации работы по противодействию коррупции органами местного самоуправления и повышения ее эффективности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В администрации муниципального района при предоставлении государственных (муниципальных) услуг обеспечивается строгое соблюдение положений соответствующих административных регламентов.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 На официальном сайте муниципального района функционирует подраздел «Противодействие коррупции». Обеспечивается наполнение данного подраздела в соответствии с требованиями, установленными приказом Минтруда России от 7 октября 2013 года № 530н. Вновь принимаемые нормативные правовые акты, проводимая профилактическая работа по противодействию коррупции находит свое отражение на официальном сайте и в соответствующем подразделе.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5.4. В администрации муниципального района ежегодно, в конце отчетного периода, на заседании Комиссии по противодействию коррупции проводится рассмотрение отчета о выполнении плана (программы) противодействия коррупции. При наличии каких-либо недостатков в работе, принимаются меры по их устранению, намечаются пути улучшения деятельности. Отчет размещается в подразделе «Противодействие коррупции» официального сайта администрации муниципального района в информационно-телекоммуникационной сети «Интернет».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5.5. В муниципальном районе, в административных зданиях сельских поселений, в общеобразовательных школах размещены «специализированные ящики» для обеспечения гражданам возможности сообщить о ставших известными им фактах коррупции, причинах и условиях, способствующих их совершению. Ежемесячно рабочей группой по регистрации и рассмотрению обращений граждан данные ящики вскрываются, составляются акты выемки обращений граждан. При наличии таких обращений, они направляются представителю работодателя для принятия по ним законного и обоснованного решения. В текущем году обращений граждан о фактах коррупции не поступало.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5.6. На постоянной основе проводится мониторинг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лиц. При наличии подобных обращений они рассматриваются, по ним принимаются законные решения. Ежеквартально результаты рассмотрения обращений обобщаются и рассматриваются на заседаниях комиссий по противодействию коррупции, принимаются необходимые меры по недопущению нарушений антикоррупционного законодательства муниципальными служащими. 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5.7. В подведомственных организациях и учреждениях администрации муниципального района проводится комплекс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профилактику коррупционных правонарушений. Принимаются меры по недопущению со стороны муниципальных служащих коррупционных проявлений. Результаты проводимой работы доводятся до местных СМИ, размещаются на официальном сайте администрации муниципального района в информационно-телекоммуникационной сети «Интернет».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5.10. В администрации муниципального района, во всех муниципальных образованиях сельских поселений, на объектах сферы образования созданы специальные информационные стенды представления информации антикоррупционного содержания. На стендах размещаются нормативная правовая база деятельности организаций и учреждений, созданная для профилактики коррупционных правонарушений, плакаты антикоррупционного характера. Содержание стендов поддерживается в актуальном состоянии.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Принимаются меры, способствующие снижению уровня коррупции при осуществлении закупок товаров (работ, услуг) для муниципальных нужд, в том числе проводятся мероприятия по обеспечению открытости и доступности осуществления закупок, а также реализация мер по обеспечению прав и законных интересов участников закупок. Закупки осуществляются на конкурсной основе, информация о перечне товаров и услуг, времени и месте проведения конкурсов размещается на сайте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«Интернет», районной газете «Голос Самура», обеспечиваются равные права и возможности для всех участников закупок.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 При осуществлении закупок товаров, работ, услуг для обеспечения муниципальных нужд используется автоматизированная информационная система закупок (АИСЗ), основывающаяся на прозрачности, добросовестной конкуренции и объективности.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 В муниципальном районе на постоянной основе проводится комплекс межведомственных мероприятий по выявлению и пресечению фактов коррупции в сфере землепользования, градостроительства, пользования природными и земельными ресурсами, ЖКХ, распоряжения бюджетными средствами, муниципальным имуществом. Еженедельно на совещаниях при главе администрации муниципального района проводится заслушивание результатов работы в данных сферах деятельности, выявляются недостатки в работе, принимаются меры по их устранению. Коррупционных правонарушений в данных сферах хозяйственной деятельности в 2022 году не выявлено.</w:t>
      </w:r>
    </w:p>
    <w:p w:rsidR="0015621C" w:rsidRPr="006005FA" w:rsidRDefault="0015621C" w:rsidP="001562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FA">
        <w:rPr>
          <w:rFonts w:ascii="Times New Roman" w:hAnsi="Times New Roman" w:cs="Times New Roman"/>
          <w:sz w:val="28"/>
          <w:szCs w:val="28"/>
        </w:rPr>
        <w:t xml:space="preserve">8.3. </w:t>
      </w:r>
      <w:r>
        <w:rPr>
          <w:rFonts w:ascii="Times New Roman" w:hAnsi="Times New Roman" w:cs="Times New Roman"/>
          <w:sz w:val="28"/>
          <w:szCs w:val="28"/>
        </w:rPr>
        <w:t>Организовано</w:t>
      </w:r>
      <w:r w:rsidRPr="006005FA">
        <w:rPr>
          <w:rFonts w:ascii="Times New Roman" w:hAnsi="Times New Roman" w:cs="Times New Roman"/>
          <w:sz w:val="28"/>
          <w:szCs w:val="28"/>
        </w:rPr>
        <w:t xml:space="preserve"> незамедлительно</w:t>
      </w:r>
      <w:r>
        <w:rPr>
          <w:rFonts w:ascii="Times New Roman" w:hAnsi="Times New Roman" w:cs="Times New Roman"/>
          <w:sz w:val="28"/>
          <w:szCs w:val="28"/>
        </w:rPr>
        <w:t>е направление</w:t>
      </w:r>
      <w:r w:rsidRPr="006005FA">
        <w:rPr>
          <w:rFonts w:ascii="Times New Roman" w:hAnsi="Times New Roman" w:cs="Times New Roman"/>
          <w:sz w:val="28"/>
          <w:szCs w:val="28"/>
        </w:rPr>
        <w:t xml:space="preserve"> в Управление Главы Республики Дагестан по вопросам противодействия коррупции 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органах исполнительной власти Республики Дагестан, подведомственных им учреждениях (предприятиях) и органах </w:t>
      </w:r>
      <w:r w:rsidRPr="006005FA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 В частности, своевременно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 информация о возбуждении уголовного дела в отношении заместителя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факту злоупотребления им служебными полномочиями (см.п.1.24).</w:t>
      </w:r>
    </w:p>
    <w:p w:rsidR="0015621C" w:rsidRPr="006005FA" w:rsidRDefault="0015621C" w:rsidP="00156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5FA">
        <w:rPr>
          <w:rFonts w:ascii="Times New Roman" w:hAnsi="Times New Roman" w:cs="Times New Roman"/>
          <w:sz w:val="28"/>
          <w:szCs w:val="28"/>
        </w:rPr>
        <w:t xml:space="preserve">8.4.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005FA">
        <w:rPr>
          <w:rFonts w:ascii="Times New Roman" w:hAnsi="Times New Roman" w:cs="Times New Roman"/>
          <w:sz w:val="28"/>
          <w:szCs w:val="28"/>
        </w:rPr>
        <w:t xml:space="preserve">а основе правовых актов и соответствующих решений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05FA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овано взаимодействие</w:t>
      </w:r>
      <w:r w:rsidRPr="006005FA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Республики Дагестан с 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кадровом решении</w:t>
      </w:r>
      <w:r>
        <w:rPr>
          <w:rFonts w:ascii="Times New Roman" w:hAnsi="Times New Roman" w:cs="Times New Roman"/>
          <w:sz w:val="28"/>
          <w:szCs w:val="28"/>
        </w:rPr>
        <w:t>. В 2022 году от указанных органов информации, препятствующей назначению кандидатов на должности в администрации муниципального района не поступало.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9.1. На реализацию муниципальной программы противодействия коррупции ежегодно в бюджете предусмотрены и выделяются финансовые средства в размере 20 тысяч рублей. Данные средства осваиваются в том числе для изготовления и обеспечения родителей детей школьного и дошкольного возраста памятками и буклетами о действиях в случаях незаконных поборов и образовательных учреждениях.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9.3. В медицинских и образовательных учреждениях муниципального района практикуется практика ознакомления медицинских работников и работников образования с нормами антикоррупционного поведения.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10.2. В муниципальном районе практикуется поощрение служащих, не имеющих дисциплинарные взыскания и имеющих многолетний плодотворный опыт работы, ведомственными наградами и памятными ценными подарками. В 2022 году всего поощрено 53 служащих.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1C" w:rsidRPr="000931BB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администрации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вопросам противодействия коррупции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 w:rsidRPr="000931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1C" w:rsidRPr="000931BB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5621C" w:rsidRPr="000931BB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5621C" w:rsidRDefault="0015621C" w:rsidP="00156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21C" w:rsidRDefault="0015621C" w:rsidP="0015621C">
      <w:pPr>
        <w:spacing w:after="160" w:line="25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5621C" w:rsidRDefault="0015621C" w:rsidP="0015621C">
      <w:pPr>
        <w:spacing w:after="160" w:line="25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422A8" w:rsidRDefault="00C422A8"/>
    <w:sectPr w:rsidR="00C4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B8"/>
    <w:rsid w:val="0015621C"/>
    <w:rsid w:val="00AB0EB8"/>
    <w:rsid w:val="00C4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C2FE"/>
  <w15:chartTrackingRefBased/>
  <w15:docId w15:val="{AF344677-6C3E-4541-9635-70C17031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2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3102</Words>
  <Characters>17682</Characters>
  <Application>Microsoft Office Word</Application>
  <DocSecurity>0</DocSecurity>
  <Lines>147</Lines>
  <Paragraphs>41</Paragraphs>
  <ScaleCrop>false</ScaleCrop>
  <Company/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2023-09-27T07:27:00Z</dcterms:created>
  <dcterms:modified xsi:type="dcterms:W3CDTF">2023-09-27T07:38:00Z</dcterms:modified>
</cp:coreProperties>
</file>