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D3" w:rsidRDefault="003962D3" w:rsidP="003962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343">
        <w:rPr>
          <w:rFonts w:ascii="Times New Roman" w:eastAsia="Calibri" w:hAnsi="Times New Roman" w:cs="Times New Roman"/>
          <w:b/>
          <w:sz w:val="28"/>
          <w:szCs w:val="28"/>
        </w:rPr>
        <w:t xml:space="preserve">Меры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ED7343">
        <w:rPr>
          <w:rFonts w:ascii="Times New Roman" w:eastAsia="Calibri" w:hAnsi="Times New Roman" w:cs="Times New Roman"/>
          <w:b/>
          <w:sz w:val="28"/>
          <w:szCs w:val="28"/>
        </w:rPr>
        <w:t>государственной поддержки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D7343">
        <w:rPr>
          <w:rFonts w:ascii="Times New Roman" w:eastAsia="Calibri" w:hAnsi="Times New Roman" w:cs="Times New Roman"/>
          <w:b/>
          <w:sz w:val="28"/>
          <w:szCs w:val="28"/>
        </w:rPr>
        <w:t xml:space="preserve"> оказываемые Агентством по предпринимательству и инвестициям Республики Дагестан</w:t>
      </w:r>
    </w:p>
    <w:p w:rsidR="003962D3" w:rsidRPr="00ED7343" w:rsidRDefault="003962D3" w:rsidP="003962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субъектам малого и среднего предпринимательства</w:t>
      </w:r>
      <w:bookmarkStart w:id="0" w:name="_GoBack"/>
      <w:bookmarkEnd w:id="0"/>
    </w:p>
    <w:p w:rsidR="003962D3" w:rsidRDefault="003962D3" w:rsidP="003962D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962D3" w:rsidRPr="00343BC4" w:rsidRDefault="003962D3" w:rsidP="003962D3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  <w:r w:rsidRPr="00F9474B">
        <w:rPr>
          <w:rFonts w:ascii="Times New Roman" w:hAnsi="Times New Roman" w:cs="Times New Roman"/>
          <w:sz w:val="28"/>
          <w:szCs w:val="28"/>
        </w:rPr>
        <w:t>Республики Дагестан «Экономическое развитие и инновационная экономика», утвержденной постановлением Правительства Республики Даге</w:t>
      </w:r>
      <w:r>
        <w:rPr>
          <w:rFonts w:ascii="Times New Roman" w:hAnsi="Times New Roman" w:cs="Times New Roman"/>
          <w:sz w:val="28"/>
          <w:szCs w:val="28"/>
        </w:rPr>
        <w:t xml:space="preserve">стан от 20 ноября 2020 г.№ 258, </w:t>
      </w:r>
      <w:r w:rsidRPr="00F9474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(далее - МСП)могут воспользоваться следующими мерами государственной поддержки:</w:t>
      </w:r>
    </w:p>
    <w:p w:rsidR="003962D3" w:rsidRPr="00C3266A" w:rsidRDefault="003962D3" w:rsidP="003962D3">
      <w:pPr>
        <w:pStyle w:val="a3"/>
        <w:spacing w:before="120" w:after="120"/>
        <w:ind w:left="-567" w:firstLine="709"/>
        <w:jc w:val="both"/>
        <w:rPr>
          <w:rFonts w:ascii="Times New Roman" w:hAnsi="Times New Roman" w:cs="Times New Roman"/>
        </w:rPr>
      </w:pPr>
      <w:r w:rsidRPr="00AE3172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Pr="00AE3172">
        <w:rPr>
          <w:rFonts w:ascii="Times New Roman" w:eastAsia="ArialMT" w:hAnsi="Times New Roman" w:cs="Times New Roman"/>
          <w:b/>
          <w:sz w:val="28"/>
          <w:szCs w:val="28"/>
        </w:rPr>
        <w:t>«Мой бизнес»</w:t>
      </w:r>
      <w:r w:rsidRPr="00C3266A">
        <w:rPr>
          <w:rFonts w:ascii="Times New Roman" w:hAnsi="Times New Roman" w:cs="Times New Roman"/>
          <w:sz w:val="28"/>
          <w:szCs w:val="28"/>
        </w:rPr>
        <w:t>оказывает государственную поддержку предпринимателям в создании и развитии бизнеса на любой стадии. Основная цель организации - сделать удобную систему для бизнеса, позволяющую максимизировать получение финансовой поддержки, а также предоставлять услуги, наиболее востребованные предпринимателями при открытии, расширении бизнеса.</w:t>
      </w:r>
    </w:p>
    <w:p w:rsidR="003962D3" w:rsidRPr="00C3266A" w:rsidRDefault="003962D3" w:rsidP="003962D3">
      <w:pPr>
        <w:pStyle w:val="a3"/>
        <w:spacing w:before="120" w:after="120"/>
        <w:ind w:left="-567" w:firstLine="709"/>
        <w:jc w:val="both"/>
        <w:rPr>
          <w:rFonts w:ascii="Times New Roman" w:hAnsi="Times New Roman" w:cs="Times New Roman"/>
        </w:rPr>
      </w:pPr>
      <w:r w:rsidRPr="00C3266A">
        <w:rPr>
          <w:rFonts w:ascii="Times New Roman" w:hAnsi="Times New Roman" w:cs="Times New Roman"/>
          <w:sz w:val="28"/>
          <w:szCs w:val="28"/>
        </w:rPr>
        <w:t>В данном центре оказываются следующие услуги:</w:t>
      </w:r>
    </w:p>
    <w:p w:rsidR="003962D3" w:rsidRPr="00C3266A" w:rsidRDefault="003962D3" w:rsidP="003962D3">
      <w:pPr>
        <w:pStyle w:val="a3"/>
        <w:spacing w:before="120" w:after="120"/>
        <w:ind w:left="-567" w:firstLine="709"/>
        <w:jc w:val="both"/>
        <w:rPr>
          <w:rFonts w:ascii="Times New Roman" w:hAnsi="Times New Roman" w:cs="Times New Roman"/>
        </w:rPr>
      </w:pPr>
      <w:r w:rsidRPr="00C3266A">
        <w:rPr>
          <w:rFonts w:ascii="Times New Roman" w:hAnsi="Times New Roman" w:cs="Times New Roman"/>
          <w:sz w:val="28"/>
          <w:szCs w:val="28"/>
        </w:rPr>
        <w:t>-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деятельности;</w:t>
      </w:r>
    </w:p>
    <w:p w:rsidR="003962D3" w:rsidRPr="00C3266A" w:rsidRDefault="003962D3" w:rsidP="003962D3">
      <w:pPr>
        <w:pStyle w:val="a3"/>
        <w:spacing w:before="120" w:after="120"/>
        <w:ind w:left="-567" w:firstLine="709"/>
        <w:jc w:val="both"/>
        <w:rPr>
          <w:rFonts w:ascii="Times New Roman" w:hAnsi="Times New Roman" w:cs="Times New Roman"/>
        </w:rPr>
      </w:pPr>
      <w:r w:rsidRPr="00C3266A">
        <w:rPr>
          <w:rFonts w:ascii="Times New Roman" w:hAnsi="Times New Roman" w:cs="Times New Roman"/>
          <w:sz w:val="28"/>
          <w:szCs w:val="28"/>
        </w:rPr>
        <w:t>- консультационные услуги по вопросам получения кредитных и иных финансовых ресурсов;</w:t>
      </w:r>
    </w:p>
    <w:p w:rsidR="003962D3" w:rsidRPr="00C3266A" w:rsidRDefault="003962D3" w:rsidP="003962D3">
      <w:pPr>
        <w:pStyle w:val="a3"/>
        <w:spacing w:before="120" w:after="120"/>
        <w:ind w:left="-567" w:firstLine="709"/>
        <w:jc w:val="both"/>
        <w:rPr>
          <w:rFonts w:ascii="Times New Roman" w:hAnsi="Times New Roman" w:cs="Times New Roman"/>
        </w:rPr>
      </w:pPr>
      <w:r w:rsidRPr="00C3266A">
        <w:rPr>
          <w:rFonts w:ascii="Times New Roman" w:hAnsi="Times New Roman" w:cs="Times New Roman"/>
          <w:sz w:val="28"/>
          <w:szCs w:val="28"/>
        </w:rPr>
        <w:t>- иные консультационные услуги в целях содействия развитию деятельности субъектов малого и среднего предпринимательства.</w:t>
      </w:r>
    </w:p>
    <w:p w:rsidR="003962D3" w:rsidRPr="00F76943" w:rsidRDefault="003962D3" w:rsidP="003962D3">
      <w:pPr>
        <w:pStyle w:val="a3"/>
        <w:numPr>
          <w:ilvl w:val="0"/>
          <w:numId w:val="1"/>
        </w:numPr>
        <w:tabs>
          <w:tab w:val="left" w:pos="398"/>
        </w:tabs>
        <w:spacing w:after="0"/>
        <w:ind w:left="-567" w:firstLine="709"/>
        <w:jc w:val="both"/>
        <w:rPr>
          <w:sz w:val="28"/>
          <w:szCs w:val="28"/>
        </w:rPr>
      </w:pPr>
      <w:r w:rsidRPr="00003B5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Предоставление субсидий для субсидирования части затрат субъектов малого и среднего предпринимательства, связанных с уплатой процентов по кредитам</w:t>
      </w:r>
      <w:r w:rsidRPr="00003B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 w:rsidRPr="00003B57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01.11.2021 г. №300).Субсидии предоставляются на оплату части процентов за использованную часть кредитов, не превышающую 10 миллионов рублей, и на срок, не превышающий 36 месяцев.</w:t>
      </w:r>
    </w:p>
    <w:p w:rsidR="003962D3" w:rsidRDefault="003962D3" w:rsidP="003962D3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8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Предоставление субсидий для субсидирования части затрат субъектов малого и среднего предпринимательства</w:t>
      </w:r>
      <w:proofErr w:type="gramStart"/>
      <w:r w:rsidRPr="00B76A8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.с</w:t>
      </w:r>
      <w:proofErr w:type="gramEnd"/>
      <w:r w:rsidRPr="00B76A8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вязанных с уплатой первого взноса при заключении договора лизинга оборудования</w:t>
      </w:r>
      <w:r w:rsidRPr="00B76A8A">
        <w:rPr>
          <w:b/>
          <w:bCs/>
          <w:i/>
          <w:iCs/>
          <w:sz w:val="28"/>
          <w:szCs w:val="28"/>
        </w:rPr>
        <w:t xml:space="preserve"> (</w:t>
      </w:r>
      <w:r w:rsidRPr="00B76A8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01.11.2021 г. №300)</w:t>
      </w:r>
      <w:r w:rsidRPr="00B76A8A">
        <w:rPr>
          <w:rFonts w:ascii="Times New Roman" w:hAnsi="Times New Roman" w:cs="Times New Roman"/>
          <w:sz w:val="20"/>
          <w:szCs w:val="20"/>
        </w:rPr>
        <w:t xml:space="preserve">. </w:t>
      </w:r>
      <w:r w:rsidRPr="00B76A8A">
        <w:rPr>
          <w:rFonts w:ascii="Times New Roman" w:hAnsi="Times New Roman" w:cs="Times New Roman"/>
          <w:sz w:val="28"/>
          <w:szCs w:val="28"/>
        </w:rPr>
        <w:t>Субсидия одному претенденту предоставляется один раз в календарный год единовременно по одному или нескольким договорам лизинга в размере 70 процентов от суммы первого взноса по договорам лизинга, без учета налога на добавленную стоимость, но не более 1,0 млн. рублей.</w:t>
      </w:r>
    </w:p>
    <w:p w:rsidR="003962D3" w:rsidRPr="00B76A8A" w:rsidRDefault="003962D3" w:rsidP="003962D3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8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Предоставление субсидий субъектам малого и среднего предпринимательства в области социального предпринимательства</w:t>
      </w:r>
      <w:r w:rsidRPr="00B76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76A8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01.11.2021 г. №300). Субсидия одному получателю предоставляется в размере 70 процентов, но не более 500,0 тысяч рублей от суммы расходов</w:t>
      </w:r>
      <w:proofErr w:type="gramStart"/>
      <w:r w:rsidRPr="00B76A8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76A8A">
        <w:rPr>
          <w:rFonts w:ascii="Times New Roman" w:hAnsi="Times New Roman" w:cs="Times New Roman"/>
          <w:sz w:val="28"/>
          <w:szCs w:val="28"/>
        </w:rPr>
        <w:t>онесенных не позднее чем за год, предшествующий дате подачи заявки, и связанных с:</w:t>
      </w:r>
    </w:p>
    <w:p w:rsidR="003962D3" w:rsidRPr="00F76943" w:rsidRDefault="003962D3" w:rsidP="003962D3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lastRenderedPageBreak/>
        <w:t xml:space="preserve">а) арендой и покупкой помещения, земельного участка, приобретением оборудования, мебели и инвентаря, </w:t>
      </w:r>
      <w:proofErr w:type="gramStart"/>
      <w:r w:rsidRPr="00F76943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F76943"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 в сфере социального предпринимательства;</w:t>
      </w:r>
    </w:p>
    <w:p w:rsidR="003962D3" w:rsidRPr="00F76943" w:rsidRDefault="003962D3" w:rsidP="003962D3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б) приобретением программного обеспечения, оргтехники и иной техники, необходимой для обеспечения деятельности;</w:t>
      </w:r>
    </w:p>
    <w:p w:rsidR="003962D3" w:rsidRPr="00F76943" w:rsidRDefault="003962D3" w:rsidP="003962D3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F76943">
        <w:rPr>
          <w:rFonts w:ascii="Times New Roman" w:hAnsi="Times New Roman" w:cs="Times New Roman"/>
          <w:sz w:val="28"/>
          <w:szCs w:val="28"/>
        </w:rPr>
        <w:t>обучением сотрудников по виду</w:t>
      </w:r>
      <w:proofErr w:type="gramEnd"/>
      <w:r w:rsidRPr="00F76943">
        <w:rPr>
          <w:rFonts w:ascii="Times New Roman" w:hAnsi="Times New Roman" w:cs="Times New Roman"/>
          <w:sz w:val="28"/>
          <w:szCs w:val="28"/>
        </w:rPr>
        <w:t xml:space="preserve"> деятельности в учреждениях, имеющих лицензию на осуществление образовательной деятельности;</w:t>
      </w:r>
    </w:p>
    <w:p w:rsidR="003962D3" w:rsidRPr="00F76943" w:rsidRDefault="003962D3" w:rsidP="003962D3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г) приобретением и установкой сре</w:t>
      </w:r>
      <w:proofErr w:type="gramStart"/>
      <w:r w:rsidRPr="00F7694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76943">
        <w:rPr>
          <w:rFonts w:ascii="Times New Roman" w:hAnsi="Times New Roman" w:cs="Times New Roman"/>
          <w:sz w:val="28"/>
          <w:szCs w:val="28"/>
        </w:rPr>
        <w:t>отивопожарной безопасности, пожарной и охранной сигнализации;</w:t>
      </w:r>
    </w:p>
    <w:p w:rsidR="003962D3" w:rsidRDefault="003962D3" w:rsidP="003962D3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д) участием в конкурсах и соревнованиях (уплата регистрационных сборов, проживание участников).</w:t>
      </w:r>
    </w:p>
    <w:p w:rsidR="003962D3" w:rsidRPr="00F76943" w:rsidRDefault="003962D3" w:rsidP="003962D3">
      <w:pPr>
        <w:ind w:left="-567" w:firstLine="709"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76943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F769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Предоставление субсидий субъектам малого и среднего предпринимательства в целях возмещения части затрат, связанных с участием в </w:t>
      </w:r>
      <w:proofErr w:type="spellStart"/>
      <w:r w:rsidRPr="00F76943">
        <w:rPr>
          <w:rFonts w:ascii="Times New Roman" w:hAnsi="Times New Roman" w:cs="Times New Roman"/>
          <w:b/>
          <w:bCs/>
          <w:i/>
          <w:sz w:val="28"/>
          <w:szCs w:val="28"/>
        </w:rPr>
        <w:t>выста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вочно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ярмарочных мероприятиях </w:t>
      </w:r>
      <w:r w:rsidRPr="00F76943">
        <w:rPr>
          <w:rFonts w:ascii="Times New Roman" w:hAnsi="Times New Roman" w:cs="Times New Roman"/>
          <w:bCs/>
          <w:sz w:val="28"/>
          <w:szCs w:val="28"/>
        </w:rPr>
        <w:t>(</w:t>
      </w:r>
      <w:r w:rsidRPr="00F76943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01.11.2021 г. №300).</w:t>
      </w:r>
    </w:p>
    <w:p w:rsidR="003962D3" w:rsidRPr="00F76943" w:rsidRDefault="003962D3" w:rsidP="003962D3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 xml:space="preserve">Субсидия одному получателю предоставляется в размере 70 процентов, но не более 500,0 тысяч рублей от суммы расходов, понесенных не </w:t>
      </w:r>
      <w:proofErr w:type="gramStart"/>
      <w:r w:rsidRPr="00F7694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76943">
        <w:rPr>
          <w:rFonts w:ascii="Times New Roman" w:hAnsi="Times New Roman" w:cs="Times New Roman"/>
          <w:sz w:val="28"/>
          <w:szCs w:val="28"/>
        </w:rPr>
        <w:t xml:space="preserve"> чем за год, предшествующий дате подачи заявки, и связанных с:</w:t>
      </w:r>
    </w:p>
    <w:p w:rsidR="003962D3" w:rsidRPr="00F76943" w:rsidRDefault="003962D3" w:rsidP="003962D3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а) оплатой регистрационных взносов (сборов);</w:t>
      </w:r>
    </w:p>
    <w:p w:rsidR="003962D3" w:rsidRPr="00F76943" w:rsidRDefault="003962D3" w:rsidP="003962D3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б) арендой выставочных площадей;</w:t>
      </w:r>
    </w:p>
    <w:p w:rsidR="003962D3" w:rsidRPr="00F76943" w:rsidRDefault="003962D3" w:rsidP="003962D3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в) арендой выставочного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2D3" w:rsidRDefault="003962D3" w:rsidP="003962D3">
      <w:pPr>
        <w:pStyle w:val="ConsPlusNormal"/>
        <w:widowControl/>
        <w:ind w:left="-567" w:firstLine="709"/>
        <w:jc w:val="both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Также подведомственными Агентству по предпринимательству и инвестициям Республики Дагестан учреждениями </w:t>
      </w:r>
      <w:proofErr w:type="gram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>оказываются следующие меры</w:t>
      </w:r>
      <w:proofErr w:type="gramEnd"/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государственной поддержки:</w:t>
      </w:r>
    </w:p>
    <w:p w:rsidR="003962D3" w:rsidRDefault="003962D3" w:rsidP="003962D3">
      <w:pPr>
        <w:ind w:left="-567" w:firstLine="709"/>
        <w:jc w:val="both"/>
        <w:rPr>
          <w:sz w:val="36"/>
          <w:szCs w:val="36"/>
        </w:rPr>
      </w:pPr>
      <w:proofErr w:type="spellStart"/>
      <w:r>
        <w:rPr>
          <w:b/>
          <w:i/>
          <w:sz w:val="28"/>
          <w:szCs w:val="28"/>
        </w:rPr>
        <w:t>Микрофинансовая</w:t>
      </w:r>
      <w:proofErr w:type="spellEnd"/>
      <w:r>
        <w:rPr>
          <w:b/>
          <w:i/>
          <w:sz w:val="28"/>
          <w:szCs w:val="28"/>
        </w:rPr>
        <w:t xml:space="preserve"> компания «Фонд </w:t>
      </w:r>
      <w:proofErr w:type="spellStart"/>
      <w:r>
        <w:rPr>
          <w:b/>
          <w:i/>
          <w:sz w:val="28"/>
          <w:szCs w:val="28"/>
        </w:rPr>
        <w:t>микрофинансирования</w:t>
      </w:r>
      <w:proofErr w:type="spellEnd"/>
      <w:r>
        <w:rPr>
          <w:b/>
          <w:i/>
          <w:sz w:val="28"/>
          <w:szCs w:val="28"/>
        </w:rPr>
        <w:t xml:space="preserve"> и лизинга Республики Дагестан» </w:t>
      </w:r>
      <w:r>
        <w:rPr>
          <w:sz w:val="28"/>
          <w:szCs w:val="28"/>
        </w:rPr>
        <w:t xml:space="preserve">функционирует по двум направлениям: предоставление лизинга и выдача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.</w:t>
      </w:r>
    </w:p>
    <w:p w:rsidR="003962D3" w:rsidRDefault="003962D3" w:rsidP="003962D3">
      <w:pPr>
        <w:ind w:left="-567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Лизинг: </w:t>
      </w:r>
      <w:r>
        <w:rPr>
          <w:sz w:val="28"/>
          <w:szCs w:val="28"/>
        </w:rPr>
        <w:t>Оборудование, спецтехника и транспорт предоставляются в лизинг сроком до 7 лет, первоначальный платеж – от 10%. Среднегодовое удорожание предмета лизинга составляет 6%.</w:t>
      </w:r>
    </w:p>
    <w:p w:rsidR="003962D3" w:rsidRDefault="003962D3" w:rsidP="003962D3">
      <w:pPr>
        <w:widowControl w:val="0"/>
        <w:ind w:left="-567" w:right="108" w:firstLine="709"/>
        <w:jc w:val="both"/>
        <w:rPr>
          <w:sz w:val="28"/>
          <w:szCs w:val="28"/>
        </w:rPr>
      </w:pPr>
      <w:proofErr w:type="spellStart"/>
      <w:r w:rsidRPr="00E56B65">
        <w:rPr>
          <w:b/>
          <w:bCs/>
          <w:i/>
          <w:iCs/>
          <w:sz w:val="28"/>
          <w:szCs w:val="28"/>
          <w:u w:val="single"/>
        </w:rPr>
        <w:t>Микрозаймы</w:t>
      </w:r>
      <w:proofErr w:type="spellEnd"/>
      <w:r w:rsidRPr="00E56B65">
        <w:rPr>
          <w:b/>
          <w:bCs/>
          <w:i/>
          <w:iCs/>
          <w:sz w:val="28"/>
          <w:szCs w:val="28"/>
          <w:u w:val="single"/>
        </w:rPr>
        <w:t>:</w:t>
      </w:r>
      <w:r>
        <w:rPr>
          <w:b/>
          <w:bCs/>
          <w:i/>
          <w:iCs/>
          <w:sz w:val="28"/>
          <w:szCs w:val="28"/>
        </w:rPr>
        <w:t xml:space="preserve"> М</w:t>
      </w:r>
      <w:r>
        <w:rPr>
          <w:sz w:val="28"/>
          <w:szCs w:val="28"/>
        </w:rPr>
        <w:t xml:space="preserve">инимальный и максимальный размер </w:t>
      </w:r>
      <w:proofErr w:type="spellStart"/>
      <w:r>
        <w:rPr>
          <w:sz w:val="28"/>
          <w:szCs w:val="28"/>
        </w:rPr>
        <w:t>микрозайма</w:t>
      </w:r>
      <w:proofErr w:type="spellEnd"/>
      <w:r>
        <w:rPr>
          <w:sz w:val="28"/>
          <w:szCs w:val="28"/>
        </w:rPr>
        <w:t xml:space="preserve"> для субъектов малого и среднего предпринимательства устанавливаются в соответствии с условиями видов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, в пределах не менее 100,0 тыс. рублей и не более 5,0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рублей, для самозанятых – не более 1,0 </w:t>
      </w:r>
      <w:r>
        <w:rPr>
          <w:rFonts w:ascii="Times New Roman" w:hAnsi="Times New Roman" w:cs="Times New Roman"/>
          <w:sz w:val="28"/>
          <w:szCs w:val="28"/>
        </w:rPr>
        <w:t>млн рублей.</w:t>
      </w:r>
    </w:p>
    <w:p w:rsidR="003962D3" w:rsidRDefault="003962D3" w:rsidP="003962D3">
      <w:pPr>
        <w:widowControl w:val="0"/>
        <w:ind w:left="-567"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Процентная ставка по займам: ключевая ставка Банка России, не более 9</w:t>
      </w:r>
      <w:r w:rsidRPr="009F188D">
        <w:rPr>
          <w:rFonts w:ascii="Times New Roman" w:hAnsi="Times New Roman"/>
          <w:sz w:val="28"/>
          <w:szCs w:val="28"/>
        </w:rPr>
        <w:t xml:space="preserve"> %</w:t>
      </w:r>
      <w:proofErr w:type="gramStart"/>
      <w:r w:rsidRPr="00AC5E8E">
        <w:rPr>
          <w:rFonts w:ascii="Times New Roman" w:hAnsi="Times New Roman"/>
          <w:sz w:val="28"/>
          <w:szCs w:val="28"/>
        </w:rPr>
        <w:t>годовых</w:t>
      </w:r>
      <w:proofErr w:type="gramEnd"/>
      <w:r w:rsidRPr="00AC5E8E">
        <w:rPr>
          <w:rFonts w:ascii="Times New Roman" w:hAnsi="Times New Roman"/>
          <w:sz w:val="28"/>
          <w:szCs w:val="28"/>
        </w:rPr>
        <w:t>.</w:t>
      </w:r>
    </w:p>
    <w:p w:rsidR="003962D3" w:rsidRDefault="003962D3" w:rsidP="003962D3">
      <w:pPr>
        <w:widowControl w:val="0"/>
        <w:ind w:left="-567"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срок предоставления </w:t>
      </w:r>
      <w:proofErr w:type="spellStart"/>
      <w:r>
        <w:rPr>
          <w:sz w:val="28"/>
          <w:szCs w:val="28"/>
        </w:rPr>
        <w:t>микрозайма</w:t>
      </w:r>
      <w:proofErr w:type="spellEnd"/>
      <w:r>
        <w:rPr>
          <w:sz w:val="28"/>
          <w:szCs w:val="28"/>
        </w:rPr>
        <w:t xml:space="preserve"> составляет – 6 месяцев, максимальный срок – 3 года;</w:t>
      </w:r>
    </w:p>
    <w:p w:rsidR="003962D3" w:rsidRDefault="003962D3" w:rsidP="003962D3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поддержки субъектов предпринимательства республики, пострадавших от санкций, введенных в отношении Российской Федерации, а также в целях обеспечения доступности заемных средств, в настоящее время в Фонде действует </w:t>
      </w:r>
      <w:proofErr w:type="spellStart"/>
      <w:r>
        <w:rPr>
          <w:rFonts w:eastAsia="Calibri"/>
          <w:sz w:val="28"/>
          <w:szCs w:val="28"/>
          <w:lang w:eastAsia="en-US"/>
        </w:rPr>
        <w:t>льготныймикрозайм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ставке 2,5% годовых сроком на 2 года:</w:t>
      </w:r>
    </w:p>
    <w:p w:rsidR="003962D3" w:rsidRDefault="003962D3" w:rsidP="003962D3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Субъектам МСП в размере до 5 </w:t>
      </w:r>
      <w:proofErr w:type="gramStart"/>
      <w:r>
        <w:rPr>
          <w:rFonts w:eastAsia="Calibri"/>
          <w:sz w:val="28"/>
          <w:szCs w:val="28"/>
          <w:lang w:eastAsia="en-US"/>
        </w:rPr>
        <w:t>млн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рублей на:</w:t>
      </w:r>
    </w:p>
    <w:p w:rsidR="003962D3" w:rsidRDefault="003962D3" w:rsidP="003962D3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пополнение оборотных средств;</w:t>
      </w:r>
    </w:p>
    <w:p w:rsidR="003962D3" w:rsidRDefault="003962D3" w:rsidP="003962D3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вложения во </w:t>
      </w:r>
      <w:proofErr w:type="spellStart"/>
      <w:r>
        <w:rPr>
          <w:rFonts w:eastAsia="Calibri"/>
          <w:sz w:val="28"/>
          <w:szCs w:val="28"/>
          <w:lang w:eastAsia="en-US"/>
        </w:rPr>
        <w:t>внеоборотные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активы (основные средства);</w:t>
      </w:r>
    </w:p>
    <w:p w:rsidR="003962D3" w:rsidRDefault="003962D3" w:rsidP="003962D3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рефинансирование кредита, полученного в кредитной организации на осуществление предпринимательской деятельности;</w:t>
      </w:r>
    </w:p>
    <w:p w:rsidR="003962D3" w:rsidRDefault="003962D3" w:rsidP="003962D3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самозанятым в размере до 500,0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тыс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рублей.</w:t>
      </w:r>
    </w:p>
    <w:p w:rsidR="003962D3" w:rsidRPr="00C91C37" w:rsidRDefault="003962D3" w:rsidP="003962D3">
      <w:pPr>
        <w:ind w:left="-56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Отсрочка выплаты основного долга до 3 месяцев (по предложению заявителя).</w:t>
      </w:r>
    </w:p>
    <w:p w:rsidR="003962D3" w:rsidRPr="00F469A5" w:rsidRDefault="003962D3" w:rsidP="003962D3">
      <w:pPr>
        <w:pStyle w:val="a4"/>
        <w:spacing w:before="120" w:beforeAutospacing="0" w:after="120" w:afterAutospacing="0"/>
        <w:ind w:left="-567" w:firstLine="709"/>
        <w:contextualSpacing/>
        <w:jc w:val="both"/>
        <w:rPr>
          <w:sz w:val="36"/>
          <w:szCs w:val="36"/>
        </w:rPr>
      </w:pPr>
      <w:r w:rsidRPr="00C3266A">
        <w:rPr>
          <w:color w:val="000000"/>
          <w:sz w:val="28"/>
          <w:szCs w:val="28"/>
        </w:rPr>
        <w:t xml:space="preserve">Более подробно с условиями предоставления </w:t>
      </w:r>
      <w:proofErr w:type="spellStart"/>
      <w:r w:rsidRPr="00C3266A">
        <w:rPr>
          <w:color w:val="000000"/>
          <w:sz w:val="28"/>
          <w:szCs w:val="28"/>
        </w:rPr>
        <w:t>микрозаймов</w:t>
      </w:r>
      <w:proofErr w:type="spellEnd"/>
      <w:r w:rsidRPr="00C3266A">
        <w:rPr>
          <w:color w:val="000000"/>
          <w:sz w:val="28"/>
          <w:szCs w:val="28"/>
        </w:rPr>
        <w:t xml:space="preserve">, требованиями, предъявляемыми к заявителю, поручителю и залоговому имуществу, можно </w:t>
      </w:r>
      <w:proofErr w:type="gramStart"/>
      <w:r w:rsidRPr="00C3266A">
        <w:rPr>
          <w:color w:val="000000"/>
          <w:sz w:val="28"/>
          <w:szCs w:val="28"/>
        </w:rPr>
        <w:t>ознакомится</w:t>
      </w:r>
      <w:proofErr w:type="gramEnd"/>
      <w:r w:rsidRPr="00C3266A">
        <w:rPr>
          <w:color w:val="000000"/>
          <w:sz w:val="28"/>
          <w:szCs w:val="28"/>
        </w:rPr>
        <w:t xml:space="preserve"> на сайте компании: </w:t>
      </w:r>
      <w:proofErr w:type="spellStart"/>
      <w:r w:rsidRPr="00C3266A">
        <w:rPr>
          <w:color w:val="000000"/>
          <w:sz w:val="28"/>
          <w:szCs w:val="28"/>
          <w:lang w:val="en-US"/>
        </w:rPr>
        <w:t>mfk</w:t>
      </w:r>
      <w:proofErr w:type="spellEnd"/>
      <w:r w:rsidRPr="00C3266A">
        <w:rPr>
          <w:color w:val="000000"/>
          <w:sz w:val="28"/>
          <w:szCs w:val="28"/>
        </w:rPr>
        <w:t>-</w:t>
      </w:r>
      <w:proofErr w:type="spellStart"/>
      <w:r w:rsidRPr="00C3266A">
        <w:rPr>
          <w:color w:val="000000"/>
          <w:sz w:val="28"/>
          <w:szCs w:val="28"/>
          <w:lang w:val="en-US"/>
        </w:rPr>
        <w:t>daglizing</w:t>
      </w:r>
      <w:proofErr w:type="spellEnd"/>
      <w:r w:rsidRPr="00C3266A">
        <w:rPr>
          <w:color w:val="000000"/>
          <w:sz w:val="28"/>
          <w:szCs w:val="28"/>
        </w:rPr>
        <w:t>.</w:t>
      </w:r>
      <w:proofErr w:type="spellStart"/>
      <w:r w:rsidRPr="00C3266A">
        <w:rPr>
          <w:color w:val="000000"/>
          <w:sz w:val="28"/>
          <w:szCs w:val="28"/>
          <w:lang w:val="en-US"/>
        </w:rPr>
        <w:t>ru</w:t>
      </w:r>
      <w:proofErr w:type="spellEnd"/>
      <w:r w:rsidRPr="00C3266A">
        <w:rPr>
          <w:color w:val="000000"/>
          <w:sz w:val="28"/>
          <w:szCs w:val="28"/>
        </w:rPr>
        <w:t>.</w:t>
      </w:r>
    </w:p>
    <w:p w:rsidR="003962D3" w:rsidRDefault="003962D3" w:rsidP="003962D3">
      <w:pPr>
        <w:pStyle w:val="a3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НО </w:t>
      </w:r>
      <w:r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Фонд содействия кредитованию субъектов малого и среднего </w:t>
      </w:r>
      <w:r w:rsidRPr="00624915">
        <w:rPr>
          <w:rFonts w:ascii="Times New Roman" w:hAnsi="Times New Roman" w:cs="Times New Roman"/>
          <w:b/>
          <w:i/>
          <w:sz w:val="28"/>
          <w:szCs w:val="28"/>
        </w:rPr>
        <w:t>предпринимательства РД»</w:t>
      </w:r>
      <w:r w:rsidRPr="00624915">
        <w:rPr>
          <w:rFonts w:ascii="Times New Roman" w:hAnsi="Times New Roman" w:cs="Times New Roman"/>
          <w:sz w:val="28"/>
          <w:szCs w:val="28"/>
        </w:rPr>
        <w:t xml:space="preserve"> предоставляет поручительства </w:t>
      </w:r>
      <w:proofErr w:type="gramStart"/>
      <w:r w:rsidRPr="006249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4915">
        <w:rPr>
          <w:rFonts w:ascii="Times New Roman" w:hAnsi="Times New Roman" w:cs="Times New Roman"/>
          <w:sz w:val="28"/>
          <w:szCs w:val="28"/>
        </w:rPr>
        <w:t xml:space="preserve"> субъектов МСП. Для получения поручительства фонда необходимо (согласно регламентам фонда) направить в адрес фонда подписанную кредитором и субъектом МСП заявку с пакетом документов. Максимальный объем единовременно выдаваемого поручительства в отношении одного субъекта МСП составляет до 70 %, максимальная сумма поручительства - 25 млн. руб., ставка вознаграждения за предоставление поручительства – 0,5 %.</w:t>
      </w:r>
    </w:p>
    <w:p w:rsidR="003962D3" w:rsidRDefault="003962D3" w:rsidP="003962D3">
      <w:pPr>
        <w:pStyle w:val="a3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2D3" w:rsidRPr="00861EE3" w:rsidRDefault="003962D3" w:rsidP="003962D3">
      <w:pPr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ГАУ РД«Учебно-производственный комбинат»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является единственным в республике </w:t>
      </w: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государственным 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учебным заведением  начального профессионального образования  и  более </w:t>
      </w: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50 лет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осуществляет подготовку, переподготовку и повышение квалификации рабочих кадров, массовых профессий, занятых в сфере бытовых услуг, пользующихся спросом на рынке труда.</w:t>
      </w:r>
    </w:p>
    <w:p w:rsidR="003962D3" w:rsidRPr="00861EE3" w:rsidRDefault="003962D3" w:rsidP="003962D3">
      <w:pPr>
        <w:ind w:left="-567"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proofErr w:type="gramStart"/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УПК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предлагает курсы по наиболее </w:t>
      </w: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востребованным профессиям,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таким как: парикмахер женский, мужской, универсал, маникюрша, педикюрша, </w:t>
      </w:r>
      <w:proofErr w:type="spellStart"/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косметик</w:t>
      </w:r>
      <w:proofErr w:type="spellEnd"/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закройщик, портной, вышивальщица, визажист, дизайн и наращивание ногтей, свадебные и вечерние прически.</w:t>
      </w:r>
      <w:proofErr w:type="gramEnd"/>
    </w:p>
    <w:p w:rsidR="003962D3" w:rsidRDefault="003962D3" w:rsidP="003962D3">
      <w:pPr>
        <w:ind w:left="-567" w:firstLine="709"/>
        <w:jc w:val="both"/>
        <w:rPr>
          <w:sz w:val="28"/>
          <w:szCs w:val="28"/>
        </w:rPr>
      </w:pP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Располагает штатом </w:t>
      </w: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высококвалифицированных 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преподавателей и мастеров производственного обучения,  уровень которых подтвержден участием на различных конкурсах, семинарах и фестивалях, как в республике, так и за её пределами. Периодически  в УПК для повышения квалификации приглашаются специалисты из Москвы, Ростова, которыми проводятся мастер – классы по профессиональным стрижкам, укладкам, окраскам волос и дизайну ногтей.</w:t>
      </w:r>
    </w:p>
    <w:p w:rsidR="003962D3" w:rsidRPr="00F83370" w:rsidRDefault="003962D3" w:rsidP="003962D3">
      <w:pPr>
        <w:ind w:left="-567" w:firstLine="709"/>
        <w:jc w:val="both"/>
        <w:rPr>
          <w:sz w:val="16"/>
          <w:szCs w:val="16"/>
        </w:rPr>
      </w:pPr>
    </w:p>
    <w:p w:rsidR="003962D3" w:rsidRPr="00AD2B8F" w:rsidRDefault="003962D3" w:rsidP="003962D3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АНО</w:t>
      </w:r>
      <w:r w:rsidRPr="00AD2B8F">
        <w:rPr>
          <w:b/>
          <w:bCs/>
          <w:sz w:val="28"/>
          <w:szCs w:val="28"/>
        </w:rPr>
        <w:t xml:space="preserve"> «Центр поддержки экспорта Республики Дагестан»</w:t>
      </w:r>
      <w:r w:rsidRPr="00AD2B8F">
        <w:rPr>
          <w:sz w:val="28"/>
          <w:szCs w:val="28"/>
        </w:rPr>
        <w:t xml:space="preserve"> (АНО «ЦПЭ РД») действует с 24.09.2021г. АНО «ЦПЭ РД» относится к инфраструктуре поддержки субъектов малого и среднего предпринимательства и создан в целях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</w:t>
      </w:r>
      <w:proofErr w:type="gramStart"/>
      <w:r w:rsidRPr="00AD2B8F">
        <w:rPr>
          <w:sz w:val="28"/>
          <w:szCs w:val="28"/>
        </w:rPr>
        <w:t>экспортно ориентированных</w:t>
      </w:r>
      <w:proofErr w:type="gramEnd"/>
      <w:r w:rsidRPr="00AD2B8F">
        <w:rPr>
          <w:sz w:val="28"/>
          <w:szCs w:val="28"/>
        </w:rPr>
        <w:t xml:space="preserve"> субъектов малого и среднего предпринимательства на международные рынки.</w:t>
      </w:r>
    </w:p>
    <w:p w:rsidR="003962D3" w:rsidRPr="00AD2B8F" w:rsidRDefault="003962D3" w:rsidP="003962D3">
      <w:p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целями деятельности </w:t>
      </w:r>
      <w:r w:rsidRPr="00AD2B8F">
        <w:rPr>
          <w:rFonts w:ascii="Times New Roman" w:hAnsi="Times New Roman" w:cs="Times New Roman"/>
          <w:b/>
          <w:sz w:val="28"/>
          <w:szCs w:val="28"/>
        </w:rPr>
        <w:t>АНО «ЦПЭ РД»</w:t>
      </w:r>
      <w:r w:rsidRPr="00AD2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</w:p>
    <w:p w:rsidR="003962D3" w:rsidRPr="00AD2B8F" w:rsidRDefault="003962D3" w:rsidP="003962D3">
      <w:pPr>
        <w:numPr>
          <w:ilvl w:val="0"/>
          <w:numId w:val="2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стимулирование и вовлечение субъектов малого и среднего предпринимательства в экспортную деятельность;</w:t>
      </w:r>
    </w:p>
    <w:p w:rsidR="003962D3" w:rsidRPr="00AD2B8F" w:rsidRDefault="003962D3" w:rsidP="003962D3">
      <w:pPr>
        <w:numPr>
          <w:ilvl w:val="0"/>
          <w:numId w:val="2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выходу субъектов малого и среднего предпринимательства на иностранные рынки товаров, услуг и технологий;</w:t>
      </w:r>
    </w:p>
    <w:p w:rsidR="003962D3" w:rsidRPr="00AD2B8F" w:rsidRDefault="003962D3" w:rsidP="003962D3">
      <w:pPr>
        <w:numPr>
          <w:ilvl w:val="0"/>
          <w:numId w:val="2"/>
        </w:num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конкурентоспособности и эффективности деятельности экспортно ориентированных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2D3" w:rsidRPr="00F83370" w:rsidRDefault="003962D3" w:rsidP="003962D3">
      <w:pPr>
        <w:ind w:left="-567"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3962D3" w:rsidRPr="00F83370" w:rsidRDefault="003962D3" w:rsidP="003962D3">
      <w:pPr>
        <w:ind w:left="-567" w:firstLine="709"/>
        <w:contextualSpacing/>
        <w:jc w:val="center"/>
        <w:rPr>
          <w:b/>
          <w:sz w:val="32"/>
          <w:szCs w:val="32"/>
        </w:rPr>
      </w:pPr>
      <w:r w:rsidRPr="00F83370">
        <w:rPr>
          <w:b/>
          <w:bCs/>
          <w:sz w:val="32"/>
          <w:szCs w:val="32"/>
        </w:rPr>
        <w:t xml:space="preserve">Меры поддержки бизнеса </w:t>
      </w:r>
      <w:r w:rsidRPr="00F83370">
        <w:rPr>
          <w:b/>
          <w:sz w:val="32"/>
          <w:szCs w:val="32"/>
        </w:rPr>
        <w:t>АО «Корпорация «МСП»</w:t>
      </w:r>
    </w:p>
    <w:p w:rsidR="003962D3" w:rsidRPr="00F83370" w:rsidRDefault="003962D3" w:rsidP="003962D3">
      <w:pPr>
        <w:ind w:left="-567" w:firstLine="709"/>
        <w:contextualSpacing/>
        <w:jc w:val="both"/>
        <w:rPr>
          <w:b/>
          <w:sz w:val="16"/>
          <w:szCs w:val="16"/>
        </w:rPr>
      </w:pPr>
    </w:p>
    <w:p w:rsidR="003962D3" w:rsidRPr="003A6CAD" w:rsidRDefault="003962D3" w:rsidP="003962D3">
      <w:pPr>
        <w:ind w:left="-567" w:firstLine="709"/>
        <w:jc w:val="center"/>
        <w:rPr>
          <w:b/>
          <w:bCs/>
          <w:sz w:val="28"/>
          <w:szCs w:val="28"/>
        </w:rPr>
      </w:pPr>
      <w:r w:rsidRPr="003A6CAD">
        <w:rPr>
          <w:b/>
          <w:bCs/>
          <w:sz w:val="28"/>
          <w:szCs w:val="28"/>
        </w:rPr>
        <w:t>Финансовая поддержка МСП</w:t>
      </w:r>
    </w:p>
    <w:p w:rsidR="003962D3" w:rsidRPr="00F83370" w:rsidRDefault="003962D3" w:rsidP="003962D3">
      <w:pPr>
        <w:ind w:left="-567" w:firstLine="709"/>
        <w:jc w:val="both"/>
        <w:rPr>
          <w:b/>
          <w:bCs/>
          <w:sz w:val="16"/>
          <w:szCs w:val="16"/>
        </w:rPr>
      </w:pP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A6CAD">
        <w:rPr>
          <w:rFonts w:ascii="Times New Roman" w:hAnsi="Times New Roman" w:cs="Times New Roman"/>
          <w:b/>
          <w:sz w:val="28"/>
          <w:szCs w:val="28"/>
        </w:rPr>
        <w:t>Зонтичный механизм поручительств</w:t>
      </w:r>
      <w:r w:rsidRPr="003A6CAD">
        <w:rPr>
          <w:rFonts w:ascii="Times New Roman" w:hAnsi="Times New Roman" w:cs="Times New Roman"/>
          <w:sz w:val="28"/>
          <w:szCs w:val="28"/>
        </w:rPr>
        <w:t xml:space="preserve"> - Упрощенный способ получить кредит, если у вас не хватает залога. </w:t>
      </w:r>
      <w:r w:rsidRPr="00887E68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3A6CAD">
        <w:rPr>
          <w:rFonts w:ascii="Times New Roman" w:hAnsi="Times New Roman" w:cs="Times New Roman"/>
          <w:sz w:val="28"/>
          <w:szCs w:val="28"/>
        </w:rPr>
        <w:t xml:space="preserve"> возьмет на себя основные риски перед банком, чтобы вы могли получить необходимое финансирование на развитие своего бизнеса. Выдается мгновенно в «одном окне» банка вместе с кредитом, комиссию за поручительство платит банк. 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 xml:space="preserve">размер поручительства: до 1 </w:t>
      </w:r>
      <w:proofErr w:type="gramStart"/>
      <w:r w:rsidRPr="003A6CA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3A6CA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срок кредита: не более 180 месяцев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поручительство покрывает 50% от суммы кредита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 xml:space="preserve">- </w:t>
      </w:r>
      <w:r w:rsidRPr="003A6CAD">
        <w:rPr>
          <w:rFonts w:ascii="Times New Roman" w:hAnsi="Times New Roman" w:cs="Times New Roman"/>
          <w:b/>
          <w:sz w:val="28"/>
          <w:szCs w:val="28"/>
        </w:rPr>
        <w:t>Программа льготного лизинга для субъектов МСП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6CAD">
        <w:rPr>
          <w:rFonts w:ascii="Times New Roman" w:hAnsi="Times New Roman" w:cs="Times New Roman"/>
          <w:sz w:val="28"/>
          <w:szCs w:val="28"/>
        </w:rPr>
        <w:t xml:space="preserve">арегистрирована лизинговая компания АО «МСП Лизинг», являющаяся 100% дочерним обществом </w:t>
      </w:r>
      <w:r w:rsidRPr="00887E68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3A6CAD">
        <w:rPr>
          <w:rFonts w:ascii="Times New Roman" w:hAnsi="Times New Roman" w:cs="Times New Roman"/>
          <w:sz w:val="28"/>
          <w:szCs w:val="28"/>
        </w:rPr>
        <w:t>.</w:t>
      </w:r>
    </w:p>
    <w:p w:rsidR="003962D3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A6CAD">
        <w:rPr>
          <w:rFonts w:ascii="Times New Roman" w:hAnsi="Times New Roman" w:cs="Times New Roman"/>
          <w:sz w:val="28"/>
          <w:szCs w:val="28"/>
        </w:rPr>
        <w:t>ьготная ставка в размере не более 8% годовых (за исключениемслучаев передачи в лизинг оборудования отечественного производства)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A6CAD">
        <w:rPr>
          <w:rFonts w:ascii="Times New Roman" w:hAnsi="Times New Roman" w:cs="Times New Roman"/>
          <w:sz w:val="28"/>
          <w:szCs w:val="28"/>
        </w:rPr>
        <w:t xml:space="preserve">ьготная ставка в размере не более 6% </w:t>
      </w:r>
      <w:proofErr w:type="gramStart"/>
      <w:r w:rsidRPr="003A6CAD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A6CAD">
        <w:rPr>
          <w:rFonts w:ascii="Times New Roman" w:hAnsi="Times New Roman" w:cs="Times New Roman"/>
          <w:sz w:val="28"/>
          <w:szCs w:val="28"/>
        </w:rPr>
        <w:t xml:space="preserve"> в случае передачи в лизинг оборудования отечественного производства.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Максимальная сумма финансирования одного лизингополучателя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A6CAD">
        <w:rPr>
          <w:rFonts w:ascii="Times New Roman" w:hAnsi="Times New Roman" w:cs="Times New Roman"/>
          <w:sz w:val="28"/>
          <w:szCs w:val="28"/>
        </w:rPr>
        <w:t xml:space="preserve"> не более 200 </w:t>
      </w:r>
      <w:proofErr w:type="gramStart"/>
      <w:r w:rsidRPr="003A6CA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A6CA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Подача заявок на льготный лизинг оборудования происходит через кабинет клиента Цифровой платформы МСП</w:t>
      </w:r>
      <w:proofErr w:type="gramStart"/>
      <w:r w:rsidRPr="003A6C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6CAD">
        <w:rPr>
          <w:rFonts w:ascii="Times New Roman" w:hAnsi="Times New Roman" w:cs="Times New Roman"/>
          <w:sz w:val="28"/>
          <w:szCs w:val="28"/>
        </w:rPr>
        <w:t xml:space="preserve">Ф: </w:t>
      </w:r>
      <w:hyperlink r:id="rId5" w:history="1">
        <w:r w:rsidRPr="003A6CAD">
          <w:rPr>
            <w:rStyle w:val="a5"/>
            <w:rFonts w:ascii="Times New Roman" w:hAnsi="Times New Roman" w:cs="Times New Roman"/>
            <w:sz w:val="28"/>
            <w:szCs w:val="28"/>
          </w:rPr>
          <w:t>https://мсп.рф/services/leasing/promo/</w:t>
        </w:r>
      </w:hyperlink>
      <w:r w:rsidRPr="003A6CAD">
        <w:rPr>
          <w:rFonts w:ascii="Times New Roman" w:hAnsi="Times New Roman" w:cs="Times New Roman"/>
          <w:sz w:val="28"/>
          <w:szCs w:val="28"/>
        </w:rPr>
        <w:t>.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b/>
          <w:sz w:val="28"/>
          <w:szCs w:val="28"/>
        </w:rPr>
        <w:t>- Программы льготного кредитования малого и среднего бизнеса, стимулирование кредитования субъектов МСП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Совместно с Минэкономразвития России и Банком Росс</w:t>
      </w:r>
      <w:proofErr w:type="gramStart"/>
      <w:r w:rsidRPr="003A6CAD">
        <w:rPr>
          <w:rFonts w:ascii="Times New Roman" w:hAnsi="Times New Roman" w:cs="Times New Roman"/>
          <w:sz w:val="28"/>
          <w:szCs w:val="28"/>
        </w:rPr>
        <w:t xml:space="preserve">ии </w:t>
      </w:r>
      <w:r w:rsidRPr="00887E68">
        <w:rPr>
          <w:rFonts w:ascii="Times New Roman" w:hAnsi="Times New Roman" w:cs="Times New Roman"/>
          <w:sz w:val="28"/>
          <w:szCs w:val="28"/>
        </w:rPr>
        <w:t>АО</w:t>
      </w:r>
      <w:proofErr w:type="gramEnd"/>
      <w:r w:rsidRPr="00887E68">
        <w:rPr>
          <w:rFonts w:ascii="Times New Roman" w:hAnsi="Times New Roman" w:cs="Times New Roman"/>
          <w:sz w:val="28"/>
          <w:szCs w:val="28"/>
        </w:rPr>
        <w:t xml:space="preserve"> «Корпорация «МСП»</w:t>
      </w:r>
      <w:r w:rsidRPr="003A6CAD">
        <w:rPr>
          <w:rFonts w:ascii="Times New Roman" w:hAnsi="Times New Roman" w:cs="Times New Roman"/>
          <w:sz w:val="28"/>
          <w:szCs w:val="28"/>
        </w:rPr>
        <w:t xml:space="preserve"> разработала Программу стимулирования кредитования субъектов МСП.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Ставка:12% - для микро бизнеса, 11,5% - для малого и 10,5 % для среднего бизнеса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Сумма: до 2 </w:t>
      </w:r>
      <w:proofErr w:type="gramStart"/>
      <w:r w:rsidRPr="003A6CA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3A6CA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Срок: до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2D3" w:rsidRDefault="003962D3" w:rsidP="003962D3">
      <w:pPr>
        <w:pStyle w:val="4"/>
        <w:keepNext w:val="0"/>
        <w:keepLines w:val="0"/>
        <w:shd w:val="clear" w:color="auto" w:fill="FFFFFF"/>
        <w:suppressAutoHyphens/>
        <w:spacing w:before="0" w:line="288" w:lineRule="auto"/>
        <w:ind w:left="-567" w:firstLine="709"/>
        <w:jc w:val="both"/>
      </w:pPr>
      <w:r w:rsidRPr="003A6CAD">
        <w:t>Для получения - Обратиться в один из банков-участников (список на сайте)</w:t>
      </w:r>
      <w:r>
        <w:t>.</w:t>
      </w:r>
    </w:p>
    <w:p w:rsidR="003962D3" w:rsidRDefault="003962D3" w:rsidP="003962D3">
      <w:pPr>
        <w:pStyle w:val="4"/>
        <w:keepNext w:val="0"/>
        <w:keepLines w:val="0"/>
        <w:shd w:val="clear" w:color="auto" w:fill="FFFFFF"/>
        <w:suppressAutoHyphens/>
        <w:spacing w:before="0" w:line="288" w:lineRule="auto"/>
        <w:ind w:left="-567" w:firstLine="709"/>
        <w:jc w:val="both"/>
      </w:pPr>
    </w:p>
    <w:p w:rsidR="003962D3" w:rsidRPr="003A6CAD" w:rsidRDefault="003962D3" w:rsidP="003962D3">
      <w:pPr>
        <w:pStyle w:val="4"/>
        <w:keepNext w:val="0"/>
        <w:keepLines w:val="0"/>
        <w:shd w:val="clear" w:color="auto" w:fill="FFFFFF"/>
        <w:suppressAutoHyphens/>
        <w:spacing w:before="0" w:line="288" w:lineRule="auto"/>
        <w:ind w:left="-567" w:firstLine="709"/>
        <w:jc w:val="both"/>
        <w:rPr>
          <w:b w:val="0"/>
        </w:rPr>
      </w:pPr>
      <w:r w:rsidRPr="003A6CAD">
        <w:t>-</w:t>
      </w:r>
      <w:r w:rsidRPr="003A6CAD">
        <w:rPr>
          <w:rFonts w:eastAsia="Times New Roman"/>
        </w:rPr>
        <w:t xml:space="preserve"> Программа «1764»</w:t>
      </w:r>
    </w:p>
    <w:p w:rsidR="003962D3" w:rsidRPr="003A6CAD" w:rsidRDefault="003962D3" w:rsidP="003962D3">
      <w:pPr>
        <w:pStyle w:val="a4"/>
        <w:ind w:left="-567" w:firstLine="709"/>
        <w:jc w:val="both"/>
        <w:rPr>
          <w:sz w:val="28"/>
          <w:szCs w:val="28"/>
        </w:rPr>
      </w:pPr>
      <w:r w:rsidRPr="003A6CAD">
        <w:rPr>
          <w:sz w:val="28"/>
          <w:szCs w:val="28"/>
        </w:rPr>
        <w:lastRenderedPageBreak/>
        <w:t xml:space="preserve">Минэкономразвития России совместно с АО «Корпорацией «МСП» разработана программа «1764» субсидирования банков, кредитующих малый и средний бизнес на льготных условиях — под 8,5% годовых. </w:t>
      </w:r>
    </w:p>
    <w:p w:rsidR="003962D3" w:rsidRPr="003A6CAD" w:rsidRDefault="003962D3" w:rsidP="003962D3">
      <w:pPr>
        <w:ind w:left="-567" w:firstLine="709"/>
        <w:jc w:val="both"/>
        <w:rPr>
          <w:sz w:val="28"/>
          <w:szCs w:val="28"/>
        </w:rPr>
      </w:pPr>
      <w:r w:rsidRPr="003A6CAD">
        <w:rPr>
          <w:sz w:val="28"/>
          <w:szCs w:val="28"/>
        </w:rPr>
        <w:t xml:space="preserve">Основные условия предоставления льготных кредитов: </w:t>
      </w:r>
    </w:p>
    <w:p w:rsidR="003962D3" w:rsidRPr="003A6CAD" w:rsidRDefault="003962D3" w:rsidP="003962D3">
      <w:pPr>
        <w:ind w:left="-567" w:firstLine="709"/>
        <w:jc w:val="both"/>
        <w:rPr>
          <w:sz w:val="28"/>
          <w:szCs w:val="28"/>
        </w:rPr>
      </w:pPr>
      <w:r w:rsidRPr="003A6CAD">
        <w:rPr>
          <w:sz w:val="28"/>
          <w:szCs w:val="28"/>
        </w:rPr>
        <w:t xml:space="preserve">– конечная ставка для субъектов МСП не выше 8,5% годовых; </w:t>
      </w:r>
    </w:p>
    <w:p w:rsidR="003962D3" w:rsidRPr="003A6CAD" w:rsidRDefault="003962D3" w:rsidP="003962D3">
      <w:pPr>
        <w:ind w:left="-567" w:firstLine="709"/>
        <w:jc w:val="both"/>
        <w:rPr>
          <w:sz w:val="28"/>
          <w:szCs w:val="28"/>
        </w:rPr>
      </w:pPr>
      <w:r w:rsidRPr="003A6CAD">
        <w:rPr>
          <w:sz w:val="28"/>
          <w:szCs w:val="28"/>
        </w:rPr>
        <w:t xml:space="preserve">- срок льготного кредита: </w:t>
      </w:r>
    </w:p>
    <w:p w:rsidR="003962D3" w:rsidRPr="003A6CAD" w:rsidRDefault="003962D3" w:rsidP="003962D3">
      <w:pPr>
        <w:ind w:left="-567" w:firstLine="709"/>
        <w:jc w:val="both"/>
        <w:rPr>
          <w:sz w:val="28"/>
          <w:szCs w:val="28"/>
        </w:rPr>
      </w:pPr>
      <w:r w:rsidRPr="003A6CAD">
        <w:rPr>
          <w:sz w:val="28"/>
          <w:szCs w:val="28"/>
        </w:rPr>
        <w:t xml:space="preserve">не более 10 лет – на инвестиционные цели </w:t>
      </w:r>
    </w:p>
    <w:p w:rsidR="003962D3" w:rsidRPr="003A6CAD" w:rsidRDefault="003962D3" w:rsidP="003962D3">
      <w:pPr>
        <w:ind w:left="-567" w:firstLine="709"/>
        <w:jc w:val="both"/>
        <w:rPr>
          <w:sz w:val="28"/>
          <w:szCs w:val="28"/>
        </w:rPr>
      </w:pPr>
      <w:r w:rsidRPr="003A6CAD">
        <w:rPr>
          <w:sz w:val="28"/>
          <w:szCs w:val="28"/>
        </w:rPr>
        <w:t xml:space="preserve">не более 3 лет – на оборотные цели. </w:t>
      </w:r>
    </w:p>
    <w:p w:rsidR="003962D3" w:rsidRPr="00F83370" w:rsidRDefault="003962D3" w:rsidP="003962D3">
      <w:pPr>
        <w:ind w:left="-567" w:firstLine="709"/>
        <w:jc w:val="both"/>
        <w:rPr>
          <w:sz w:val="16"/>
          <w:szCs w:val="16"/>
        </w:rPr>
      </w:pPr>
      <w:r w:rsidRPr="003A6CAD">
        <w:rPr>
          <w:sz w:val="28"/>
          <w:szCs w:val="28"/>
        </w:rPr>
        <w:t xml:space="preserve">Суммарный объем кредитов для одного заемщика в текущем финансовом году на инвестиционные цели - 1 млрд. рублей и 100 млн. рублей на пополнение оборотных средств. 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b/>
          <w:sz w:val="28"/>
          <w:szCs w:val="28"/>
        </w:rPr>
        <w:t>- Программа стимулирования кредитования субъектов МСП (ПСК) + Программа «1764»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Для производственных МСП, логистики и гостиничного бизнеса Правительство РФ запустило льготную программу инвестиционного кредитования. Оператором</w:t>
      </w:r>
      <w:r>
        <w:rPr>
          <w:rFonts w:ascii="Times New Roman" w:hAnsi="Times New Roman" w:cs="Times New Roman"/>
          <w:sz w:val="28"/>
          <w:szCs w:val="28"/>
        </w:rPr>
        <w:t xml:space="preserve"> программы выступает Корпорация</w:t>
      </w:r>
      <w:r w:rsidRPr="003A6CAD">
        <w:rPr>
          <w:rFonts w:ascii="Times New Roman" w:hAnsi="Times New Roman" w:cs="Times New Roman"/>
          <w:sz w:val="28"/>
          <w:szCs w:val="28"/>
        </w:rPr>
        <w:t>. Льготные условия кредитования обеспечены за счёт совмещения программы Минэкономразвития «1764» и льготного фондирования «ПСК» Банка России и Корпорации МСП.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Программа льготных кредитов в наиболее приоритетных отраслях (перечень ОКВЭД на сайте)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 xml:space="preserve">Ставка: до 4% - для малого и </w:t>
      </w:r>
      <w:proofErr w:type="spellStart"/>
      <w:r w:rsidRPr="003A6CAD">
        <w:rPr>
          <w:rFonts w:ascii="Times New Roman" w:hAnsi="Times New Roman" w:cs="Times New Roman"/>
          <w:sz w:val="28"/>
          <w:szCs w:val="28"/>
        </w:rPr>
        <w:t>микробизнеса</w:t>
      </w:r>
      <w:proofErr w:type="spellEnd"/>
      <w:r w:rsidRPr="003A6CAD">
        <w:rPr>
          <w:rFonts w:ascii="Times New Roman" w:hAnsi="Times New Roman" w:cs="Times New Roman"/>
          <w:sz w:val="28"/>
          <w:szCs w:val="28"/>
        </w:rPr>
        <w:t>, до 2,5% - для среднего бизнеса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Сумма: от 50 </w:t>
      </w:r>
      <w:proofErr w:type="gramStart"/>
      <w:r w:rsidRPr="003A6CA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A6CAD">
        <w:rPr>
          <w:rFonts w:ascii="Times New Roman" w:hAnsi="Times New Roman" w:cs="Times New Roman"/>
          <w:sz w:val="28"/>
          <w:szCs w:val="28"/>
        </w:rPr>
        <w:t xml:space="preserve"> рублей до 2 млрд рублей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Срок: до 10 лет, из них льготный период – 5 лет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В течение первых 3 лет ставки 2,5-4%, затем 2 года ставка Программы «1764», действующая на момент подписания договора.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Для получения - Обратиться в один из банков-участников (список на сайте)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62D3" w:rsidRPr="003A6CAD" w:rsidRDefault="003962D3" w:rsidP="003962D3">
      <w:pPr>
        <w:ind w:left="-567" w:firstLine="709"/>
        <w:jc w:val="both"/>
        <w:rPr>
          <w:sz w:val="28"/>
          <w:szCs w:val="28"/>
        </w:rPr>
      </w:pPr>
      <w:r w:rsidRPr="003A6CAD">
        <w:rPr>
          <w:b/>
          <w:sz w:val="28"/>
          <w:szCs w:val="28"/>
        </w:rPr>
        <w:t>- В целях повышения доступности банковского кредитования для субъектов МСП</w:t>
      </w:r>
      <w:r w:rsidRPr="003A6CAD">
        <w:rPr>
          <w:sz w:val="28"/>
          <w:szCs w:val="28"/>
        </w:rPr>
        <w:t xml:space="preserve"> в условиях недостаточности залогового обеспечения и обеспечения в виде поручительств региональных гарантийных организаций используется совместная сделка по продукту «</w:t>
      </w:r>
      <w:proofErr w:type="spellStart"/>
      <w:r w:rsidRPr="003A6CAD">
        <w:rPr>
          <w:sz w:val="28"/>
          <w:szCs w:val="28"/>
        </w:rPr>
        <w:t>Согорантия</w:t>
      </w:r>
      <w:proofErr w:type="spellEnd"/>
      <w:r w:rsidRPr="003A6CAD">
        <w:rPr>
          <w:sz w:val="28"/>
          <w:szCs w:val="28"/>
        </w:rPr>
        <w:t xml:space="preserve">», при котором поручительство за один заем предоставляется в размере 50% </w:t>
      </w:r>
      <w:r w:rsidRPr="00887E68">
        <w:rPr>
          <w:sz w:val="28"/>
          <w:szCs w:val="28"/>
        </w:rPr>
        <w:t>АО «Корпорация «МСП»</w:t>
      </w:r>
      <w:r w:rsidRPr="003A6CAD">
        <w:rPr>
          <w:sz w:val="28"/>
          <w:szCs w:val="28"/>
        </w:rPr>
        <w:t xml:space="preserve"> и 25% Гарантийного фонда РД.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2D3" w:rsidRPr="003A6CAD" w:rsidRDefault="003962D3" w:rsidP="003962D3">
      <w:pPr>
        <w:pStyle w:val="Default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b/>
          <w:sz w:val="28"/>
          <w:szCs w:val="28"/>
        </w:rPr>
        <w:t>Поддержка на старте и сопровождение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b/>
          <w:sz w:val="28"/>
          <w:szCs w:val="28"/>
        </w:rPr>
        <w:t>- Обучающие и акселерационные программы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Тематические программы и тренинги для потенциальных и действующих предпринимателей, самозанятых граждан и лиц на этапе идеи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87E68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3A6CAD">
        <w:rPr>
          <w:rFonts w:ascii="Times New Roman" w:hAnsi="Times New Roman" w:cs="Times New Roman"/>
          <w:sz w:val="28"/>
          <w:szCs w:val="28"/>
        </w:rPr>
        <w:t>предоставляет предпринимателям возможность пройти обучение для развития собственного бизнеса и компетенций, способствующих этому</w:t>
      </w:r>
    </w:p>
    <w:p w:rsidR="003962D3" w:rsidRPr="00D6788C" w:rsidRDefault="003962D3" w:rsidP="003962D3">
      <w:pPr>
        <w:spacing w:before="100" w:beforeAutospacing="1" w:after="100" w:afterAutospacing="1"/>
        <w:ind w:left="-567" w:firstLine="709"/>
        <w:jc w:val="both"/>
        <w:rPr>
          <w:sz w:val="28"/>
          <w:szCs w:val="28"/>
        </w:rPr>
      </w:pPr>
      <w:r w:rsidRPr="003A6CAD">
        <w:rPr>
          <w:b/>
          <w:sz w:val="28"/>
          <w:szCs w:val="28"/>
        </w:rPr>
        <w:lastRenderedPageBreak/>
        <w:t xml:space="preserve">- </w:t>
      </w:r>
      <w:r w:rsidRPr="00D6788C">
        <w:rPr>
          <w:b/>
          <w:sz w:val="28"/>
          <w:szCs w:val="28"/>
        </w:rPr>
        <w:t>«Гид по закупкам»</w:t>
      </w:r>
      <w:r w:rsidRPr="00D6788C">
        <w:rPr>
          <w:sz w:val="28"/>
          <w:szCs w:val="28"/>
        </w:rPr>
        <w:t xml:space="preserve"> – сервис консультирования предпринимателей по вопросам участия в закупках в рамках 223-ФЗ.</w:t>
      </w:r>
    </w:p>
    <w:p w:rsidR="003962D3" w:rsidRPr="00D6788C" w:rsidRDefault="003962D3" w:rsidP="003962D3">
      <w:pPr>
        <w:ind w:left="-567" w:firstLine="709"/>
        <w:jc w:val="both"/>
        <w:rPr>
          <w:sz w:val="28"/>
          <w:szCs w:val="28"/>
        </w:rPr>
      </w:pPr>
      <w:r w:rsidRPr="00D6788C">
        <w:rPr>
          <w:sz w:val="28"/>
          <w:szCs w:val="28"/>
        </w:rPr>
        <w:t>Где получить электронную цифровую подпись? Как правильно составить документы для участия в закупках? Если заказчик нарушил мои права, куда мне жаловаться?</w:t>
      </w:r>
    </w:p>
    <w:p w:rsidR="003962D3" w:rsidRPr="00D6788C" w:rsidRDefault="003962D3" w:rsidP="003962D3">
      <w:pPr>
        <w:ind w:left="-567" w:firstLine="709"/>
        <w:jc w:val="both"/>
        <w:rPr>
          <w:sz w:val="28"/>
          <w:szCs w:val="28"/>
        </w:rPr>
      </w:pPr>
      <w:r w:rsidRPr="00D6788C">
        <w:rPr>
          <w:sz w:val="28"/>
          <w:szCs w:val="28"/>
        </w:rPr>
        <w:t>Ответы на эти и другие вопросы поможет найти наш сервис «Гид по закупкам».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A6C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6CAD">
        <w:rPr>
          <w:rFonts w:ascii="Times New Roman" w:hAnsi="Times New Roman" w:cs="Times New Roman"/>
          <w:sz w:val="28"/>
          <w:szCs w:val="28"/>
        </w:rPr>
        <w:t xml:space="preserve"> чтобы получить необходимую консультацию просто оставьте заявку, и наш специалист в течение 3 дней свяжется и обязательно вам поможет!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b/>
          <w:sz w:val="28"/>
          <w:szCs w:val="28"/>
        </w:rPr>
        <w:t>- Мероприятия по комплексной поддержке субъектов МСП, реализуемые АО «Корпорация «МСП» совместно с субъектами РФ («выращивание»</w:t>
      </w:r>
      <w:r w:rsidRPr="003A6CAD">
        <w:rPr>
          <w:rFonts w:ascii="Times New Roman" w:hAnsi="Times New Roman" w:cs="Times New Roman"/>
          <w:sz w:val="28"/>
          <w:szCs w:val="28"/>
        </w:rPr>
        <w:t>), в соответствии с Методическими рекомендациями АО «Корпорация «МСП»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Мероприятия по «выращиванию» являются стандартом деятельности региональных команд субъектов РФ по оказанию комплексной поддержки субъектам МСП производственного сектора в целях повышения уровня их технологической готовности, конкурентоспособности, в том числе при участии в закупках заказчиков.</w:t>
      </w:r>
    </w:p>
    <w:p w:rsidR="003962D3" w:rsidRPr="00F83370" w:rsidRDefault="003962D3" w:rsidP="003962D3">
      <w:pPr>
        <w:spacing w:before="100" w:beforeAutospacing="1" w:after="100" w:afterAutospacing="1"/>
        <w:ind w:left="-567" w:firstLine="709"/>
        <w:jc w:val="both"/>
        <w:rPr>
          <w:sz w:val="16"/>
          <w:szCs w:val="16"/>
        </w:rPr>
      </w:pPr>
      <w:r w:rsidRPr="003A6CAD">
        <w:rPr>
          <w:b/>
          <w:sz w:val="28"/>
          <w:szCs w:val="28"/>
        </w:rPr>
        <w:t xml:space="preserve">- </w:t>
      </w:r>
      <w:r w:rsidRPr="00331983">
        <w:rPr>
          <w:b/>
          <w:sz w:val="28"/>
          <w:szCs w:val="28"/>
        </w:rPr>
        <w:t>Имущественная поддержка</w:t>
      </w:r>
    </w:p>
    <w:p w:rsidR="003962D3" w:rsidRPr="00331983" w:rsidRDefault="003962D3" w:rsidP="003962D3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31983">
        <w:rPr>
          <w:sz w:val="28"/>
          <w:szCs w:val="28"/>
        </w:rPr>
        <w:t xml:space="preserve">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инструментов: </w:t>
      </w:r>
      <w:proofErr w:type="gramEnd"/>
    </w:p>
    <w:p w:rsidR="003962D3" w:rsidRPr="00331983" w:rsidRDefault="003962D3" w:rsidP="003962D3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331983">
        <w:rPr>
          <w:bCs/>
          <w:sz w:val="28"/>
          <w:szCs w:val="28"/>
        </w:rPr>
        <w:t>на возмездной основе;</w:t>
      </w:r>
    </w:p>
    <w:p w:rsidR="003962D3" w:rsidRPr="00331983" w:rsidRDefault="003962D3" w:rsidP="003962D3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331983">
        <w:rPr>
          <w:bCs/>
          <w:sz w:val="28"/>
          <w:szCs w:val="28"/>
        </w:rPr>
        <w:t>на безвозмездной основе;</w:t>
      </w:r>
    </w:p>
    <w:p w:rsidR="003962D3" w:rsidRPr="00331983" w:rsidRDefault="003962D3" w:rsidP="003962D3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331983">
        <w:rPr>
          <w:bCs/>
          <w:sz w:val="28"/>
          <w:szCs w:val="28"/>
        </w:rPr>
        <w:t>на льготных условиях.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62D3" w:rsidRPr="00D03D58" w:rsidRDefault="003962D3" w:rsidP="003962D3">
      <w:pPr>
        <w:numPr>
          <w:ilvl w:val="0"/>
          <w:numId w:val="3"/>
        </w:numPr>
        <w:spacing w:before="100" w:beforeAutospacing="1" w:after="100" w:afterAutospacing="1"/>
        <w:ind w:left="-567" w:firstLine="709"/>
        <w:jc w:val="both"/>
        <w:outlineLvl w:val="2"/>
        <w:rPr>
          <w:b/>
          <w:bCs/>
          <w:sz w:val="28"/>
          <w:szCs w:val="28"/>
        </w:rPr>
      </w:pPr>
      <w:r w:rsidRPr="003A6CAD">
        <w:rPr>
          <w:b/>
          <w:bCs/>
          <w:sz w:val="28"/>
          <w:szCs w:val="28"/>
        </w:rPr>
        <w:t xml:space="preserve">- </w:t>
      </w:r>
      <w:r w:rsidRPr="00D03D58">
        <w:rPr>
          <w:b/>
          <w:bCs/>
          <w:sz w:val="28"/>
          <w:szCs w:val="28"/>
        </w:rPr>
        <w:t>Цифровая платформа МСП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Экосистема всех необходимых бизнесу сервисов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b/>
          <w:sz w:val="28"/>
          <w:szCs w:val="28"/>
        </w:rPr>
        <w:t>- Сервис 360°</w:t>
      </w:r>
    </w:p>
    <w:p w:rsidR="003962D3" w:rsidRPr="00F83370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Это способ сообщить о нарушении своих прав при проверках и получении поддержки.</w:t>
      </w:r>
    </w:p>
    <w:p w:rsidR="003962D3" w:rsidRPr="003A6CAD" w:rsidRDefault="003962D3" w:rsidP="003962D3">
      <w:pPr>
        <w:ind w:left="-567" w:firstLine="709"/>
        <w:jc w:val="both"/>
        <w:outlineLvl w:val="4"/>
        <w:rPr>
          <w:sz w:val="28"/>
          <w:szCs w:val="28"/>
        </w:rPr>
      </w:pPr>
      <w:r w:rsidRPr="003A6CAD">
        <w:rPr>
          <w:sz w:val="28"/>
          <w:szCs w:val="28"/>
        </w:rPr>
        <w:t xml:space="preserve">Срок рассмотрения обращений сокращен </w:t>
      </w:r>
      <w:proofErr w:type="gramStart"/>
      <w:r w:rsidRPr="003A6CAD">
        <w:rPr>
          <w:sz w:val="28"/>
          <w:szCs w:val="28"/>
        </w:rPr>
        <w:t>–д</w:t>
      </w:r>
      <w:proofErr w:type="gramEnd"/>
      <w:r w:rsidRPr="003A6CAD">
        <w:rPr>
          <w:sz w:val="28"/>
          <w:szCs w:val="28"/>
        </w:rPr>
        <w:t>о 10 рабочих дней.</w:t>
      </w:r>
    </w:p>
    <w:p w:rsidR="003962D3" w:rsidRPr="003A6CAD" w:rsidRDefault="003962D3" w:rsidP="003962D3">
      <w:pPr>
        <w:pStyle w:val="Default"/>
        <w:ind w:left="-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6CAD">
        <w:rPr>
          <w:rFonts w:ascii="Times New Roman" w:hAnsi="Times New Roman" w:cs="Times New Roman"/>
          <w:color w:val="auto"/>
          <w:sz w:val="28"/>
          <w:szCs w:val="28"/>
        </w:rPr>
        <w:t xml:space="preserve">Обращения прорабатываются вместе с профильными ведомствами, включая Генеральную прокуратуру, </w:t>
      </w:r>
      <w:proofErr w:type="spellStart"/>
      <w:r w:rsidRPr="003A6CAD">
        <w:rPr>
          <w:rFonts w:ascii="Times New Roman" w:hAnsi="Times New Roman" w:cs="Times New Roman"/>
          <w:color w:val="auto"/>
          <w:sz w:val="28"/>
          <w:szCs w:val="28"/>
        </w:rPr>
        <w:t>Роспотребнадзор</w:t>
      </w:r>
      <w:proofErr w:type="spellEnd"/>
      <w:r w:rsidRPr="003A6CAD">
        <w:rPr>
          <w:rFonts w:ascii="Times New Roman" w:hAnsi="Times New Roman" w:cs="Times New Roman"/>
          <w:color w:val="auto"/>
          <w:sz w:val="28"/>
          <w:szCs w:val="28"/>
        </w:rPr>
        <w:t xml:space="preserve">, МЧС России, </w:t>
      </w:r>
      <w:proofErr w:type="spellStart"/>
      <w:r w:rsidRPr="003A6CAD">
        <w:rPr>
          <w:rFonts w:ascii="Times New Roman" w:hAnsi="Times New Roman" w:cs="Times New Roman"/>
          <w:color w:val="auto"/>
          <w:sz w:val="28"/>
          <w:szCs w:val="28"/>
        </w:rPr>
        <w:t>Роструд</w:t>
      </w:r>
      <w:proofErr w:type="spellEnd"/>
      <w:r w:rsidRPr="003A6CAD">
        <w:rPr>
          <w:rFonts w:ascii="Times New Roman" w:hAnsi="Times New Roman" w:cs="Times New Roman"/>
          <w:color w:val="auto"/>
          <w:sz w:val="28"/>
          <w:szCs w:val="28"/>
        </w:rPr>
        <w:t xml:space="preserve"> и другие</w:t>
      </w:r>
    </w:p>
    <w:p w:rsidR="003962D3" w:rsidRPr="00D92197" w:rsidRDefault="003962D3" w:rsidP="003962D3">
      <w:pPr>
        <w:ind w:left="-567" w:firstLine="709"/>
        <w:jc w:val="both"/>
        <w:rPr>
          <w:sz w:val="28"/>
          <w:szCs w:val="28"/>
        </w:rPr>
      </w:pPr>
      <w:r w:rsidRPr="00D92197">
        <w:rPr>
          <w:sz w:val="28"/>
          <w:szCs w:val="28"/>
        </w:rPr>
        <w:t xml:space="preserve">в рамках сервиса можно обратиться по 8 категориям вопросов: от незаконных проверок до жалоб на работу организаций инфраструктур поддержки. </w:t>
      </w:r>
    </w:p>
    <w:p w:rsidR="003962D3" w:rsidRDefault="003962D3" w:rsidP="003962D3">
      <w:pPr>
        <w:ind w:left="-567" w:firstLine="709"/>
        <w:jc w:val="both"/>
        <w:rPr>
          <w:sz w:val="28"/>
          <w:szCs w:val="28"/>
        </w:rPr>
      </w:pPr>
      <w:r w:rsidRPr="00D92197">
        <w:rPr>
          <w:sz w:val="28"/>
          <w:szCs w:val="28"/>
        </w:rPr>
        <w:lastRenderedPageBreak/>
        <w:t xml:space="preserve">Результаты – это отмененные проверки, выплаченные обязательства заказчиков и качественно оказанная поддержка. </w:t>
      </w:r>
    </w:p>
    <w:p w:rsidR="003962D3" w:rsidRPr="00F83370" w:rsidRDefault="003962D3" w:rsidP="003962D3">
      <w:pPr>
        <w:ind w:left="-567" w:firstLine="709"/>
        <w:jc w:val="both"/>
        <w:rPr>
          <w:sz w:val="16"/>
          <w:szCs w:val="16"/>
        </w:rPr>
      </w:pPr>
    </w:p>
    <w:p w:rsidR="003962D3" w:rsidRPr="00797164" w:rsidRDefault="003962D3" w:rsidP="003962D3">
      <w:pPr>
        <w:spacing w:before="120" w:after="12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64">
        <w:rPr>
          <w:rFonts w:ascii="Times New Roman" w:eastAsia="ArialMT" w:hAnsi="Times New Roman" w:cs="Times New Roman"/>
          <w:color w:val="292929"/>
          <w:spacing w:val="-1"/>
          <w:sz w:val="28"/>
          <w:szCs w:val="28"/>
        </w:rPr>
        <w:t xml:space="preserve">С </w:t>
      </w:r>
      <w:r w:rsidRPr="00797164">
        <w:rPr>
          <w:rFonts w:ascii="Times New Roman" w:hAnsi="Times New Roman" w:cs="Times New Roman"/>
          <w:sz w:val="28"/>
          <w:szCs w:val="28"/>
        </w:rPr>
        <w:t xml:space="preserve">подробной информацией </w:t>
      </w:r>
      <w:r>
        <w:rPr>
          <w:sz w:val="28"/>
          <w:szCs w:val="28"/>
        </w:rPr>
        <w:t xml:space="preserve">можно ознакомиться </w:t>
      </w:r>
      <w:r w:rsidRPr="00797164">
        <w:rPr>
          <w:rFonts w:ascii="Times New Roman" w:hAnsi="Times New Roman" w:cs="Times New Roman"/>
          <w:sz w:val="28"/>
          <w:szCs w:val="28"/>
        </w:rPr>
        <w:t>по адресу: город Махачкала, ул. Гагарина 120, на сайте Центра «Мой бизнес», а также по телефону горячей линии 8 800 700 99 00.</w:t>
      </w:r>
    </w:p>
    <w:p w:rsidR="00383137" w:rsidRPr="003962D3" w:rsidRDefault="00383137" w:rsidP="003962D3">
      <w:pPr>
        <w:ind w:left="-567" w:firstLine="1134"/>
        <w:rPr>
          <w:rFonts w:ascii="Times New Roman" w:hAnsi="Times New Roman" w:cs="Times New Roman"/>
          <w:sz w:val="28"/>
          <w:szCs w:val="28"/>
        </w:rPr>
      </w:pPr>
    </w:p>
    <w:sectPr w:rsidR="00383137" w:rsidRPr="003962D3" w:rsidSect="00E9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493"/>
    <w:multiLevelType w:val="multilevel"/>
    <w:tmpl w:val="A950043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CA4E05"/>
    <w:multiLevelType w:val="multilevel"/>
    <w:tmpl w:val="B5A4C612"/>
    <w:lvl w:ilvl="0">
      <w:start w:val="1"/>
      <w:numFmt w:val="decimal"/>
      <w:lvlText w:val="%1."/>
      <w:lvlJc w:val="left"/>
      <w:pPr>
        <w:ind w:left="735" w:hanging="360"/>
      </w:pPr>
      <w:rPr>
        <w:rFonts w:ascii="Liberation Serif" w:hAnsi="Liberation Serif"/>
        <w:b/>
        <w:i/>
        <w:sz w:val="28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27D3DD0"/>
    <w:multiLevelType w:val="multilevel"/>
    <w:tmpl w:val="070E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C39EB"/>
    <w:multiLevelType w:val="multilevel"/>
    <w:tmpl w:val="335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009"/>
    <w:rsid w:val="00320A26"/>
    <w:rsid w:val="00383137"/>
    <w:rsid w:val="003962D3"/>
    <w:rsid w:val="00952D7F"/>
    <w:rsid w:val="00A16261"/>
    <w:rsid w:val="00AB6009"/>
    <w:rsid w:val="00E9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D3"/>
    <w:pPr>
      <w:spacing w:after="0" w:line="240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3962D3"/>
    <w:pPr>
      <w:numPr>
        <w:numId w:val="3"/>
      </w:num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paragraph" w:styleId="3">
    <w:name w:val="heading 3"/>
    <w:basedOn w:val="a"/>
    <w:link w:val="30"/>
    <w:qFormat/>
    <w:rsid w:val="003962D3"/>
    <w:pPr>
      <w:numPr>
        <w:ilvl w:val="2"/>
        <w:numId w:val="3"/>
      </w:numPr>
      <w:shd w:val="clear" w:color="auto" w:fill="FFFFFF"/>
      <w:suppressAutoHyphens/>
      <w:spacing w:before="100" w:after="100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3962D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2D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962D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962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3962D3"/>
    <w:pPr>
      <w:spacing w:after="200"/>
      <w:ind w:left="720"/>
      <w:contextualSpacing/>
    </w:pPr>
  </w:style>
  <w:style w:type="paragraph" w:customStyle="1" w:styleId="ConsPlusNormal">
    <w:name w:val="ConsPlusNormal"/>
    <w:qFormat/>
    <w:rsid w:val="00396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qFormat/>
    <w:rsid w:val="003962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3962D3"/>
    <w:rPr>
      <w:color w:val="0000FF"/>
      <w:u w:val="single"/>
    </w:rPr>
  </w:style>
  <w:style w:type="paragraph" w:customStyle="1" w:styleId="Default">
    <w:name w:val="Default"/>
    <w:rsid w:val="003962D3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D3"/>
    <w:pPr>
      <w:spacing w:after="0" w:line="240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3962D3"/>
    <w:pPr>
      <w:numPr>
        <w:numId w:val="3"/>
      </w:num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paragraph" w:styleId="3">
    <w:name w:val="heading 3"/>
    <w:basedOn w:val="a"/>
    <w:link w:val="30"/>
    <w:qFormat/>
    <w:rsid w:val="003962D3"/>
    <w:pPr>
      <w:numPr>
        <w:ilvl w:val="2"/>
        <w:numId w:val="3"/>
      </w:numPr>
      <w:shd w:val="clear" w:color="auto" w:fill="FFFFFF"/>
      <w:suppressAutoHyphens/>
      <w:spacing w:before="100" w:after="100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3962D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2D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962D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962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3962D3"/>
    <w:pPr>
      <w:spacing w:after="200"/>
      <w:ind w:left="720"/>
      <w:contextualSpacing/>
    </w:pPr>
  </w:style>
  <w:style w:type="paragraph" w:customStyle="1" w:styleId="ConsPlusNormal">
    <w:name w:val="ConsPlusNormal"/>
    <w:qFormat/>
    <w:rsid w:val="00396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qFormat/>
    <w:rsid w:val="003962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3962D3"/>
    <w:rPr>
      <w:color w:val="0000FF"/>
      <w:u w:val="single"/>
    </w:rPr>
  </w:style>
  <w:style w:type="paragraph" w:customStyle="1" w:styleId="Default">
    <w:name w:val="Default"/>
    <w:rsid w:val="003962D3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&#1088;&#1092;/services/leasing/pro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2096</Words>
  <Characters>11950</Characters>
  <Application>Microsoft Office Word</Application>
  <DocSecurity>0</DocSecurity>
  <Lines>99</Lines>
  <Paragraphs>28</Paragraphs>
  <ScaleCrop>false</ScaleCrop>
  <Company/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Shapi-509</dc:creator>
  <cp:lastModifiedBy>Пользователь</cp:lastModifiedBy>
  <cp:revision>2</cp:revision>
  <dcterms:created xsi:type="dcterms:W3CDTF">2023-02-16T13:23:00Z</dcterms:created>
  <dcterms:modified xsi:type="dcterms:W3CDTF">2023-02-16T13:23:00Z</dcterms:modified>
</cp:coreProperties>
</file>