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</w:p>
    <w:p w:rsidR="00A5377B" w:rsidRPr="00A5377B" w:rsidRDefault="00A5377B" w:rsidP="00A5377B">
      <w:pPr>
        <w:shd w:val="clear" w:color="auto" w:fill="FFFFFF"/>
        <w:textAlignment w:val="baseline"/>
        <w:outlineLvl w:val="0"/>
        <w:rPr>
          <w:rFonts w:ascii="Trebuchet MS" w:eastAsia="Times New Roman" w:hAnsi="Trebuchet MS"/>
          <w:b/>
          <w:bCs/>
          <w:color w:val="2A32D4"/>
          <w:kern w:val="36"/>
          <w:sz w:val="42"/>
          <w:szCs w:val="42"/>
          <w:lang w:eastAsia="ru-RU"/>
        </w:rPr>
      </w:pPr>
      <w:r w:rsidRPr="00A5377B">
        <w:rPr>
          <w:rFonts w:ascii="inherit" w:eastAsia="Times New Roman" w:hAnsi="inherit"/>
          <w:b/>
          <w:bCs/>
          <w:color w:val="2A32D4"/>
          <w:kern w:val="36"/>
          <w:sz w:val="42"/>
          <w:szCs w:val="42"/>
          <w:bdr w:val="none" w:sz="0" w:space="0" w:color="auto" w:frame="1"/>
          <w:lang w:eastAsia="ru-RU"/>
        </w:rPr>
        <w:t xml:space="preserve">Внеплановое заседание Антитеррористической комиссии состоялось в </w:t>
      </w:r>
      <w:proofErr w:type="spellStart"/>
      <w:r w:rsidRPr="00A5377B">
        <w:rPr>
          <w:rFonts w:ascii="inherit" w:eastAsia="Times New Roman" w:hAnsi="inherit"/>
          <w:b/>
          <w:bCs/>
          <w:color w:val="2A32D4"/>
          <w:kern w:val="36"/>
          <w:sz w:val="42"/>
          <w:szCs w:val="42"/>
          <w:bdr w:val="none" w:sz="0" w:space="0" w:color="auto" w:frame="1"/>
          <w:lang w:eastAsia="ru-RU"/>
        </w:rPr>
        <w:t>Магарамкентском</w:t>
      </w:r>
      <w:proofErr w:type="spellEnd"/>
      <w:r w:rsidRPr="00A5377B">
        <w:rPr>
          <w:rFonts w:ascii="inherit" w:eastAsia="Times New Roman" w:hAnsi="inherit"/>
          <w:b/>
          <w:bCs/>
          <w:color w:val="2A32D4"/>
          <w:kern w:val="36"/>
          <w:sz w:val="42"/>
          <w:szCs w:val="42"/>
          <w:bdr w:val="none" w:sz="0" w:space="0" w:color="auto" w:frame="1"/>
          <w:lang w:eastAsia="ru-RU"/>
        </w:rPr>
        <w:t xml:space="preserve"> районе</w:t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noProof/>
        </w:rPr>
        <w:drawing>
          <wp:inline distT="0" distB="0" distL="0" distR="0">
            <wp:extent cx="3411454" cy="2225083"/>
            <wp:effectExtent l="19050" t="0" r="0" b="0"/>
            <wp:docPr id="1" name="Рисунок 1" descr="http://golossamura.ru/media/cache/e6/32/c6/74/d9/5b/e632c674d95b94252504153ed94e47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ossamura.ru/media/cache/e6/32/c6/74/d9/5b/e632c674d95b94252504153ed94e47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556" cy="222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5 июля в администрации района состоялось заседание Антитеррористической комиссии под председательством главы </w:t>
      </w:r>
      <w:proofErr w:type="spellStart"/>
      <w:r>
        <w:rPr>
          <w:rFonts w:ascii="Trebuchet MS" w:hAnsi="Trebuchet MS"/>
          <w:color w:val="000000"/>
        </w:rPr>
        <w:t>Магарамкентского</w:t>
      </w:r>
      <w:proofErr w:type="spellEnd"/>
      <w:r>
        <w:rPr>
          <w:rFonts w:ascii="Trebuchet MS" w:hAnsi="Trebuchet MS"/>
          <w:color w:val="000000"/>
        </w:rPr>
        <w:t xml:space="preserve"> района </w:t>
      </w:r>
      <w:proofErr w:type="spellStart"/>
      <w:r>
        <w:rPr>
          <w:rFonts w:ascii="Trebuchet MS" w:hAnsi="Trebuchet MS"/>
          <w:color w:val="000000"/>
        </w:rPr>
        <w:t>Фарида</w:t>
      </w:r>
      <w:proofErr w:type="spellEnd"/>
      <w:r>
        <w:rPr>
          <w:rFonts w:ascii="Trebuchet MS" w:hAnsi="Trebuchet MS"/>
          <w:color w:val="000000"/>
        </w:rPr>
        <w:t xml:space="preserve"> Ахмедова.</w:t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 работе заседания комиссии приняли участие ответственные работники администрации, главы отдельных сельских поселений, руководители правоохранительных органов, учреждений района, представители общественных, молодежных, религиозных организаций и СМИ района.</w:t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Открывая заседание </w:t>
      </w:r>
      <w:proofErr w:type="spellStart"/>
      <w:r>
        <w:rPr>
          <w:rFonts w:ascii="Trebuchet MS" w:hAnsi="Trebuchet MS"/>
          <w:color w:val="000000"/>
        </w:rPr>
        <w:t>Фарид</w:t>
      </w:r>
      <w:proofErr w:type="spellEnd"/>
      <w:r>
        <w:rPr>
          <w:rFonts w:ascii="Trebuchet MS" w:hAnsi="Trebuchet MS"/>
          <w:color w:val="000000"/>
        </w:rPr>
        <w:t xml:space="preserve"> Ахмедов подчеркнул значимость рассматриваемых вопросов и акцентировал внимание присутствующих на активное участие в обсуждении и освещении вопросов повестки </w:t>
      </w:r>
      <w:proofErr w:type="spellStart"/>
      <w:r>
        <w:rPr>
          <w:rFonts w:ascii="Trebuchet MS" w:hAnsi="Trebuchet MS"/>
          <w:color w:val="000000"/>
        </w:rPr>
        <w:t>дня</w:t>
      </w:r>
      <w:proofErr w:type="gramStart"/>
      <w:r>
        <w:rPr>
          <w:rFonts w:ascii="Trebuchet MS" w:hAnsi="Trebuchet MS"/>
          <w:color w:val="000000"/>
        </w:rPr>
        <w:t>.Н</w:t>
      </w:r>
      <w:proofErr w:type="gramEnd"/>
      <w:r>
        <w:rPr>
          <w:rFonts w:ascii="Trebuchet MS" w:hAnsi="Trebuchet MS"/>
          <w:color w:val="000000"/>
        </w:rPr>
        <w:t>а</w:t>
      </w:r>
      <w:proofErr w:type="spellEnd"/>
      <w:r>
        <w:rPr>
          <w:rFonts w:ascii="Trebuchet MS" w:hAnsi="Trebuchet MS"/>
          <w:color w:val="000000"/>
        </w:rPr>
        <w:t xml:space="preserve"> повестке дня стояло два вопроса.</w:t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По вопросам о мерах по усилению защищенности объектов жизнеобеспечения и мест с массовым пребыванием людей от возможных террористических посягательств, выступил начальник отдела по делам ГО и ЧС администрации МР </w:t>
      </w:r>
      <w:proofErr w:type="spellStart"/>
      <w:r>
        <w:rPr>
          <w:rFonts w:ascii="Trebuchet MS" w:hAnsi="Trebuchet MS"/>
          <w:color w:val="000000"/>
        </w:rPr>
        <w:t>Элмедин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Мамедкеримов</w:t>
      </w:r>
      <w:proofErr w:type="spellEnd"/>
      <w:r>
        <w:rPr>
          <w:rFonts w:ascii="Trebuchet MS" w:hAnsi="Trebuchet MS"/>
          <w:color w:val="000000"/>
        </w:rPr>
        <w:t>.</w:t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По второму вопросу о ходе реализации в учреждениях образования района муниципальной программы «Комплексная программа противодействия идеологии терроризма в муниципальном районе «</w:t>
      </w:r>
      <w:proofErr w:type="spellStart"/>
      <w:r>
        <w:rPr>
          <w:rFonts w:ascii="Trebuchet MS" w:hAnsi="Trebuchet MS"/>
          <w:color w:val="000000"/>
        </w:rPr>
        <w:t>Магарамкентский</w:t>
      </w:r>
      <w:proofErr w:type="spellEnd"/>
      <w:r>
        <w:rPr>
          <w:rFonts w:ascii="Trebuchet MS" w:hAnsi="Trebuchet MS"/>
          <w:color w:val="000000"/>
        </w:rPr>
        <w:t xml:space="preserve"> район» на 2017год» с докладом выступила главный специалист Управления образования администрации МР </w:t>
      </w:r>
      <w:proofErr w:type="spellStart"/>
      <w:r>
        <w:rPr>
          <w:rFonts w:ascii="Trebuchet MS" w:hAnsi="Trebuchet MS"/>
          <w:color w:val="000000"/>
        </w:rPr>
        <w:t>Зарема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Маллаева</w:t>
      </w:r>
      <w:proofErr w:type="spellEnd"/>
      <w:r>
        <w:rPr>
          <w:rFonts w:ascii="Trebuchet MS" w:hAnsi="Trebuchet MS"/>
          <w:color w:val="000000"/>
        </w:rPr>
        <w:t>.</w:t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В своих выступлениях оба докладчика отметили, что в этом направлении проводится определенная </w:t>
      </w:r>
      <w:proofErr w:type="spellStart"/>
      <w:r>
        <w:rPr>
          <w:rFonts w:ascii="Trebuchet MS" w:hAnsi="Trebuchet MS"/>
          <w:color w:val="000000"/>
        </w:rPr>
        <w:t>работа</w:t>
      </w:r>
      <w:proofErr w:type="gramStart"/>
      <w:r>
        <w:rPr>
          <w:rFonts w:ascii="Trebuchet MS" w:hAnsi="Trebuchet MS"/>
          <w:color w:val="000000"/>
        </w:rPr>
        <w:t>.О</w:t>
      </w:r>
      <w:proofErr w:type="gramEnd"/>
      <w:r>
        <w:rPr>
          <w:rFonts w:ascii="Trebuchet MS" w:hAnsi="Trebuchet MS"/>
          <w:color w:val="000000"/>
        </w:rPr>
        <w:t>ни</w:t>
      </w:r>
      <w:proofErr w:type="spellEnd"/>
      <w:r>
        <w:rPr>
          <w:rFonts w:ascii="Trebuchet MS" w:hAnsi="Trebuchet MS"/>
          <w:color w:val="000000"/>
        </w:rPr>
        <w:t xml:space="preserve"> проинформировали о состоянии работы по обеспечению защиты объектов жизнеобеспечения и мест массового пребывания людей, находящихся в муниципальном районе. Постановлением главы администрации района утвержден перечень объектов указанных категорий, у </w:t>
      </w:r>
      <w:r>
        <w:rPr>
          <w:rFonts w:ascii="Trebuchet MS" w:hAnsi="Trebuchet MS"/>
          <w:color w:val="000000"/>
        </w:rPr>
        <w:lastRenderedPageBreak/>
        <w:t xml:space="preserve">большинства из которых имеются рекомендуемые для организации надёжной антитеррористической защиты утвержденные </w:t>
      </w:r>
      <w:proofErr w:type="spellStart"/>
      <w:r>
        <w:rPr>
          <w:rFonts w:ascii="Trebuchet MS" w:hAnsi="Trebuchet MS"/>
          <w:color w:val="000000"/>
        </w:rPr>
        <w:t>документы</w:t>
      </w:r>
      <w:proofErr w:type="gramStart"/>
      <w:r>
        <w:rPr>
          <w:rFonts w:ascii="Trebuchet MS" w:hAnsi="Trebuchet MS"/>
          <w:color w:val="000000"/>
        </w:rPr>
        <w:t>.Н</w:t>
      </w:r>
      <w:proofErr w:type="gramEnd"/>
      <w:r>
        <w:rPr>
          <w:rFonts w:ascii="Trebuchet MS" w:hAnsi="Trebuchet MS"/>
          <w:color w:val="000000"/>
        </w:rPr>
        <w:t>а</w:t>
      </w:r>
      <w:proofErr w:type="spellEnd"/>
      <w:r>
        <w:rPr>
          <w:rFonts w:ascii="Trebuchet MS" w:hAnsi="Trebuchet MS"/>
          <w:color w:val="000000"/>
        </w:rPr>
        <w:t xml:space="preserve"> особом контроле стоит вопрос обеспечения пожарной безопасности и антитеррористической защищенности объектов образования и мест массового </w:t>
      </w:r>
      <w:proofErr w:type="spellStart"/>
      <w:r>
        <w:rPr>
          <w:rFonts w:ascii="Trebuchet MS" w:hAnsi="Trebuchet MS"/>
          <w:color w:val="000000"/>
        </w:rPr>
        <w:t>пребывания.Практически</w:t>
      </w:r>
      <w:proofErr w:type="spellEnd"/>
      <w:r>
        <w:rPr>
          <w:rFonts w:ascii="Trebuchet MS" w:hAnsi="Trebuchet MS"/>
          <w:color w:val="000000"/>
        </w:rPr>
        <w:t xml:space="preserve"> все объекты образования оборудованы системами </w:t>
      </w:r>
      <w:proofErr w:type="spellStart"/>
      <w:r>
        <w:rPr>
          <w:rFonts w:ascii="Trebuchet MS" w:hAnsi="Trebuchet MS"/>
          <w:color w:val="000000"/>
        </w:rPr>
        <w:t>охранно</w:t>
      </w:r>
      <w:proofErr w:type="spellEnd"/>
      <w:r>
        <w:rPr>
          <w:rFonts w:ascii="Trebuchet MS" w:hAnsi="Trebuchet MS"/>
          <w:color w:val="000000"/>
        </w:rPr>
        <w:t xml:space="preserve">- пожарной </w:t>
      </w:r>
      <w:proofErr w:type="spellStart"/>
      <w:r>
        <w:rPr>
          <w:rFonts w:ascii="Trebuchet MS" w:hAnsi="Trebuchet MS"/>
          <w:color w:val="000000"/>
        </w:rPr>
        <w:t>сигнализации.В</w:t>
      </w:r>
      <w:proofErr w:type="spellEnd"/>
      <w:r>
        <w:rPr>
          <w:rFonts w:ascii="Trebuchet MS" w:hAnsi="Trebuchet MS"/>
          <w:color w:val="000000"/>
        </w:rPr>
        <w:t xml:space="preserve"> настоящее время системами наружного и внутреннего видеонаблюдения оснащены более 60% объектов образования. В учреждениях имеются информационные стенды по этим вопросам. Проводимые мероприятия антитеррористического характера освещаются в средствах массовой </w:t>
      </w:r>
      <w:proofErr w:type="spellStart"/>
      <w:r>
        <w:rPr>
          <w:rFonts w:ascii="Trebuchet MS" w:hAnsi="Trebuchet MS"/>
          <w:color w:val="000000"/>
        </w:rPr>
        <w:t>информации</w:t>
      </w:r>
      <w:proofErr w:type="gramStart"/>
      <w:r>
        <w:rPr>
          <w:rFonts w:ascii="Trebuchet MS" w:hAnsi="Trebuchet MS"/>
          <w:color w:val="000000"/>
        </w:rPr>
        <w:t>.О</w:t>
      </w:r>
      <w:proofErr w:type="gramEnd"/>
      <w:r>
        <w:rPr>
          <w:rFonts w:ascii="Trebuchet MS" w:hAnsi="Trebuchet MS"/>
          <w:color w:val="000000"/>
        </w:rPr>
        <w:t>днако</w:t>
      </w:r>
      <w:proofErr w:type="spellEnd"/>
      <w:r>
        <w:rPr>
          <w:rFonts w:ascii="Trebuchet MS" w:hAnsi="Trebuchet MS"/>
          <w:color w:val="000000"/>
        </w:rPr>
        <w:t>, несмотря на проводимую работу, имеются недостатки и упущения, над которыми ведется целенаправленная работа.</w:t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В прениях по этим вопросам выступили помощник прокурора </w:t>
      </w:r>
      <w:proofErr w:type="spellStart"/>
      <w:r>
        <w:rPr>
          <w:rFonts w:ascii="Trebuchet MS" w:hAnsi="Trebuchet MS"/>
          <w:color w:val="000000"/>
        </w:rPr>
        <w:t>Магарамкентского</w:t>
      </w:r>
      <w:proofErr w:type="spellEnd"/>
      <w:r>
        <w:rPr>
          <w:rFonts w:ascii="Trebuchet MS" w:hAnsi="Trebuchet MS"/>
          <w:color w:val="000000"/>
        </w:rPr>
        <w:t xml:space="preserve"> района, начальник отдела НД ГУ МЧС России по РД в МР и директор отдела культуры.</w:t>
      </w:r>
    </w:p>
    <w:p w:rsidR="00A5377B" w:rsidRDefault="00A5377B" w:rsidP="00A5377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Заслушав информацию докладчиков и выступления участников заседания</w:t>
      </w:r>
      <w:proofErr w:type="gramStart"/>
      <w:r>
        <w:rPr>
          <w:rFonts w:ascii="Trebuchet MS" w:hAnsi="Trebuchet MS"/>
          <w:color w:val="000000"/>
        </w:rPr>
        <w:t xml:space="preserve"> ,</w:t>
      </w:r>
      <w:proofErr w:type="gramEnd"/>
      <w:r>
        <w:rPr>
          <w:rFonts w:ascii="Trebuchet MS" w:hAnsi="Trebuchet MS"/>
          <w:color w:val="000000"/>
        </w:rPr>
        <w:t xml:space="preserve"> Антитеррористическая комиссия района рекомендовала руководителям объектов обратить особое внимание на состояние технической </w:t>
      </w:r>
      <w:proofErr w:type="spellStart"/>
      <w:r>
        <w:rPr>
          <w:rFonts w:ascii="Trebuchet MS" w:hAnsi="Trebuchet MS"/>
          <w:color w:val="000000"/>
        </w:rPr>
        <w:t>укреплённости</w:t>
      </w:r>
      <w:proofErr w:type="spellEnd"/>
      <w:r>
        <w:rPr>
          <w:rFonts w:ascii="Trebuchet MS" w:hAnsi="Trebuchet MS"/>
          <w:color w:val="000000"/>
        </w:rPr>
        <w:t xml:space="preserve"> объектов , оснащение их системами тревожной сигнализации и оповещения, средствами внутреннего и наружного видеонаблюдения и освещением в ночное время; продолжить проведение специальных мероприятий (инструктажей, тренировок), направленных на повышение уровня антитеррористической защищенности объектов.</w:t>
      </w:r>
    </w:p>
    <w:p w:rsidR="00A5377B" w:rsidRDefault="00A5377B" w:rsidP="00A5377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Управлению образования было рекомендовано дооборудовать объекты образования системами видеонаблюдения, доступа контроля, ночного освещения по периметру и обеспечение их эффективного функционирования. Отделу по делам молодежи и туризму совместно с главами сельских поселений было рекомендовано организовать с заинтересованными структурами публичные профилактические мероприятия по недопущению вовлечения молодежи в экстремистскую деятельность.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:rsidR="00841479" w:rsidRDefault="00841479"/>
    <w:sectPr w:rsidR="00841479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377B"/>
    <w:rsid w:val="00102259"/>
    <w:rsid w:val="00282DFC"/>
    <w:rsid w:val="00841479"/>
    <w:rsid w:val="00952188"/>
    <w:rsid w:val="00A5377B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A5377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77B"/>
    <w:rPr>
      <w:color w:val="0000FF"/>
      <w:u w:val="single"/>
    </w:rPr>
  </w:style>
  <w:style w:type="character" w:customStyle="1" w:styleId="time">
    <w:name w:val="time"/>
    <w:basedOn w:val="a0"/>
    <w:rsid w:val="00A5377B"/>
  </w:style>
  <w:style w:type="character" w:styleId="a4">
    <w:name w:val="Strong"/>
    <w:basedOn w:val="a0"/>
    <w:uiPriority w:val="22"/>
    <w:qFormat/>
    <w:rsid w:val="00A5377B"/>
    <w:rPr>
      <w:b/>
      <w:bCs/>
    </w:rPr>
  </w:style>
  <w:style w:type="character" w:customStyle="1" w:styleId="eye">
    <w:name w:val="eye"/>
    <w:basedOn w:val="a0"/>
    <w:rsid w:val="00A5377B"/>
  </w:style>
  <w:style w:type="paragraph" w:styleId="a5">
    <w:name w:val="Normal (Web)"/>
    <w:basedOn w:val="a"/>
    <w:uiPriority w:val="99"/>
    <w:semiHidden/>
    <w:unhideWhenUsed/>
    <w:rsid w:val="00A537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7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377B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2017-11-28T20:31:00Z</dcterms:created>
  <dcterms:modified xsi:type="dcterms:W3CDTF">2017-11-28T20:33:00Z</dcterms:modified>
</cp:coreProperties>
</file>