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3C" w:rsidRPr="0096163C" w:rsidRDefault="0096163C" w:rsidP="007A09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616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Профилактика выжигания сухой растительности</w:t>
      </w:r>
    </w:p>
    <w:p w:rsidR="00962E35" w:rsidRDefault="0096163C" w:rsidP="0096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6163C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причинами возникновения пожаров являются неосторожное обращение с огнём, а также заблуждения населения в отношении вреда, приносимого природе выжиганием сухой травы. Люди, заявляющие, что сжигание прошлогодней травы необходимо, заблуждаются сами и вводят в заблуждение других. </w:t>
      </w:r>
    </w:p>
    <w:p w:rsidR="00962E35" w:rsidRDefault="0096163C" w:rsidP="0096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63C">
        <w:rPr>
          <w:rFonts w:ascii="Times New Roman" w:eastAsia="Times New Roman" w:hAnsi="Times New Roman" w:cs="Times New Roman"/>
          <w:sz w:val="24"/>
          <w:szCs w:val="24"/>
        </w:rPr>
        <w:t xml:space="preserve">Каждый акт поджога - это преступление против хрупкого мира природы. Травяные пожары приводят к заметному снижению плодородия почвы. В результате выжигания сухой травы обедняется видовой состав луговой растительности и животного мира. При сильном травяном пожаре гибнут практически все животные, живущие в сухой траве или на поверхности почвы. Дым от сжигания травы едкий, тёмный, густой. Аллергики его не переносят. Практически единственным источником палов сухой травы является человек. Брошенный окурок, непотушенный костер – все это приводит к загоранию и тяжелым последствиям. </w:t>
      </w:r>
    </w:p>
    <w:p w:rsidR="0096163C" w:rsidRPr="0096163C" w:rsidRDefault="0096163C" w:rsidP="0096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6163C">
        <w:rPr>
          <w:rFonts w:ascii="Times New Roman" w:eastAsia="Times New Roman" w:hAnsi="Times New Roman" w:cs="Times New Roman"/>
          <w:sz w:val="24"/>
          <w:szCs w:val="24"/>
        </w:rPr>
        <w:t xml:space="preserve"> по делам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6163C">
        <w:rPr>
          <w:rFonts w:ascii="Times New Roman" w:eastAsia="Times New Roman" w:hAnsi="Times New Roman" w:cs="Times New Roman"/>
          <w:sz w:val="24"/>
          <w:szCs w:val="24"/>
        </w:rPr>
        <w:t xml:space="preserve">ЧС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МР «Магарамкентский район»</w:t>
      </w:r>
      <w:r w:rsidRPr="0096163C">
        <w:rPr>
          <w:rFonts w:ascii="Times New Roman" w:eastAsia="Times New Roman" w:hAnsi="Times New Roman" w:cs="Times New Roman"/>
          <w:sz w:val="24"/>
          <w:szCs w:val="24"/>
        </w:rPr>
        <w:t xml:space="preserve"> предупреждает: отдыхая на природе, не забывайте о мерах пожарной безопасности: тщательно тушите окурки и спички, не оставляйте костер без присмотра, не выжигайте траву, не бросайте в лесу стеклянную посуду, не оставляйте промасленные или пропитанные бензином тряпки. Оперативно сообщайте о пожарах в лесопосадках в соответствующие органы. Главный номер, который должны знать все – 01. С мобильного телефона следует звонить 112.</w:t>
      </w:r>
    </w:p>
    <w:bookmarkEnd w:id="0"/>
    <w:p w:rsidR="00947540" w:rsidRDefault="00947540"/>
    <w:sectPr w:rsidR="00947540" w:rsidSect="00BE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63C"/>
    <w:rsid w:val="007A0915"/>
    <w:rsid w:val="00947540"/>
    <w:rsid w:val="0096163C"/>
    <w:rsid w:val="00962E35"/>
    <w:rsid w:val="00B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A5"/>
  </w:style>
  <w:style w:type="paragraph" w:styleId="1">
    <w:name w:val="heading 1"/>
    <w:basedOn w:val="a"/>
    <w:link w:val="10"/>
    <w:uiPriority w:val="9"/>
    <w:qFormat/>
    <w:rsid w:val="00961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Гульмира</cp:lastModifiedBy>
  <cp:revision>6</cp:revision>
  <dcterms:created xsi:type="dcterms:W3CDTF">2020-03-13T12:01:00Z</dcterms:created>
  <dcterms:modified xsi:type="dcterms:W3CDTF">2021-06-24T07:22:00Z</dcterms:modified>
</cp:coreProperties>
</file>