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13074852"/>
    <w:bookmarkEnd w:id="0"/>
    <w:p w:rsidR="00AE1064" w:rsidRDefault="00AE1064" w:rsidP="00AE1064">
      <w:pPr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35pt;height:65.95pt" o:ole="" fillcolor="window">
            <v:imagedata r:id="rId8" o:title=""/>
          </v:shape>
          <o:OLEObject Type="Embed" ProgID="Word.Picture.8" ShapeID="_x0000_i1025" DrawAspect="Content" ObjectID="_1548655255" r:id="rId9"/>
        </w:object>
      </w:r>
    </w:p>
    <w:p w:rsidR="00AE1064" w:rsidRDefault="00AE1064" w:rsidP="00AE1064">
      <w:pPr>
        <w:jc w:val="center"/>
        <w:rPr>
          <w:sz w:val="26"/>
        </w:rPr>
      </w:pPr>
    </w:p>
    <w:p w:rsidR="00AE1064" w:rsidRPr="000D526B" w:rsidRDefault="00AE1064" w:rsidP="00AE1064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ДАГЕСТАН</w:t>
      </w:r>
    </w:p>
    <w:p w:rsidR="00AE1064" w:rsidRPr="000455EB" w:rsidRDefault="00AE1064" w:rsidP="00AE1064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AE1064" w:rsidRPr="000D526B" w:rsidRDefault="002642ED" w:rsidP="00AE1064">
      <w:pPr>
        <w:pStyle w:val="3"/>
        <w:rPr>
          <w:sz w:val="28"/>
          <w:szCs w:val="28"/>
        </w:rPr>
      </w:pPr>
      <w:r w:rsidRPr="002642ED">
        <w:rPr>
          <w:noProof/>
        </w:rPr>
        <w:pict>
          <v:line id="Прямая соединительная линия 1" o:spid="_x0000_s1026" style="position:absolute;left:0;text-align:left;z-index:251659264;visibility:visible;mso-wrap-distance-top:-3e-5mm;mso-wrap-distance-bottom:-3e-5mm" from="-34.2pt,20.6pt" to="486.6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" strokeweight="4.5pt">
            <v:stroke linestyle="thickThin"/>
          </v:line>
        </w:pict>
      </w:r>
      <w:r w:rsidR="00AE1064" w:rsidRPr="000D526B">
        <w:rPr>
          <w:sz w:val="28"/>
          <w:szCs w:val="28"/>
        </w:rPr>
        <w:t xml:space="preserve">«МАГАРАМКЕНТСКИЙ РАЙОН» </w:t>
      </w:r>
    </w:p>
    <w:p w:rsidR="00AE1064" w:rsidRDefault="00AE1064" w:rsidP="00AE1064">
      <w:pPr>
        <w:jc w:val="center"/>
        <w:rPr>
          <w:sz w:val="4"/>
          <w:szCs w:val="4"/>
        </w:rPr>
      </w:pPr>
      <w:r w:rsidRPr="000D526B">
        <w:t xml:space="preserve">  </w:t>
      </w:r>
    </w:p>
    <w:p w:rsidR="00AE1064" w:rsidRDefault="00AE1064" w:rsidP="00F7163E">
      <w:pPr>
        <w:rPr>
          <w:sz w:val="4"/>
        </w:rPr>
      </w:pPr>
      <w:r>
        <w:rPr>
          <w:sz w:val="4"/>
        </w:rPr>
        <w:t xml:space="preserve">      </w:t>
      </w:r>
    </w:p>
    <w:p w:rsidR="00F7163E" w:rsidRDefault="00F7163E" w:rsidP="00F7163E">
      <w:pPr>
        <w:rPr>
          <w:sz w:val="4"/>
        </w:rPr>
      </w:pPr>
    </w:p>
    <w:p w:rsidR="00F7163E" w:rsidRPr="00F7163E" w:rsidRDefault="00F7163E" w:rsidP="00F7163E">
      <w:pPr>
        <w:rPr>
          <w:sz w:val="4"/>
        </w:rPr>
      </w:pPr>
    </w:p>
    <w:p w:rsidR="00F7163E" w:rsidRDefault="00F7163E" w:rsidP="00AE1064">
      <w:pPr>
        <w:ind w:right="-12"/>
        <w:jc w:val="center"/>
        <w:rPr>
          <w:b/>
          <w:sz w:val="28"/>
          <w:szCs w:val="28"/>
        </w:rPr>
      </w:pPr>
    </w:p>
    <w:p w:rsidR="00F7163E" w:rsidRDefault="00F7163E" w:rsidP="00AE1064">
      <w:pPr>
        <w:ind w:right="-12"/>
        <w:jc w:val="center"/>
        <w:rPr>
          <w:b/>
          <w:sz w:val="28"/>
          <w:szCs w:val="28"/>
        </w:rPr>
      </w:pPr>
    </w:p>
    <w:p w:rsidR="00AE1064" w:rsidRDefault="00AE1064" w:rsidP="00AE1064">
      <w:pPr>
        <w:ind w:right="-1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ПОСТАНОВЛЕНИЕ </w:t>
      </w:r>
      <w:r w:rsidRPr="007F5A6C">
        <w:rPr>
          <w:b/>
          <w:sz w:val="28"/>
          <w:szCs w:val="28"/>
          <w:u w:val="single"/>
        </w:rPr>
        <w:t>№</w:t>
      </w:r>
      <w:r w:rsidR="00624AB9">
        <w:rPr>
          <w:b/>
          <w:sz w:val="28"/>
          <w:szCs w:val="28"/>
          <w:u w:val="single"/>
        </w:rPr>
        <w:t>36</w:t>
      </w:r>
      <w:r>
        <w:rPr>
          <w:b/>
          <w:sz w:val="28"/>
          <w:szCs w:val="28"/>
          <w:u w:val="single"/>
        </w:rPr>
        <w:t xml:space="preserve">        </w:t>
      </w:r>
    </w:p>
    <w:p w:rsidR="00AE1064" w:rsidRDefault="00AE1064" w:rsidP="00AE1064">
      <w:pPr>
        <w:ind w:right="-12"/>
        <w:jc w:val="center"/>
        <w:rPr>
          <w:b/>
          <w:sz w:val="28"/>
          <w:szCs w:val="28"/>
          <w:u w:val="single"/>
        </w:rPr>
      </w:pPr>
    </w:p>
    <w:p w:rsidR="00AE1064" w:rsidRPr="004258E2" w:rsidRDefault="00AE1064" w:rsidP="00AE1064">
      <w:pPr>
        <w:ind w:left="-567" w:right="-567"/>
        <w:rPr>
          <w:b/>
          <w:sz w:val="28"/>
          <w:szCs w:val="28"/>
          <w:u w:val="single"/>
        </w:rPr>
      </w:pPr>
      <w:r w:rsidRPr="00265BAE">
        <w:rPr>
          <w:u w:val="single"/>
        </w:rPr>
        <w:t>«</w:t>
      </w:r>
      <w:r w:rsidR="00624AB9">
        <w:rPr>
          <w:u w:val="single"/>
        </w:rPr>
        <w:t xml:space="preserve"> 09</w:t>
      </w:r>
      <w:r w:rsidRPr="00265BAE">
        <w:rPr>
          <w:u w:val="single"/>
        </w:rPr>
        <w:t>»</w:t>
      </w:r>
      <w:r>
        <w:rPr>
          <w:u w:val="single"/>
        </w:rPr>
        <w:t xml:space="preserve">   </w:t>
      </w:r>
      <w:r w:rsidR="00624AB9">
        <w:rPr>
          <w:u w:val="single"/>
        </w:rPr>
        <w:t>02</w:t>
      </w:r>
      <w:r>
        <w:rPr>
          <w:u w:val="single"/>
        </w:rPr>
        <w:t xml:space="preserve">        </w:t>
      </w:r>
      <w:r w:rsidRPr="00265BAE">
        <w:rPr>
          <w:u w:val="single"/>
        </w:rPr>
        <w:t>201</w:t>
      </w:r>
      <w:r>
        <w:rPr>
          <w:u w:val="single"/>
        </w:rPr>
        <w:t>7</w:t>
      </w:r>
      <w:r w:rsidRPr="00265BAE">
        <w:rPr>
          <w:u w:val="single"/>
        </w:rPr>
        <w:t>г</w:t>
      </w:r>
      <w:r>
        <w:t xml:space="preserve">                                                                                                            с.Магарамкент</w:t>
      </w:r>
    </w:p>
    <w:p w:rsidR="00AE1064" w:rsidRDefault="00AE1064" w:rsidP="00AE1064">
      <w:pPr>
        <w:rPr>
          <w:b/>
          <w:sz w:val="28"/>
          <w:szCs w:val="28"/>
        </w:rPr>
      </w:pPr>
    </w:p>
    <w:p w:rsidR="00F7163E" w:rsidRDefault="00F7163E" w:rsidP="00AE1064">
      <w:pPr>
        <w:rPr>
          <w:b/>
          <w:sz w:val="28"/>
          <w:szCs w:val="28"/>
        </w:rPr>
      </w:pPr>
    </w:p>
    <w:p w:rsidR="00AE1064" w:rsidRDefault="00AE1064" w:rsidP="00AE1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</w:t>
      </w:r>
      <w:r w:rsidRPr="00DD2463">
        <w:rPr>
          <w:b/>
          <w:sz w:val="28"/>
          <w:szCs w:val="28"/>
        </w:rPr>
        <w:t>мероприятий («дорожной карт</w:t>
      </w:r>
      <w:r>
        <w:rPr>
          <w:b/>
          <w:sz w:val="28"/>
          <w:szCs w:val="28"/>
        </w:rPr>
        <w:t>ы</w:t>
      </w:r>
      <w:r w:rsidRPr="00DD2463">
        <w:rPr>
          <w:b/>
          <w:sz w:val="28"/>
          <w:szCs w:val="28"/>
        </w:rPr>
        <w:t xml:space="preserve">») </w:t>
      </w:r>
      <w:r>
        <w:rPr>
          <w:b/>
          <w:sz w:val="28"/>
          <w:szCs w:val="28"/>
        </w:rPr>
        <w:t>«Р</w:t>
      </w:r>
      <w:r w:rsidRPr="00DD2463">
        <w:rPr>
          <w:b/>
          <w:sz w:val="28"/>
          <w:szCs w:val="28"/>
        </w:rPr>
        <w:t>азвити</w:t>
      </w:r>
      <w:r>
        <w:rPr>
          <w:b/>
          <w:sz w:val="28"/>
          <w:szCs w:val="28"/>
        </w:rPr>
        <w:t>е</w:t>
      </w:r>
      <w:r w:rsidRPr="00DD2463">
        <w:rPr>
          <w:b/>
          <w:sz w:val="28"/>
          <w:szCs w:val="28"/>
        </w:rPr>
        <w:t xml:space="preserve"> конкуренции и совершенствовани</w:t>
      </w:r>
      <w:r>
        <w:rPr>
          <w:b/>
          <w:sz w:val="28"/>
          <w:szCs w:val="28"/>
        </w:rPr>
        <w:t>е</w:t>
      </w:r>
      <w:r w:rsidRPr="00DD2463">
        <w:rPr>
          <w:b/>
          <w:sz w:val="28"/>
          <w:szCs w:val="28"/>
        </w:rPr>
        <w:t xml:space="preserve"> антимонопольной политики в </w:t>
      </w:r>
      <w:r>
        <w:rPr>
          <w:b/>
          <w:sz w:val="28"/>
          <w:szCs w:val="28"/>
        </w:rPr>
        <w:t>муниципальном районе</w:t>
      </w:r>
      <w:r w:rsidRPr="00DD2463">
        <w:rPr>
          <w:b/>
          <w:sz w:val="28"/>
          <w:szCs w:val="28"/>
        </w:rPr>
        <w:t xml:space="preserve"> «Магарамкентский район» </w:t>
      </w:r>
    </w:p>
    <w:p w:rsidR="00AE1064" w:rsidRDefault="00AE1064" w:rsidP="00F7163E">
      <w:pPr>
        <w:jc w:val="center"/>
        <w:rPr>
          <w:b/>
          <w:sz w:val="28"/>
          <w:szCs w:val="28"/>
        </w:rPr>
      </w:pPr>
      <w:r w:rsidRPr="00DD2463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</w:t>
      </w:r>
      <w:r w:rsidRPr="00DD2463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  <w:r w:rsidRPr="00DD2463">
        <w:rPr>
          <w:b/>
          <w:sz w:val="28"/>
          <w:szCs w:val="28"/>
        </w:rPr>
        <w:t xml:space="preserve"> годы</w:t>
      </w:r>
    </w:p>
    <w:p w:rsidR="00F7163E" w:rsidRDefault="00F7163E" w:rsidP="00F7163E">
      <w:pPr>
        <w:jc w:val="center"/>
        <w:rPr>
          <w:b/>
          <w:sz w:val="28"/>
          <w:szCs w:val="28"/>
        </w:rPr>
      </w:pPr>
    </w:p>
    <w:p w:rsidR="00AE1064" w:rsidRPr="004E507C" w:rsidRDefault="00AE1064" w:rsidP="00AE106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E507C">
        <w:rPr>
          <w:sz w:val="28"/>
          <w:szCs w:val="28"/>
        </w:rPr>
        <w:t>В целях внедрения в МР «Магарамкентский район» Стандарта развития конкуренции</w:t>
      </w:r>
      <w:r>
        <w:rPr>
          <w:sz w:val="28"/>
          <w:szCs w:val="28"/>
        </w:rPr>
        <w:t xml:space="preserve">, </w:t>
      </w:r>
      <w:r w:rsidRPr="001E415D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AE1064" w:rsidRPr="004E507C" w:rsidRDefault="00F7163E" w:rsidP="00F7163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1064" w:rsidRPr="004E507C">
        <w:rPr>
          <w:sz w:val="28"/>
          <w:szCs w:val="28"/>
        </w:rPr>
        <w:t>Утвердить прилагаемый План мероприятий («</w:t>
      </w:r>
      <w:r w:rsidR="00AE1064" w:rsidRPr="004E507C">
        <w:rPr>
          <w:rFonts w:hint="eastAsia"/>
          <w:sz w:val="28"/>
          <w:szCs w:val="28"/>
        </w:rPr>
        <w:t>дорожную</w:t>
      </w:r>
      <w:r w:rsidR="00AE1064" w:rsidRPr="004E507C">
        <w:rPr>
          <w:sz w:val="28"/>
          <w:szCs w:val="28"/>
        </w:rPr>
        <w:t xml:space="preserve"> </w:t>
      </w:r>
      <w:r w:rsidR="00AE1064" w:rsidRPr="004E507C">
        <w:rPr>
          <w:rFonts w:hint="eastAsia"/>
          <w:sz w:val="28"/>
          <w:szCs w:val="28"/>
        </w:rPr>
        <w:t>карту</w:t>
      </w:r>
      <w:r w:rsidR="00AE1064" w:rsidRPr="004E507C">
        <w:rPr>
          <w:sz w:val="28"/>
          <w:szCs w:val="28"/>
        </w:rPr>
        <w:t xml:space="preserve">») </w:t>
      </w:r>
      <w:r w:rsidR="00AE1064">
        <w:rPr>
          <w:sz w:val="28"/>
          <w:szCs w:val="28"/>
        </w:rPr>
        <w:t>по р</w:t>
      </w:r>
      <w:r w:rsidR="00AE1064" w:rsidRPr="004E507C">
        <w:rPr>
          <w:rFonts w:hint="eastAsia"/>
          <w:sz w:val="28"/>
          <w:szCs w:val="28"/>
        </w:rPr>
        <w:t>азвити</w:t>
      </w:r>
      <w:r w:rsidR="00AE1064">
        <w:rPr>
          <w:sz w:val="28"/>
          <w:szCs w:val="28"/>
        </w:rPr>
        <w:t>ю</w:t>
      </w:r>
      <w:r w:rsidR="00AE1064" w:rsidRPr="004E507C">
        <w:rPr>
          <w:sz w:val="28"/>
          <w:szCs w:val="28"/>
        </w:rPr>
        <w:t xml:space="preserve"> </w:t>
      </w:r>
      <w:r w:rsidR="00AE1064" w:rsidRPr="004E507C">
        <w:rPr>
          <w:rFonts w:hint="eastAsia"/>
          <w:sz w:val="28"/>
          <w:szCs w:val="28"/>
        </w:rPr>
        <w:t>конкуренции</w:t>
      </w:r>
      <w:r w:rsidR="00AE1064" w:rsidRPr="004E507C">
        <w:rPr>
          <w:sz w:val="28"/>
          <w:szCs w:val="28"/>
        </w:rPr>
        <w:t xml:space="preserve"> </w:t>
      </w:r>
      <w:r w:rsidR="00AE1064" w:rsidRPr="004E507C">
        <w:rPr>
          <w:rFonts w:hint="eastAsia"/>
          <w:sz w:val="28"/>
          <w:szCs w:val="28"/>
        </w:rPr>
        <w:t>и</w:t>
      </w:r>
      <w:r w:rsidR="00AE1064" w:rsidRPr="004E507C">
        <w:rPr>
          <w:sz w:val="28"/>
          <w:szCs w:val="28"/>
        </w:rPr>
        <w:t xml:space="preserve"> </w:t>
      </w:r>
      <w:r w:rsidR="00AE1064" w:rsidRPr="004E507C">
        <w:rPr>
          <w:rFonts w:hint="eastAsia"/>
          <w:sz w:val="28"/>
          <w:szCs w:val="28"/>
        </w:rPr>
        <w:t>совершенствование</w:t>
      </w:r>
      <w:r w:rsidR="00AE1064" w:rsidRPr="004E507C">
        <w:rPr>
          <w:sz w:val="28"/>
          <w:szCs w:val="28"/>
        </w:rPr>
        <w:t xml:space="preserve"> </w:t>
      </w:r>
      <w:r w:rsidR="00AE1064" w:rsidRPr="004E507C">
        <w:rPr>
          <w:rFonts w:hint="eastAsia"/>
          <w:sz w:val="28"/>
          <w:szCs w:val="28"/>
        </w:rPr>
        <w:t>антимонопольной</w:t>
      </w:r>
      <w:r w:rsidR="00AE1064" w:rsidRPr="004E507C">
        <w:rPr>
          <w:sz w:val="28"/>
          <w:szCs w:val="28"/>
        </w:rPr>
        <w:t xml:space="preserve"> </w:t>
      </w:r>
      <w:r w:rsidR="00AE1064" w:rsidRPr="004E507C">
        <w:rPr>
          <w:rFonts w:hint="eastAsia"/>
          <w:sz w:val="28"/>
          <w:szCs w:val="28"/>
        </w:rPr>
        <w:t>политики</w:t>
      </w:r>
      <w:r w:rsidR="00AE1064" w:rsidRPr="004E507C">
        <w:rPr>
          <w:sz w:val="28"/>
          <w:szCs w:val="28"/>
        </w:rPr>
        <w:t xml:space="preserve"> </w:t>
      </w:r>
      <w:r w:rsidR="00AE1064" w:rsidRPr="004E507C">
        <w:rPr>
          <w:rFonts w:hint="eastAsia"/>
          <w:sz w:val="28"/>
          <w:szCs w:val="28"/>
        </w:rPr>
        <w:t>в</w:t>
      </w:r>
      <w:r w:rsidR="00AE1064" w:rsidRPr="004E507C">
        <w:rPr>
          <w:sz w:val="28"/>
          <w:szCs w:val="28"/>
        </w:rPr>
        <w:t xml:space="preserve"> </w:t>
      </w:r>
      <w:r w:rsidR="003D5622">
        <w:rPr>
          <w:sz w:val="28"/>
          <w:szCs w:val="28"/>
        </w:rPr>
        <w:t>муниципальном районе</w:t>
      </w:r>
      <w:r w:rsidR="00AE1064" w:rsidRPr="004E507C">
        <w:rPr>
          <w:sz w:val="28"/>
          <w:szCs w:val="28"/>
        </w:rPr>
        <w:t xml:space="preserve"> «Магарамкентский район» на 201</w:t>
      </w:r>
      <w:r w:rsidR="00AE1064">
        <w:rPr>
          <w:sz w:val="28"/>
          <w:szCs w:val="28"/>
        </w:rPr>
        <w:t>7</w:t>
      </w:r>
      <w:r w:rsidR="00AE1064" w:rsidRPr="004E507C">
        <w:rPr>
          <w:sz w:val="28"/>
          <w:szCs w:val="28"/>
        </w:rPr>
        <w:t>-201</w:t>
      </w:r>
      <w:r w:rsidR="009F2303">
        <w:rPr>
          <w:sz w:val="28"/>
          <w:szCs w:val="28"/>
        </w:rPr>
        <w:t>8</w:t>
      </w:r>
      <w:r w:rsidR="00AE1064" w:rsidRPr="004E507C">
        <w:rPr>
          <w:sz w:val="28"/>
          <w:szCs w:val="28"/>
        </w:rPr>
        <w:t xml:space="preserve"> годы (</w:t>
      </w:r>
      <w:r w:rsidR="00AE1064" w:rsidRPr="004E507C">
        <w:rPr>
          <w:rFonts w:hint="eastAsia"/>
          <w:sz w:val="28"/>
          <w:szCs w:val="28"/>
        </w:rPr>
        <w:t>далее</w:t>
      </w:r>
      <w:r w:rsidR="00AE1064" w:rsidRPr="004E507C">
        <w:rPr>
          <w:sz w:val="28"/>
          <w:szCs w:val="28"/>
        </w:rPr>
        <w:t xml:space="preserve"> </w:t>
      </w:r>
      <w:r w:rsidR="00AE1064">
        <w:rPr>
          <w:sz w:val="28"/>
          <w:szCs w:val="28"/>
        </w:rPr>
        <w:t>–</w:t>
      </w:r>
      <w:r w:rsidR="00AE1064" w:rsidRPr="004E507C">
        <w:rPr>
          <w:sz w:val="28"/>
          <w:szCs w:val="28"/>
        </w:rPr>
        <w:t xml:space="preserve"> </w:t>
      </w:r>
      <w:r w:rsidR="00AE1064" w:rsidRPr="004E507C">
        <w:rPr>
          <w:rFonts w:hint="eastAsia"/>
          <w:sz w:val="28"/>
          <w:szCs w:val="28"/>
        </w:rPr>
        <w:t>План</w:t>
      </w:r>
      <w:r w:rsidR="00AE1064">
        <w:rPr>
          <w:sz w:val="28"/>
          <w:szCs w:val="28"/>
        </w:rPr>
        <w:t xml:space="preserve"> мероприятий</w:t>
      </w:r>
      <w:r w:rsidR="00AE1064" w:rsidRPr="004E507C">
        <w:rPr>
          <w:sz w:val="28"/>
          <w:szCs w:val="28"/>
        </w:rPr>
        <w:t>).</w:t>
      </w:r>
    </w:p>
    <w:p w:rsidR="00AE1064" w:rsidRDefault="00F7163E" w:rsidP="00F7163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E1064" w:rsidRPr="00AE1064">
        <w:rPr>
          <w:sz w:val="28"/>
          <w:szCs w:val="28"/>
        </w:rPr>
        <w:t xml:space="preserve">Ответственным исполнителям Плана мероприятий обеспечить своевременное выполнение содержащихся в нем мероприятий и ежеквартально </w:t>
      </w:r>
      <w:r w:rsidR="00AE1064">
        <w:rPr>
          <w:sz w:val="28"/>
          <w:szCs w:val="28"/>
        </w:rPr>
        <w:t>до пятого</w:t>
      </w:r>
      <w:r w:rsidR="00AE1064" w:rsidRPr="00AE1064">
        <w:rPr>
          <w:sz w:val="28"/>
          <w:szCs w:val="28"/>
        </w:rPr>
        <w:t xml:space="preserve"> числа месяца, следующего за отчетным периодом, </w:t>
      </w:r>
      <w:r w:rsidR="00AE1064">
        <w:rPr>
          <w:sz w:val="28"/>
          <w:szCs w:val="28"/>
        </w:rPr>
        <w:t xml:space="preserve">и ежегодно до 1 марта года, следующего </w:t>
      </w:r>
      <w:proofErr w:type="gramStart"/>
      <w:r w:rsidR="00AE1064">
        <w:rPr>
          <w:sz w:val="28"/>
          <w:szCs w:val="28"/>
        </w:rPr>
        <w:t>за</w:t>
      </w:r>
      <w:proofErr w:type="gramEnd"/>
      <w:r w:rsidR="00AE1064">
        <w:rPr>
          <w:sz w:val="28"/>
          <w:szCs w:val="28"/>
        </w:rPr>
        <w:t xml:space="preserve"> </w:t>
      </w:r>
      <w:proofErr w:type="gramStart"/>
      <w:r w:rsidR="00AE1064">
        <w:rPr>
          <w:sz w:val="28"/>
          <w:szCs w:val="28"/>
        </w:rPr>
        <w:t>отчетным</w:t>
      </w:r>
      <w:proofErr w:type="gramEnd"/>
      <w:r w:rsidR="00AE1064">
        <w:rPr>
          <w:sz w:val="28"/>
          <w:szCs w:val="28"/>
        </w:rPr>
        <w:t xml:space="preserve">, представлять </w:t>
      </w:r>
      <w:r w:rsidR="00AE1064" w:rsidRPr="00AE1064">
        <w:rPr>
          <w:sz w:val="28"/>
          <w:szCs w:val="28"/>
        </w:rPr>
        <w:t>в отдел экономики администрации муниципального района «Магарамкентский район»</w:t>
      </w:r>
      <w:r w:rsidR="00AE1064">
        <w:rPr>
          <w:sz w:val="28"/>
          <w:szCs w:val="28"/>
        </w:rPr>
        <w:t xml:space="preserve"> информацию о ходе реализации Плана мероприятий</w:t>
      </w:r>
      <w:r w:rsidR="00AE1064" w:rsidRPr="00AE1064">
        <w:rPr>
          <w:sz w:val="28"/>
          <w:szCs w:val="28"/>
        </w:rPr>
        <w:t>.</w:t>
      </w:r>
    </w:p>
    <w:p w:rsidR="0061196F" w:rsidRDefault="0061196F" w:rsidP="0061196F">
      <w:pPr>
        <w:ind w:firstLine="567"/>
        <w:jc w:val="both"/>
        <w:rPr>
          <w:sz w:val="28"/>
          <w:szCs w:val="28"/>
        </w:rPr>
      </w:pPr>
      <w:r w:rsidRPr="0061196F">
        <w:rPr>
          <w:sz w:val="28"/>
          <w:szCs w:val="28"/>
        </w:rPr>
        <w:t xml:space="preserve">3. </w:t>
      </w:r>
      <w:proofErr w:type="gramStart"/>
      <w:r w:rsidRPr="0061196F">
        <w:rPr>
          <w:sz w:val="28"/>
          <w:szCs w:val="28"/>
        </w:rPr>
        <w:t xml:space="preserve">Отделу экономики администрации МР «Магарамкентский район» на основе анализа информации, полученной от ответственных исполнителей Плана мероприятий, подготавливать сводный отчет о ходе реализации мероприятий для представления в Министерство экономики и территориального развития Республики Дагестан ежеквартально </w:t>
      </w:r>
      <w:r>
        <w:rPr>
          <w:sz w:val="28"/>
          <w:szCs w:val="28"/>
        </w:rPr>
        <w:t>до 10-го числа месяца, следующего за отчетным периодом, а также ежегодно до 10-го марта года, следующего за отчетным.</w:t>
      </w:r>
      <w:proofErr w:type="gramEnd"/>
    </w:p>
    <w:p w:rsidR="0061196F" w:rsidRPr="00F7163E" w:rsidRDefault="00F7163E" w:rsidP="00F716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1196F" w:rsidRPr="00F7163E">
        <w:rPr>
          <w:sz w:val="28"/>
          <w:szCs w:val="28"/>
        </w:rPr>
        <w:t xml:space="preserve">Заместителям Главы муниципального района «Магарамкентский район» обеспечить </w:t>
      </w:r>
      <w:proofErr w:type="gramStart"/>
      <w:r w:rsidR="0061196F" w:rsidRPr="00F7163E">
        <w:rPr>
          <w:sz w:val="28"/>
          <w:szCs w:val="28"/>
        </w:rPr>
        <w:t>контроль за</w:t>
      </w:r>
      <w:proofErr w:type="gramEnd"/>
      <w:r w:rsidR="0061196F" w:rsidRPr="00F7163E">
        <w:rPr>
          <w:sz w:val="28"/>
          <w:szCs w:val="28"/>
        </w:rPr>
        <w:t xml:space="preserve"> исполнением пунктов Плана мероприятий по курируемым направлениям.  </w:t>
      </w:r>
    </w:p>
    <w:p w:rsidR="00F7163E" w:rsidRDefault="00F7163E" w:rsidP="00F716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="0061196F" w:rsidRPr="00F7163E">
        <w:rPr>
          <w:sz w:val="28"/>
          <w:szCs w:val="28"/>
        </w:rPr>
        <w:t>Разместить</w:t>
      </w:r>
      <w:proofErr w:type="gramEnd"/>
      <w:r w:rsidR="0061196F" w:rsidRPr="00F7163E">
        <w:rPr>
          <w:sz w:val="28"/>
          <w:szCs w:val="28"/>
        </w:rPr>
        <w:t xml:space="preserve"> настоящее постановление на официальном сайте администрации МР «Магарамкентский район»</w:t>
      </w:r>
      <w:r w:rsidRPr="00F7163E">
        <w:rPr>
          <w:sz w:val="28"/>
          <w:szCs w:val="28"/>
        </w:rPr>
        <w:t>.</w:t>
      </w:r>
    </w:p>
    <w:p w:rsidR="001A132C" w:rsidRPr="00F7163E" w:rsidRDefault="001A132C" w:rsidP="001A13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F7163E">
        <w:rPr>
          <w:sz w:val="28"/>
          <w:szCs w:val="28"/>
        </w:rPr>
        <w:t>Контроль за</w:t>
      </w:r>
      <w:proofErr w:type="gramEnd"/>
      <w:r w:rsidRPr="00F7163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первого заместителя Главы муниципального района «Магарамкентский район».</w:t>
      </w:r>
    </w:p>
    <w:p w:rsidR="001A132C" w:rsidRDefault="001A132C" w:rsidP="00F7163E">
      <w:pPr>
        <w:ind w:firstLine="567"/>
        <w:jc w:val="both"/>
        <w:rPr>
          <w:sz w:val="28"/>
          <w:szCs w:val="28"/>
        </w:rPr>
      </w:pPr>
    </w:p>
    <w:p w:rsidR="001A132C" w:rsidRPr="00F7163E" w:rsidRDefault="001A132C" w:rsidP="00F7163E">
      <w:pPr>
        <w:ind w:firstLine="567"/>
        <w:jc w:val="both"/>
        <w:rPr>
          <w:sz w:val="28"/>
          <w:szCs w:val="28"/>
        </w:rPr>
      </w:pPr>
    </w:p>
    <w:p w:rsidR="00F7163E" w:rsidRDefault="00F7163E" w:rsidP="00F7163E">
      <w:pPr>
        <w:pStyle w:val="a3"/>
        <w:ind w:left="567"/>
        <w:jc w:val="both"/>
        <w:rPr>
          <w:b/>
          <w:sz w:val="28"/>
          <w:szCs w:val="28"/>
        </w:rPr>
      </w:pPr>
    </w:p>
    <w:p w:rsidR="00F7163E" w:rsidRDefault="00F7163E" w:rsidP="00F7163E">
      <w:pPr>
        <w:pStyle w:val="a3"/>
        <w:ind w:left="567"/>
        <w:jc w:val="both"/>
        <w:rPr>
          <w:b/>
          <w:sz w:val="28"/>
          <w:szCs w:val="28"/>
        </w:rPr>
      </w:pPr>
    </w:p>
    <w:p w:rsidR="00F7163E" w:rsidRDefault="00F7163E" w:rsidP="00F7163E">
      <w:pPr>
        <w:pStyle w:val="a3"/>
        <w:ind w:left="567"/>
        <w:jc w:val="both"/>
        <w:rPr>
          <w:b/>
          <w:sz w:val="28"/>
          <w:szCs w:val="28"/>
        </w:rPr>
      </w:pPr>
    </w:p>
    <w:p w:rsidR="00F7163E" w:rsidRPr="00F7163E" w:rsidRDefault="00F7163E" w:rsidP="00F7163E">
      <w:pPr>
        <w:pStyle w:val="a3"/>
        <w:ind w:left="567"/>
        <w:jc w:val="both"/>
        <w:rPr>
          <w:sz w:val="28"/>
          <w:szCs w:val="28"/>
        </w:rPr>
      </w:pPr>
      <w:r w:rsidRPr="00F7163E">
        <w:rPr>
          <w:b/>
          <w:sz w:val="28"/>
          <w:szCs w:val="28"/>
        </w:rPr>
        <w:t>Глава муниципального района                                  Ахмедов Ф.З.</w:t>
      </w:r>
    </w:p>
    <w:p w:rsidR="00AE1064" w:rsidRDefault="00AE1064" w:rsidP="00AE1064">
      <w:pPr>
        <w:pStyle w:val="a3"/>
        <w:ind w:left="0"/>
        <w:jc w:val="both"/>
        <w:rPr>
          <w:b/>
          <w:sz w:val="28"/>
          <w:szCs w:val="28"/>
        </w:rPr>
      </w:pPr>
    </w:p>
    <w:p w:rsidR="00F7163E" w:rsidRDefault="00F7163E" w:rsidP="00AE1064">
      <w:pPr>
        <w:pStyle w:val="a3"/>
        <w:ind w:left="5245"/>
        <w:jc w:val="both"/>
        <w:rPr>
          <w:sz w:val="28"/>
          <w:szCs w:val="28"/>
        </w:rPr>
      </w:pPr>
    </w:p>
    <w:p w:rsidR="00F7163E" w:rsidRDefault="00F7163E" w:rsidP="00AE1064">
      <w:pPr>
        <w:pStyle w:val="a3"/>
        <w:ind w:left="5245"/>
        <w:jc w:val="both"/>
        <w:rPr>
          <w:sz w:val="28"/>
          <w:szCs w:val="28"/>
        </w:rPr>
      </w:pPr>
    </w:p>
    <w:p w:rsidR="00F7163E" w:rsidRDefault="00F7163E" w:rsidP="00AE1064">
      <w:pPr>
        <w:pStyle w:val="a3"/>
        <w:ind w:left="5245"/>
        <w:jc w:val="both"/>
        <w:rPr>
          <w:sz w:val="28"/>
          <w:szCs w:val="28"/>
        </w:rPr>
      </w:pPr>
    </w:p>
    <w:p w:rsidR="00F7163E" w:rsidRDefault="00F7163E" w:rsidP="00AE1064">
      <w:pPr>
        <w:pStyle w:val="a3"/>
        <w:ind w:left="5245"/>
        <w:jc w:val="both"/>
        <w:rPr>
          <w:sz w:val="28"/>
          <w:szCs w:val="28"/>
        </w:rPr>
      </w:pPr>
    </w:p>
    <w:p w:rsidR="00F7163E" w:rsidRDefault="00F7163E" w:rsidP="00AE1064">
      <w:pPr>
        <w:pStyle w:val="a3"/>
        <w:ind w:left="5245"/>
        <w:jc w:val="both"/>
        <w:rPr>
          <w:sz w:val="28"/>
          <w:szCs w:val="28"/>
        </w:rPr>
      </w:pPr>
    </w:p>
    <w:p w:rsidR="00F7163E" w:rsidRDefault="00F7163E" w:rsidP="00AE1064">
      <w:pPr>
        <w:pStyle w:val="a3"/>
        <w:ind w:left="5245"/>
        <w:jc w:val="both"/>
        <w:rPr>
          <w:sz w:val="28"/>
          <w:szCs w:val="28"/>
        </w:rPr>
      </w:pPr>
    </w:p>
    <w:p w:rsidR="00F7163E" w:rsidRDefault="00F7163E" w:rsidP="00AE1064">
      <w:pPr>
        <w:pStyle w:val="a3"/>
        <w:ind w:left="5245"/>
        <w:jc w:val="both"/>
        <w:rPr>
          <w:sz w:val="28"/>
          <w:szCs w:val="28"/>
        </w:rPr>
      </w:pPr>
    </w:p>
    <w:p w:rsidR="00F7163E" w:rsidRDefault="00F7163E" w:rsidP="00AE1064">
      <w:pPr>
        <w:pStyle w:val="a3"/>
        <w:ind w:left="5245"/>
        <w:jc w:val="both"/>
        <w:rPr>
          <w:sz w:val="28"/>
          <w:szCs w:val="28"/>
        </w:rPr>
      </w:pPr>
    </w:p>
    <w:p w:rsidR="00F7163E" w:rsidRDefault="00F7163E" w:rsidP="00AE1064">
      <w:pPr>
        <w:pStyle w:val="a3"/>
        <w:ind w:left="5245"/>
        <w:jc w:val="both"/>
        <w:rPr>
          <w:sz w:val="28"/>
          <w:szCs w:val="28"/>
        </w:rPr>
      </w:pPr>
    </w:p>
    <w:p w:rsidR="00F7163E" w:rsidRDefault="00F7163E" w:rsidP="00AE1064">
      <w:pPr>
        <w:pStyle w:val="a3"/>
        <w:ind w:left="5245"/>
        <w:jc w:val="both"/>
        <w:rPr>
          <w:sz w:val="28"/>
          <w:szCs w:val="28"/>
        </w:rPr>
      </w:pPr>
    </w:p>
    <w:p w:rsidR="00F7163E" w:rsidRDefault="00F7163E" w:rsidP="00AE1064">
      <w:pPr>
        <w:pStyle w:val="a3"/>
        <w:ind w:left="5245"/>
        <w:jc w:val="both"/>
        <w:rPr>
          <w:sz w:val="28"/>
          <w:szCs w:val="28"/>
        </w:rPr>
      </w:pPr>
    </w:p>
    <w:p w:rsidR="00F7163E" w:rsidRDefault="00F7163E" w:rsidP="00AE1064">
      <w:pPr>
        <w:pStyle w:val="a3"/>
        <w:ind w:left="5245"/>
        <w:jc w:val="both"/>
        <w:rPr>
          <w:sz w:val="28"/>
          <w:szCs w:val="28"/>
        </w:rPr>
      </w:pPr>
    </w:p>
    <w:p w:rsidR="00F7163E" w:rsidRDefault="00F7163E" w:rsidP="00AE1064">
      <w:pPr>
        <w:pStyle w:val="a3"/>
        <w:ind w:left="5245"/>
        <w:jc w:val="both"/>
        <w:rPr>
          <w:sz w:val="28"/>
          <w:szCs w:val="28"/>
        </w:rPr>
      </w:pPr>
    </w:p>
    <w:p w:rsidR="00F7163E" w:rsidRDefault="00F7163E" w:rsidP="00AE1064">
      <w:pPr>
        <w:pStyle w:val="a3"/>
        <w:ind w:left="5245"/>
        <w:jc w:val="both"/>
        <w:rPr>
          <w:sz w:val="28"/>
          <w:szCs w:val="28"/>
        </w:rPr>
      </w:pPr>
    </w:p>
    <w:p w:rsidR="00F7163E" w:rsidRDefault="00F7163E" w:rsidP="00AE1064">
      <w:pPr>
        <w:pStyle w:val="a3"/>
        <w:ind w:left="5245"/>
        <w:jc w:val="both"/>
        <w:rPr>
          <w:sz w:val="28"/>
          <w:szCs w:val="28"/>
        </w:rPr>
      </w:pPr>
    </w:p>
    <w:p w:rsidR="00F7163E" w:rsidRDefault="00F7163E" w:rsidP="00AE1064">
      <w:pPr>
        <w:pStyle w:val="a3"/>
        <w:ind w:left="5245"/>
        <w:jc w:val="both"/>
        <w:rPr>
          <w:sz w:val="28"/>
          <w:szCs w:val="28"/>
        </w:rPr>
      </w:pPr>
    </w:p>
    <w:p w:rsidR="00F7163E" w:rsidRDefault="00F7163E" w:rsidP="00AE1064">
      <w:pPr>
        <w:pStyle w:val="a3"/>
        <w:ind w:left="5245"/>
        <w:jc w:val="both"/>
        <w:rPr>
          <w:sz w:val="28"/>
          <w:szCs w:val="28"/>
        </w:rPr>
      </w:pPr>
    </w:p>
    <w:p w:rsidR="00AE1064" w:rsidRPr="003D5622" w:rsidRDefault="00AE1064" w:rsidP="003D5622">
      <w:pPr>
        <w:jc w:val="both"/>
        <w:rPr>
          <w:sz w:val="28"/>
          <w:szCs w:val="28"/>
        </w:rPr>
      </w:pPr>
    </w:p>
    <w:p w:rsidR="00AE1064" w:rsidRDefault="00AE1064" w:rsidP="0061196F">
      <w:pPr>
        <w:pStyle w:val="20"/>
        <w:shd w:val="clear" w:color="auto" w:fill="auto"/>
        <w:spacing w:after="0" w:line="331" w:lineRule="exact"/>
        <w:ind w:right="20"/>
        <w:jc w:val="both"/>
        <w:rPr>
          <w:color w:val="000000"/>
          <w:sz w:val="28"/>
          <w:szCs w:val="28"/>
          <w:lang w:eastAsia="ru-RU" w:bidi="ru-RU"/>
        </w:rPr>
      </w:pPr>
    </w:p>
    <w:p w:rsidR="00AE1064" w:rsidRDefault="00AE1064" w:rsidP="00AE1064">
      <w:pPr>
        <w:pStyle w:val="20"/>
        <w:shd w:val="clear" w:color="auto" w:fill="auto"/>
        <w:spacing w:after="0" w:line="331" w:lineRule="exact"/>
        <w:ind w:right="20" w:firstLine="567"/>
        <w:jc w:val="both"/>
        <w:rPr>
          <w:color w:val="000000"/>
          <w:sz w:val="28"/>
          <w:szCs w:val="28"/>
          <w:lang w:eastAsia="ru-RU" w:bidi="ru-RU"/>
        </w:rPr>
      </w:pPr>
    </w:p>
    <w:p w:rsidR="00AE1064" w:rsidRDefault="00AE1064" w:rsidP="00AE1064">
      <w:pPr>
        <w:pStyle w:val="20"/>
        <w:shd w:val="clear" w:color="auto" w:fill="auto"/>
        <w:spacing w:after="0" w:line="331" w:lineRule="exact"/>
        <w:ind w:right="20" w:firstLine="567"/>
        <w:jc w:val="both"/>
        <w:rPr>
          <w:color w:val="000000"/>
          <w:sz w:val="28"/>
          <w:szCs w:val="28"/>
          <w:lang w:eastAsia="ru-RU" w:bidi="ru-RU"/>
        </w:rPr>
      </w:pPr>
    </w:p>
    <w:p w:rsidR="00AE1064" w:rsidRDefault="00AE1064" w:rsidP="00AE1064">
      <w:pPr>
        <w:pStyle w:val="20"/>
        <w:shd w:val="clear" w:color="auto" w:fill="auto"/>
        <w:spacing w:after="0" w:line="331" w:lineRule="exact"/>
        <w:ind w:right="20" w:firstLine="567"/>
        <w:jc w:val="both"/>
        <w:rPr>
          <w:color w:val="000000"/>
          <w:sz w:val="28"/>
          <w:szCs w:val="28"/>
          <w:lang w:eastAsia="ru-RU" w:bidi="ru-RU"/>
        </w:rPr>
      </w:pPr>
    </w:p>
    <w:p w:rsidR="00AE1064" w:rsidRDefault="00AE1064" w:rsidP="00AE1064">
      <w:pPr>
        <w:pStyle w:val="20"/>
        <w:shd w:val="clear" w:color="auto" w:fill="auto"/>
        <w:spacing w:after="0" w:line="331" w:lineRule="exact"/>
        <w:ind w:right="20" w:firstLine="567"/>
        <w:jc w:val="both"/>
        <w:rPr>
          <w:color w:val="000000"/>
          <w:sz w:val="28"/>
          <w:szCs w:val="28"/>
          <w:lang w:eastAsia="ru-RU" w:bidi="ru-RU"/>
        </w:rPr>
      </w:pPr>
    </w:p>
    <w:p w:rsidR="00AE1064" w:rsidRDefault="00AE1064" w:rsidP="00AE1064">
      <w:pPr>
        <w:pStyle w:val="20"/>
        <w:shd w:val="clear" w:color="auto" w:fill="auto"/>
        <w:spacing w:after="0" w:line="331" w:lineRule="exact"/>
        <w:ind w:right="20" w:firstLine="567"/>
        <w:jc w:val="both"/>
        <w:rPr>
          <w:color w:val="000000"/>
          <w:sz w:val="28"/>
          <w:szCs w:val="28"/>
          <w:lang w:eastAsia="ru-RU" w:bidi="ru-RU"/>
        </w:rPr>
      </w:pPr>
    </w:p>
    <w:p w:rsidR="00AE1064" w:rsidRDefault="00AE1064" w:rsidP="00AE1064">
      <w:pPr>
        <w:pStyle w:val="20"/>
        <w:shd w:val="clear" w:color="auto" w:fill="auto"/>
        <w:spacing w:after="0" w:line="331" w:lineRule="exact"/>
        <w:ind w:right="20" w:firstLine="567"/>
        <w:jc w:val="both"/>
        <w:rPr>
          <w:color w:val="000000"/>
          <w:sz w:val="28"/>
          <w:szCs w:val="28"/>
          <w:lang w:eastAsia="ru-RU" w:bidi="ru-RU"/>
        </w:rPr>
      </w:pPr>
    </w:p>
    <w:p w:rsidR="00AE1064" w:rsidRDefault="00AE1064" w:rsidP="00AE1064">
      <w:pPr>
        <w:pStyle w:val="20"/>
        <w:shd w:val="clear" w:color="auto" w:fill="auto"/>
        <w:spacing w:after="0" w:line="331" w:lineRule="exact"/>
        <w:ind w:right="20" w:firstLine="567"/>
        <w:jc w:val="both"/>
        <w:rPr>
          <w:color w:val="000000"/>
          <w:sz w:val="28"/>
          <w:szCs w:val="28"/>
          <w:lang w:eastAsia="ru-RU" w:bidi="ru-RU"/>
        </w:rPr>
      </w:pPr>
    </w:p>
    <w:p w:rsidR="00AE1064" w:rsidRDefault="00AE1064" w:rsidP="00AE1064">
      <w:pPr>
        <w:pStyle w:val="20"/>
        <w:shd w:val="clear" w:color="auto" w:fill="auto"/>
        <w:spacing w:after="0" w:line="331" w:lineRule="exact"/>
        <w:ind w:right="20" w:firstLine="567"/>
        <w:jc w:val="both"/>
        <w:rPr>
          <w:color w:val="000000"/>
          <w:sz w:val="28"/>
          <w:szCs w:val="28"/>
          <w:lang w:eastAsia="ru-RU" w:bidi="ru-RU"/>
        </w:rPr>
        <w:sectPr w:rsidR="00AE1064" w:rsidSect="00F7163E">
          <w:pgSz w:w="11906" w:h="16838"/>
          <w:pgMar w:top="1134" w:right="991" w:bottom="1560" w:left="1701" w:header="708" w:footer="708" w:gutter="0"/>
          <w:cols w:space="708"/>
          <w:docGrid w:linePitch="360"/>
        </w:sectPr>
      </w:pPr>
    </w:p>
    <w:tbl>
      <w:tblPr>
        <w:tblStyle w:val="a4"/>
        <w:tblW w:w="4394" w:type="dxa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03065E" w:rsidTr="001A132C">
        <w:tc>
          <w:tcPr>
            <w:tcW w:w="4394" w:type="dxa"/>
          </w:tcPr>
          <w:p w:rsidR="0003065E" w:rsidRPr="001A132C" w:rsidRDefault="0003065E" w:rsidP="0003065E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4"/>
                <w:szCs w:val="24"/>
                <w:lang w:eastAsia="ru-RU" w:bidi="ru-RU"/>
              </w:rPr>
            </w:pPr>
            <w:r w:rsidRPr="001A132C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Приложение к постановлению</w:t>
            </w:r>
          </w:p>
          <w:p w:rsidR="0003065E" w:rsidRPr="001A132C" w:rsidRDefault="0003065E" w:rsidP="0003065E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4"/>
                <w:szCs w:val="24"/>
                <w:lang w:eastAsia="ru-RU" w:bidi="ru-RU"/>
              </w:rPr>
            </w:pPr>
            <w:r w:rsidRPr="001A132C">
              <w:rPr>
                <w:color w:val="000000"/>
                <w:sz w:val="24"/>
                <w:szCs w:val="24"/>
                <w:lang w:eastAsia="ru-RU" w:bidi="ru-RU"/>
              </w:rPr>
              <w:t>администрации муниципального района</w:t>
            </w:r>
          </w:p>
          <w:p w:rsidR="0003065E" w:rsidRPr="001A132C" w:rsidRDefault="0003065E" w:rsidP="0003065E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4"/>
                <w:szCs w:val="24"/>
                <w:lang w:eastAsia="ru-RU" w:bidi="ru-RU"/>
              </w:rPr>
            </w:pPr>
            <w:r w:rsidRPr="001A132C">
              <w:rPr>
                <w:color w:val="000000"/>
                <w:sz w:val="24"/>
                <w:szCs w:val="24"/>
                <w:lang w:eastAsia="ru-RU" w:bidi="ru-RU"/>
              </w:rPr>
              <w:t>«Магарамкентский район»</w:t>
            </w:r>
          </w:p>
          <w:p w:rsidR="0003065E" w:rsidRPr="0003065E" w:rsidRDefault="00624AB9" w:rsidP="00624AB9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«09</w:t>
            </w:r>
            <w:r w:rsidR="0003065E" w:rsidRPr="001A132C">
              <w:rPr>
                <w:color w:val="000000"/>
                <w:sz w:val="24"/>
                <w:szCs w:val="24"/>
                <w:lang w:eastAsia="ru-RU" w:bidi="ru-RU"/>
              </w:rPr>
              <w:t>»____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02</w:t>
            </w:r>
            <w:r w:rsidR="0003065E" w:rsidRPr="001A132C">
              <w:rPr>
                <w:color w:val="000000"/>
                <w:sz w:val="24"/>
                <w:szCs w:val="24"/>
                <w:lang w:eastAsia="ru-RU" w:bidi="ru-RU"/>
              </w:rPr>
              <w:t>_________2017г. №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36</w:t>
            </w:r>
            <w:r w:rsidR="0003065E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</w:tr>
    </w:tbl>
    <w:p w:rsidR="0003065E" w:rsidRDefault="0003065E" w:rsidP="003D5622">
      <w:pPr>
        <w:pStyle w:val="20"/>
        <w:shd w:val="clear" w:color="auto" w:fill="auto"/>
        <w:spacing w:after="0" w:line="331" w:lineRule="exact"/>
        <w:ind w:right="2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03065E" w:rsidRDefault="0003065E" w:rsidP="003D5622">
      <w:pPr>
        <w:pStyle w:val="20"/>
        <w:shd w:val="clear" w:color="auto" w:fill="auto"/>
        <w:spacing w:after="0" w:line="331" w:lineRule="exact"/>
        <w:ind w:right="2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AE1064" w:rsidRPr="003052C9" w:rsidRDefault="00AE1064" w:rsidP="003D5622">
      <w:pPr>
        <w:pStyle w:val="20"/>
        <w:shd w:val="clear" w:color="auto" w:fill="auto"/>
        <w:spacing w:after="0" w:line="331" w:lineRule="exact"/>
        <w:ind w:right="20"/>
        <w:jc w:val="center"/>
        <w:rPr>
          <w:b/>
          <w:color w:val="000000"/>
          <w:sz w:val="28"/>
          <w:szCs w:val="28"/>
          <w:lang w:eastAsia="ru-RU" w:bidi="ru-RU"/>
        </w:rPr>
      </w:pPr>
      <w:r w:rsidRPr="003052C9">
        <w:rPr>
          <w:b/>
          <w:color w:val="000000"/>
          <w:sz w:val="28"/>
          <w:szCs w:val="28"/>
          <w:lang w:eastAsia="ru-RU" w:bidi="ru-RU"/>
        </w:rPr>
        <w:t>План мероприятий («дорожная карта») по содействию развитию конкуренции</w:t>
      </w:r>
      <w:r w:rsidR="003D5622">
        <w:rPr>
          <w:b/>
          <w:color w:val="000000"/>
          <w:sz w:val="28"/>
          <w:szCs w:val="28"/>
          <w:lang w:eastAsia="ru-RU" w:bidi="ru-RU"/>
        </w:rPr>
        <w:t xml:space="preserve"> и совершенствованию антимонопольной политики</w:t>
      </w:r>
      <w:r w:rsidRPr="003052C9">
        <w:rPr>
          <w:b/>
          <w:color w:val="000000"/>
          <w:sz w:val="28"/>
          <w:szCs w:val="28"/>
          <w:lang w:eastAsia="ru-RU" w:bidi="ru-RU"/>
        </w:rPr>
        <w:t xml:space="preserve"> в муниципальном районе «Магарамкентский район»</w:t>
      </w:r>
      <w:r w:rsidR="003D5622">
        <w:rPr>
          <w:b/>
          <w:color w:val="000000"/>
          <w:sz w:val="28"/>
          <w:szCs w:val="28"/>
          <w:lang w:eastAsia="ru-RU" w:bidi="ru-RU"/>
        </w:rPr>
        <w:t xml:space="preserve"> на 2017-2018 годы</w:t>
      </w:r>
    </w:p>
    <w:p w:rsidR="00AE1064" w:rsidRPr="003052C9" w:rsidRDefault="00AE1064" w:rsidP="00AE1064">
      <w:pPr>
        <w:pStyle w:val="20"/>
        <w:shd w:val="clear" w:color="auto" w:fill="auto"/>
        <w:spacing w:after="0" w:line="331" w:lineRule="exact"/>
        <w:ind w:right="20" w:firstLine="567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AE1064" w:rsidRDefault="00AE1064" w:rsidP="003D5622">
      <w:pPr>
        <w:pStyle w:val="20"/>
        <w:numPr>
          <w:ilvl w:val="0"/>
          <w:numId w:val="4"/>
        </w:numPr>
        <w:shd w:val="clear" w:color="auto" w:fill="auto"/>
        <w:spacing w:after="0" w:line="331" w:lineRule="exact"/>
        <w:ind w:left="0" w:right="20" w:firstLine="0"/>
        <w:jc w:val="center"/>
        <w:rPr>
          <w:b/>
          <w:color w:val="000000"/>
          <w:sz w:val="28"/>
          <w:szCs w:val="28"/>
          <w:lang w:eastAsia="ru-RU" w:bidi="ru-RU"/>
        </w:rPr>
      </w:pPr>
      <w:r w:rsidRPr="003052C9">
        <w:rPr>
          <w:b/>
          <w:color w:val="000000"/>
          <w:sz w:val="28"/>
          <w:szCs w:val="28"/>
          <w:lang w:eastAsia="ru-RU" w:bidi="ru-RU"/>
        </w:rPr>
        <w:t xml:space="preserve">Реализация системных мер по развитию конкуренции в муниципальном районе </w:t>
      </w:r>
    </w:p>
    <w:p w:rsidR="00AE1064" w:rsidRDefault="00AE1064" w:rsidP="00AE1064">
      <w:pPr>
        <w:pStyle w:val="20"/>
        <w:shd w:val="clear" w:color="auto" w:fill="auto"/>
        <w:spacing w:after="0" w:line="331" w:lineRule="exact"/>
        <w:ind w:left="567" w:right="20"/>
        <w:jc w:val="center"/>
        <w:rPr>
          <w:b/>
          <w:color w:val="000000"/>
          <w:sz w:val="28"/>
          <w:szCs w:val="28"/>
          <w:lang w:eastAsia="ru-RU" w:bidi="ru-RU"/>
        </w:rPr>
      </w:pPr>
      <w:r w:rsidRPr="003052C9">
        <w:rPr>
          <w:b/>
          <w:color w:val="000000"/>
          <w:sz w:val="28"/>
          <w:szCs w:val="28"/>
          <w:lang w:eastAsia="ru-RU" w:bidi="ru-RU"/>
        </w:rPr>
        <w:t>«Магарамкентский район»</w:t>
      </w:r>
    </w:p>
    <w:p w:rsidR="00AE1064" w:rsidRDefault="00AE1064" w:rsidP="00AE1064">
      <w:pPr>
        <w:pStyle w:val="20"/>
        <w:shd w:val="clear" w:color="auto" w:fill="auto"/>
        <w:spacing w:after="0" w:line="331" w:lineRule="exact"/>
        <w:ind w:left="567" w:right="20"/>
        <w:jc w:val="center"/>
        <w:rPr>
          <w:b/>
          <w:color w:val="000000"/>
          <w:sz w:val="28"/>
          <w:szCs w:val="28"/>
          <w:lang w:eastAsia="ru-RU" w:bidi="ru-RU"/>
        </w:rPr>
      </w:pPr>
    </w:p>
    <w:tbl>
      <w:tblPr>
        <w:tblStyle w:val="a4"/>
        <w:tblW w:w="15594" w:type="dxa"/>
        <w:tblInd w:w="-318" w:type="dxa"/>
        <w:tblLook w:val="04A0"/>
      </w:tblPr>
      <w:tblGrid>
        <w:gridCol w:w="622"/>
        <w:gridCol w:w="4016"/>
        <w:gridCol w:w="3840"/>
        <w:gridCol w:w="1935"/>
        <w:gridCol w:w="2346"/>
        <w:gridCol w:w="2835"/>
      </w:tblGrid>
      <w:tr w:rsidR="00B341C8" w:rsidRPr="001A073C" w:rsidTr="00A603A6">
        <w:tc>
          <w:tcPr>
            <w:tcW w:w="622" w:type="dxa"/>
          </w:tcPr>
          <w:p w:rsidR="00AE1064" w:rsidRPr="001A073C" w:rsidRDefault="00AE1064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№ </w:t>
            </w:r>
            <w:proofErr w:type="spellStart"/>
            <w:proofErr w:type="gramStart"/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  <w:proofErr w:type="gramEnd"/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/</w:t>
            </w:r>
            <w:proofErr w:type="spellStart"/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</w:p>
        </w:tc>
        <w:tc>
          <w:tcPr>
            <w:tcW w:w="4016" w:type="dxa"/>
          </w:tcPr>
          <w:p w:rsidR="00AE1064" w:rsidRPr="001A073C" w:rsidRDefault="00AE1064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Мероприятие</w:t>
            </w:r>
          </w:p>
        </w:tc>
        <w:tc>
          <w:tcPr>
            <w:tcW w:w="3840" w:type="dxa"/>
          </w:tcPr>
          <w:p w:rsidR="00AE1064" w:rsidRPr="001A073C" w:rsidRDefault="00AE1064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Ключевое событие/результат</w:t>
            </w:r>
          </w:p>
        </w:tc>
        <w:tc>
          <w:tcPr>
            <w:tcW w:w="1935" w:type="dxa"/>
          </w:tcPr>
          <w:p w:rsidR="00AE1064" w:rsidRPr="001A073C" w:rsidRDefault="00AE1064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Срок исполнения</w:t>
            </w:r>
          </w:p>
        </w:tc>
        <w:tc>
          <w:tcPr>
            <w:tcW w:w="2346" w:type="dxa"/>
          </w:tcPr>
          <w:p w:rsidR="00AE1064" w:rsidRPr="001A073C" w:rsidRDefault="00AE1064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Вид документа</w:t>
            </w:r>
          </w:p>
        </w:tc>
        <w:tc>
          <w:tcPr>
            <w:tcW w:w="2835" w:type="dxa"/>
          </w:tcPr>
          <w:p w:rsidR="00AE1064" w:rsidRPr="001A073C" w:rsidRDefault="00AE1064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Исполнитель</w:t>
            </w:r>
          </w:p>
        </w:tc>
      </w:tr>
      <w:tr w:rsidR="00B341C8" w:rsidRPr="001A073C" w:rsidTr="00A603A6">
        <w:tc>
          <w:tcPr>
            <w:tcW w:w="622" w:type="dxa"/>
          </w:tcPr>
          <w:p w:rsidR="00AE1064" w:rsidRPr="001A073C" w:rsidRDefault="00AE1064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016" w:type="dxa"/>
          </w:tcPr>
          <w:p w:rsidR="00AE1064" w:rsidRPr="001A073C" w:rsidRDefault="00AE1064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840" w:type="dxa"/>
          </w:tcPr>
          <w:p w:rsidR="00AE1064" w:rsidRPr="001A073C" w:rsidRDefault="00AE1064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935" w:type="dxa"/>
          </w:tcPr>
          <w:p w:rsidR="00AE1064" w:rsidRPr="001A073C" w:rsidRDefault="00AE1064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346" w:type="dxa"/>
          </w:tcPr>
          <w:p w:rsidR="00AE1064" w:rsidRPr="001A073C" w:rsidRDefault="00AE1064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835" w:type="dxa"/>
          </w:tcPr>
          <w:p w:rsidR="00AE1064" w:rsidRPr="001A073C" w:rsidRDefault="00AE1064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AE1064" w:rsidRPr="001A073C" w:rsidTr="007F4061">
        <w:tc>
          <w:tcPr>
            <w:tcW w:w="15594" w:type="dxa"/>
            <w:gridSpan w:val="6"/>
          </w:tcPr>
          <w:p w:rsidR="00AE1064" w:rsidRPr="001A073C" w:rsidRDefault="00AE1064" w:rsidP="00CB4278">
            <w:pPr>
              <w:pStyle w:val="20"/>
              <w:numPr>
                <w:ilvl w:val="0"/>
                <w:numId w:val="11"/>
              </w:numPr>
              <w:shd w:val="clear" w:color="auto" w:fill="auto"/>
              <w:spacing w:after="0" w:line="331" w:lineRule="exact"/>
              <w:ind w:left="0" w:right="20" w:firstLine="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Внедрение Стандарта развития в МР «Магарамкентский район»</w:t>
            </w:r>
          </w:p>
        </w:tc>
      </w:tr>
      <w:tr w:rsidR="00B341C8" w:rsidRPr="001A073C" w:rsidTr="00A603A6">
        <w:tc>
          <w:tcPr>
            <w:tcW w:w="622" w:type="dxa"/>
          </w:tcPr>
          <w:p w:rsidR="00AE1064" w:rsidRPr="001A073C" w:rsidRDefault="003D5622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val="en-US"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val="en-US" w:eastAsia="ru-RU" w:bidi="ru-RU"/>
              </w:rPr>
              <w:t>1</w:t>
            </w: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.</w:t>
            </w:r>
            <w:r w:rsidRPr="001A073C">
              <w:rPr>
                <w:color w:val="000000"/>
                <w:sz w:val="20"/>
                <w:szCs w:val="20"/>
                <w:lang w:val="en-US" w:eastAsia="ru-RU" w:bidi="ru-RU"/>
              </w:rPr>
              <w:t>1</w:t>
            </w:r>
          </w:p>
        </w:tc>
        <w:tc>
          <w:tcPr>
            <w:tcW w:w="4016" w:type="dxa"/>
          </w:tcPr>
          <w:p w:rsidR="00AE1064" w:rsidRPr="001A073C" w:rsidRDefault="003D5622" w:rsidP="003D5622">
            <w:pPr>
              <w:pStyle w:val="21"/>
              <w:shd w:val="clear" w:color="auto" w:fill="auto"/>
              <w:spacing w:line="274" w:lineRule="exact"/>
              <w:ind w:lef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Реализация соглашения между Пра</w:t>
            </w:r>
            <w:r w:rsidRPr="001A073C">
              <w:rPr>
                <w:sz w:val="20"/>
                <w:szCs w:val="20"/>
              </w:rPr>
              <w:softHyphen/>
              <w:t>вительством РД и администрацией муниципального района «Магарамкентский район» о содействии внедрению в Республике Дагестан Стандарта развития конкуренции в субъектах Российской Федерации</w:t>
            </w:r>
          </w:p>
        </w:tc>
        <w:tc>
          <w:tcPr>
            <w:tcW w:w="3840" w:type="dxa"/>
          </w:tcPr>
          <w:p w:rsidR="003D5622" w:rsidRPr="001A073C" w:rsidRDefault="003D5622" w:rsidP="003D5622">
            <w:pPr>
              <w:pStyle w:val="21"/>
              <w:shd w:val="clear" w:color="auto" w:fill="auto"/>
              <w:spacing w:line="278" w:lineRule="exact"/>
              <w:ind w:lef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Обеспечение взаимодействия Сторон при внедрении Стан</w:t>
            </w:r>
            <w:r w:rsidRPr="001A073C">
              <w:rPr>
                <w:sz w:val="20"/>
                <w:szCs w:val="20"/>
              </w:rPr>
              <w:softHyphen/>
              <w:t>дарта</w:t>
            </w:r>
          </w:p>
          <w:p w:rsidR="00AE1064" w:rsidRPr="001A073C" w:rsidRDefault="00AE1064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5" w:type="dxa"/>
          </w:tcPr>
          <w:p w:rsidR="00AE1064" w:rsidRPr="001A073C" w:rsidRDefault="003D5622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Постоянно</w:t>
            </w:r>
          </w:p>
        </w:tc>
        <w:tc>
          <w:tcPr>
            <w:tcW w:w="2346" w:type="dxa"/>
          </w:tcPr>
          <w:p w:rsidR="00AE1064" w:rsidRPr="001A073C" w:rsidRDefault="003D5622" w:rsidP="003D5622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Информация Главе МР</w:t>
            </w:r>
          </w:p>
        </w:tc>
        <w:tc>
          <w:tcPr>
            <w:tcW w:w="2835" w:type="dxa"/>
          </w:tcPr>
          <w:p w:rsidR="00E370B7" w:rsidRPr="001A073C" w:rsidRDefault="003D5622" w:rsidP="00E370B7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Отдел экономики </w:t>
            </w:r>
          </w:p>
          <w:p w:rsidR="00AE1064" w:rsidRPr="001A073C" w:rsidRDefault="00AE1064" w:rsidP="00F94CB4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3D5622" w:rsidRPr="001A073C" w:rsidRDefault="003D5622" w:rsidP="00F94CB4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341C8" w:rsidRPr="001A073C" w:rsidTr="00A603A6">
        <w:tc>
          <w:tcPr>
            <w:tcW w:w="622" w:type="dxa"/>
          </w:tcPr>
          <w:p w:rsidR="00F94CB4" w:rsidRPr="001A073C" w:rsidRDefault="00F94CB4" w:rsidP="00F94CB4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1.2</w:t>
            </w:r>
          </w:p>
        </w:tc>
        <w:tc>
          <w:tcPr>
            <w:tcW w:w="4016" w:type="dxa"/>
          </w:tcPr>
          <w:p w:rsidR="00F94CB4" w:rsidRPr="001A073C" w:rsidRDefault="00F94CB4" w:rsidP="00F94CB4">
            <w:pPr>
              <w:pStyle w:val="20"/>
              <w:shd w:val="clear" w:color="auto" w:fill="auto"/>
              <w:spacing w:after="0" w:line="331" w:lineRule="exact"/>
              <w:ind w:right="2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sz w:val="20"/>
                <w:szCs w:val="20"/>
              </w:rPr>
              <w:t xml:space="preserve">Разработка системы рейтинговой оценки муниципальных образований МР «Магарамкентский район» в части их деятельности по содействию развитию конкуренции и обеспечению условий для благоприятного инвестиционного климата </w:t>
            </w:r>
          </w:p>
        </w:tc>
        <w:tc>
          <w:tcPr>
            <w:tcW w:w="3840" w:type="dxa"/>
          </w:tcPr>
          <w:p w:rsidR="00F94CB4" w:rsidRPr="001A073C" w:rsidRDefault="00F94CB4" w:rsidP="00F94CB4">
            <w:pPr>
              <w:pStyle w:val="20"/>
              <w:shd w:val="clear" w:color="auto" w:fill="auto"/>
              <w:spacing w:after="0" w:line="331" w:lineRule="exact"/>
              <w:ind w:right="2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Стимулирование органов местного самоуправления муниципальных образований МР «Магарамкентский район» в развитии конкуренции на вверенных территориях и создание благоприятных условий для инвестиционной деятельности</w:t>
            </w:r>
          </w:p>
        </w:tc>
        <w:tc>
          <w:tcPr>
            <w:tcW w:w="1935" w:type="dxa"/>
          </w:tcPr>
          <w:p w:rsidR="00F94CB4" w:rsidRPr="001A073C" w:rsidRDefault="00F94CB4" w:rsidP="00F94CB4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Июнь 2017 г.</w:t>
            </w:r>
          </w:p>
        </w:tc>
        <w:tc>
          <w:tcPr>
            <w:tcW w:w="2346" w:type="dxa"/>
          </w:tcPr>
          <w:p w:rsidR="00F94CB4" w:rsidRPr="001A073C" w:rsidRDefault="00F94CB4" w:rsidP="00F94CB4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Постановление администрации МР</w:t>
            </w:r>
          </w:p>
        </w:tc>
        <w:tc>
          <w:tcPr>
            <w:tcW w:w="2835" w:type="dxa"/>
          </w:tcPr>
          <w:p w:rsidR="001A132C" w:rsidRPr="001A073C" w:rsidRDefault="00F94CB4" w:rsidP="00F94CB4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Отдел экономики </w:t>
            </w:r>
          </w:p>
          <w:p w:rsidR="00826E5E" w:rsidRDefault="00F94CB4" w:rsidP="00F94CB4">
            <w:pPr>
              <w:pStyle w:val="20"/>
              <w:shd w:val="clear" w:color="auto" w:fill="auto"/>
              <w:spacing w:after="0" w:line="331" w:lineRule="exact"/>
              <w:ind w:right="20"/>
              <w:rPr>
                <w:b/>
                <w:bCs/>
                <w:sz w:val="20"/>
                <w:szCs w:val="20"/>
              </w:rPr>
            </w:pPr>
            <w:r w:rsidRPr="001A073C">
              <w:rPr>
                <w:bCs/>
                <w:sz w:val="20"/>
                <w:szCs w:val="20"/>
              </w:rPr>
              <w:t>Отдел взаимодействия с органами местного самоуправления и работы с обращениями граждан</w:t>
            </w:r>
            <w:r w:rsidRPr="001A073C">
              <w:rPr>
                <w:b/>
                <w:bCs/>
                <w:sz w:val="20"/>
                <w:szCs w:val="20"/>
              </w:rPr>
              <w:t xml:space="preserve"> </w:t>
            </w:r>
          </w:p>
          <w:p w:rsidR="00E370B7" w:rsidRPr="001A073C" w:rsidRDefault="00F94CB4" w:rsidP="00F94CB4">
            <w:pPr>
              <w:pStyle w:val="20"/>
              <w:shd w:val="clear" w:color="auto" w:fill="auto"/>
              <w:spacing w:after="0" w:line="331" w:lineRule="exact"/>
              <w:ind w:right="20"/>
              <w:rPr>
                <w:bCs/>
                <w:sz w:val="20"/>
                <w:szCs w:val="20"/>
              </w:rPr>
            </w:pPr>
            <w:r w:rsidRPr="001A073C">
              <w:rPr>
                <w:bCs/>
                <w:sz w:val="20"/>
                <w:szCs w:val="20"/>
              </w:rPr>
              <w:t>Главы СП</w:t>
            </w:r>
            <w:r w:rsidR="00E370B7" w:rsidRPr="001A073C">
              <w:rPr>
                <w:bCs/>
                <w:sz w:val="20"/>
                <w:szCs w:val="20"/>
              </w:rPr>
              <w:t xml:space="preserve"> </w:t>
            </w:r>
          </w:p>
          <w:p w:rsidR="00F94CB4" w:rsidRPr="001A073C" w:rsidRDefault="00F94CB4" w:rsidP="00F94CB4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Cs/>
                <w:sz w:val="20"/>
                <w:szCs w:val="20"/>
              </w:rPr>
              <w:t>(по согласованию)</w:t>
            </w:r>
          </w:p>
        </w:tc>
      </w:tr>
      <w:tr w:rsidR="00B341C8" w:rsidRPr="001A073C" w:rsidTr="00A603A6">
        <w:trPr>
          <w:trHeight w:val="2197"/>
        </w:trPr>
        <w:tc>
          <w:tcPr>
            <w:tcW w:w="622" w:type="dxa"/>
          </w:tcPr>
          <w:p w:rsidR="00B341C8" w:rsidRPr="001A073C" w:rsidRDefault="00B341C8" w:rsidP="00B341C8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1.3</w:t>
            </w:r>
          </w:p>
        </w:tc>
        <w:tc>
          <w:tcPr>
            <w:tcW w:w="4016" w:type="dxa"/>
          </w:tcPr>
          <w:p w:rsidR="00B341C8" w:rsidRPr="001A073C" w:rsidRDefault="00B341C8" w:rsidP="00E370B7">
            <w:pPr>
              <w:pStyle w:val="21"/>
              <w:shd w:val="clear" w:color="auto" w:fill="auto"/>
              <w:spacing w:after="360" w:line="274" w:lineRule="exact"/>
              <w:ind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Формирование рейтинга муниципальных образований МР «Магарамкентский район» в части их де</w:t>
            </w:r>
            <w:r w:rsidRPr="001A073C">
              <w:rPr>
                <w:sz w:val="20"/>
                <w:szCs w:val="20"/>
              </w:rPr>
              <w:softHyphen/>
              <w:t>ятельности по содействию развитию конкуренции и созданию благопри</w:t>
            </w:r>
            <w:r w:rsidRPr="001A073C">
              <w:rPr>
                <w:sz w:val="20"/>
                <w:szCs w:val="20"/>
              </w:rPr>
              <w:softHyphen/>
              <w:t>ятных условий для инвестиционной деятельности</w:t>
            </w:r>
          </w:p>
        </w:tc>
        <w:tc>
          <w:tcPr>
            <w:tcW w:w="3840" w:type="dxa"/>
          </w:tcPr>
          <w:p w:rsidR="00B341C8" w:rsidRPr="001A073C" w:rsidRDefault="00B341C8" w:rsidP="00B341C8">
            <w:pPr>
              <w:pStyle w:val="21"/>
              <w:shd w:val="clear" w:color="auto" w:fill="auto"/>
              <w:spacing w:after="56"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Стимулирование органов местного самоуправления в развитии конкуренции на территории муниципальных образований МР «Магарамкентский район» и создании бла</w:t>
            </w:r>
            <w:r w:rsidRPr="001A073C">
              <w:rPr>
                <w:sz w:val="20"/>
                <w:szCs w:val="20"/>
              </w:rPr>
              <w:softHyphen/>
              <w:t>гоприятных условий для ин</w:t>
            </w:r>
            <w:r w:rsidRPr="001A073C">
              <w:rPr>
                <w:sz w:val="20"/>
                <w:szCs w:val="20"/>
              </w:rPr>
              <w:softHyphen/>
              <w:t>вестиционной деятельности</w:t>
            </w:r>
          </w:p>
          <w:p w:rsidR="00B341C8" w:rsidRPr="001A073C" w:rsidRDefault="00B341C8" w:rsidP="00B341C8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5" w:type="dxa"/>
          </w:tcPr>
          <w:p w:rsidR="00B341C8" w:rsidRPr="001A073C" w:rsidRDefault="00B341C8" w:rsidP="00B341C8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До 1 марта, ежегодно</w:t>
            </w:r>
          </w:p>
        </w:tc>
        <w:tc>
          <w:tcPr>
            <w:tcW w:w="2346" w:type="dxa"/>
          </w:tcPr>
          <w:p w:rsidR="00B341C8" w:rsidRPr="001A073C" w:rsidRDefault="00B341C8" w:rsidP="00B341C8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Рейтинг муниципальных образований МР «Магарамкентский район» </w:t>
            </w:r>
          </w:p>
        </w:tc>
        <w:tc>
          <w:tcPr>
            <w:tcW w:w="2835" w:type="dxa"/>
          </w:tcPr>
          <w:p w:rsidR="001A132C" w:rsidRPr="001A073C" w:rsidRDefault="00B341C8" w:rsidP="00B341C8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Отдел экономики </w:t>
            </w:r>
          </w:p>
          <w:p w:rsidR="00826E5E" w:rsidRDefault="00B341C8" w:rsidP="00B341C8">
            <w:pPr>
              <w:pStyle w:val="20"/>
              <w:shd w:val="clear" w:color="auto" w:fill="auto"/>
              <w:spacing w:after="0" w:line="331" w:lineRule="exact"/>
              <w:ind w:right="20"/>
              <w:rPr>
                <w:b/>
                <w:bCs/>
                <w:sz w:val="20"/>
                <w:szCs w:val="20"/>
              </w:rPr>
            </w:pPr>
            <w:r w:rsidRPr="001A073C">
              <w:rPr>
                <w:bCs/>
                <w:sz w:val="20"/>
                <w:szCs w:val="20"/>
              </w:rPr>
              <w:t>Отдел взаимодействия с органами местного самоуправления и работы с обращениями граждан</w:t>
            </w:r>
            <w:r w:rsidRPr="001A073C">
              <w:rPr>
                <w:b/>
                <w:bCs/>
                <w:sz w:val="20"/>
                <w:szCs w:val="20"/>
              </w:rPr>
              <w:t xml:space="preserve"> </w:t>
            </w:r>
          </w:p>
          <w:p w:rsidR="00E370B7" w:rsidRPr="001A073C" w:rsidRDefault="00B341C8" w:rsidP="00B341C8">
            <w:pPr>
              <w:pStyle w:val="20"/>
              <w:shd w:val="clear" w:color="auto" w:fill="auto"/>
              <w:spacing w:after="0" w:line="331" w:lineRule="exact"/>
              <w:ind w:right="20"/>
              <w:rPr>
                <w:bCs/>
                <w:sz w:val="20"/>
                <w:szCs w:val="20"/>
              </w:rPr>
            </w:pPr>
            <w:r w:rsidRPr="001A073C">
              <w:rPr>
                <w:bCs/>
                <w:sz w:val="20"/>
                <w:szCs w:val="20"/>
              </w:rPr>
              <w:t>Главы СП</w:t>
            </w:r>
          </w:p>
          <w:p w:rsidR="00B341C8" w:rsidRPr="001A073C" w:rsidRDefault="001A132C" w:rsidP="00B341C8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Cs/>
                <w:sz w:val="20"/>
                <w:szCs w:val="20"/>
              </w:rPr>
              <w:t xml:space="preserve"> </w:t>
            </w:r>
            <w:r w:rsidR="00B341C8" w:rsidRPr="001A073C">
              <w:rPr>
                <w:bCs/>
                <w:sz w:val="20"/>
                <w:szCs w:val="20"/>
              </w:rPr>
              <w:t>(по согласованию)</w:t>
            </w:r>
          </w:p>
        </w:tc>
      </w:tr>
      <w:tr w:rsidR="00B341C8" w:rsidRPr="001A073C" w:rsidTr="00A603A6">
        <w:tc>
          <w:tcPr>
            <w:tcW w:w="622" w:type="dxa"/>
          </w:tcPr>
          <w:p w:rsidR="00B341C8" w:rsidRPr="001A073C" w:rsidRDefault="00B341C8" w:rsidP="00B341C8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1.4</w:t>
            </w:r>
          </w:p>
        </w:tc>
        <w:tc>
          <w:tcPr>
            <w:tcW w:w="4016" w:type="dxa"/>
          </w:tcPr>
          <w:p w:rsidR="00B341C8" w:rsidRPr="001A073C" w:rsidRDefault="00B341C8" w:rsidP="00B341C8">
            <w:pPr>
              <w:pStyle w:val="21"/>
              <w:shd w:val="clear" w:color="auto" w:fill="auto"/>
              <w:spacing w:line="274" w:lineRule="exact"/>
              <w:ind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Содействие в проведении обучающих мероприя</w:t>
            </w:r>
            <w:r w:rsidRPr="001A073C">
              <w:rPr>
                <w:sz w:val="20"/>
                <w:szCs w:val="20"/>
              </w:rPr>
              <w:softHyphen/>
              <w:t>тий и тренингов для представителей органов местного самоуправления МР «Магарамкентский район»</w:t>
            </w:r>
          </w:p>
        </w:tc>
        <w:tc>
          <w:tcPr>
            <w:tcW w:w="3840" w:type="dxa"/>
          </w:tcPr>
          <w:p w:rsidR="00B341C8" w:rsidRPr="001A073C" w:rsidRDefault="00B341C8" w:rsidP="00B341C8">
            <w:pPr>
              <w:pStyle w:val="21"/>
              <w:shd w:val="clear" w:color="auto" w:fill="auto"/>
              <w:spacing w:line="278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Обеспечение органов местного самоуправления МР «Магарамкентский район» в мероприятиях по внедрению Стандарта</w:t>
            </w:r>
          </w:p>
          <w:p w:rsidR="00B341C8" w:rsidRPr="001A073C" w:rsidRDefault="00B341C8" w:rsidP="00B341C8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5" w:type="dxa"/>
          </w:tcPr>
          <w:p w:rsidR="00B341C8" w:rsidRPr="001A073C" w:rsidRDefault="00B341C8" w:rsidP="00B341C8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Ежегодно </w:t>
            </w:r>
          </w:p>
          <w:p w:rsidR="00B341C8" w:rsidRPr="001A073C" w:rsidRDefault="00B341C8" w:rsidP="00B341C8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(2 раза в год)</w:t>
            </w:r>
          </w:p>
        </w:tc>
        <w:tc>
          <w:tcPr>
            <w:tcW w:w="2346" w:type="dxa"/>
          </w:tcPr>
          <w:p w:rsidR="00B341C8" w:rsidRPr="001A073C" w:rsidRDefault="00B341C8" w:rsidP="00B341C8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Предложения по участникам тренингов</w:t>
            </w:r>
          </w:p>
        </w:tc>
        <w:tc>
          <w:tcPr>
            <w:tcW w:w="2835" w:type="dxa"/>
          </w:tcPr>
          <w:p w:rsidR="001A132C" w:rsidRPr="001A073C" w:rsidRDefault="00B341C8" w:rsidP="00B341C8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Отдел экономики </w:t>
            </w:r>
          </w:p>
          <w:p w:rsidR="00B341C8" w:rsidRPr="001A073C" w:rsidRDefault="00B341C8" w:rsidP="001A132C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Отдел ка</w:t>
            </w:r>
            <w:r w:rsidR="00E370B7"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дровой работы и информационных технологий </w:t>
            </w:r>
          </w:p>
          <w:p w:rsidR="00826E5E" w:rsidRDefault="00B341C8" w:rsidP="00B341C8">
            <w:pPr>
              <w:pStyle w:val="20"/>
              <w:shd w:val="clear" w:color="auto" w:fill="auto"/>
              <w:spacing w:after="0" w:line="331" w:lineRule="exact"/>
              <w:ind w:right="20"/>
              <w:rPr>
                <w:b/>
                <w:bCs/>
                <w:sz w:val="20"/>
                <w:szCs w:val="20"/>
              </w:rPr>
            </w:pPr>
            <w:r w:rsidRPr="001A073C">
              <w:rPr>
                <w:bCs/>
                <w:sz w:val="20"/>
                <w:szCs w:val="20"/>
              </w:rPr>
              <w:t>Отдел взаимодействия с органами местного самоуправления и работы с обращениями граждан</w:t>
            </w:r>
          </w:p>
          <w:p w:rsidR="00E370B7" w:rsidRPr="001A073C" w:rsidRDefault="00B341C8" w:rsidP="00B341C8">
            <w:pPr>
              <w:pStyle w:val="20"/>
              <w:shd w:val="clear" w:color="auto" w:fill="auto"/>
              <w:spacing w:after="0" w:line="331" w:lineRule="exact"/>
              <w:ind w:right="20"/>
              <w:rPr>
                <w:bCs/>
                <w:sz w:val="20"/>
                <w:szCs w:val="20"/>
              </w:rPr>
            </w:pPr>
            <w:r w:rsidRPr="001A073C">
              <w:rPr>
                <w:bCs/>
                <w:sz w:val="20"/>
                <w:szCs w:val="20"/>
              </w:rPr>
              <w:t>Главы СП</w:t>
            </w:r>
          </w:p>
          <w:p w:rsidR="00B341C8" w:rsidRPr="001A073C" w:rsidRDefault="001A132C" w:rsidP="00B341C8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Cs/>
                <w:sz w:val="20"/>
                <w:szCs w:val="20"/>
              </w:rPr>
              <w:t xml:space="preserve"> </w:t>
            </w:r>
            <w:r w:rsidR="00B341C8" w:rsidRPr="001A073C">
              <w:rPr>
                <w:bCs/>
                <w:sz w:val="20"/>
                <w:szCs w:val="20"/>
              </w:rPr>
              <w:t>(по согласованию)</w:t>
            </w:r>
          </w:p>
        </w:tc>
      </w:tr>
      <w:tr w:rsidR="00CB4278" w:rsidRPr="001A073C" w:rsidTr="007F4061">
        <w:tc>
          <w:tcPr>
            <w:tcW w:w="15594" w:type="dxa"/>
            <w:gridSpan w:val="6"/>
          </w:tcPr>
          <w:p w:rsidR="00CB4278" w:rsidRPr="001A073C" w:rsidRDefault="00CB4278" w:rsidP="00CB4278">
            <w:pPr>
              <w:pStyle w:val="20"/>
              <w:numPr>
                <w:ilvl w:val="0"/>
                <w:numId w:val="11"/>
              </w:numPr>
              <w:shd w:val="clear" w:color="auto" w:fill="auto"/>
              <w:spacing w:after="0" w:line="331" w:lineRule="exact"/>
              <w:ind w:left="0" w:right="20" w:firstLine="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Включение функций по развитию конкуренции в приоритеты деятельности органов местного самоуправления муниципального района «Магарамкентский район»</w:t>
            </w:r>
          </w:p>
        </w:tc>
      </w:tr>
      <w:tr w:rsidR="00CB4278" w:rsidRPr="001A073C" w:rsidTr="00A603A6">
        <w:tc>
          <w:tcPr>
            <w:tcW w:w="622" w:type="dxa"/>
          </w:tcPr>
          <w:p w:rsidR="00CB4278" w:rsidRPr="001A073C" w:rsidRDefault="00CB4278" w:rsidP="00B341C8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2.1</w:t>
            </w:r>
          </w:p>
        </w:tc>
        <w:tc>
          <w:tcPr>
            <w:tcW w:w="4016" w:type="dxa"/>
          </w:tcPr>
          <w:p w:rsidR="00CB4278" w:rsidRPr="001A073C" w:rsidRDefault="00CB4278" w:rsidP="00CB4278">
            <w:pPr>
              <w:pStyle w:val="21"/>
              <w:shd w:val="clear" w:color="auto" w:fill="auto"/>
              <w:tabs>
                <w:tab w:val="left" w:pos="615"/>
              </w:tabs>
              <w:spacing w:line="274" w:lineRule="exact"/>
              <w:ind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Оптимизация процесса предостав</w:t>
            </w:r>
            <w:r w:rsidRPr="001A073C">
              <w:rPr>
                <w:sz w:val="20"/>
                <w:szCs w:val="20"/>
              </w:rPr>
              <w:softHyphen/>
              <w:t>ления муниципаль</w:t>
            </w:r>
            <w:r w:rsidRPr="001A073C">
              <w:rPr>
                <w:sz w:val="20"/>
                <w:szCs w:val="20"/>
              </w:rPr>
              <w:softHyphen/>
              <w:t>ных услуг для субъектов предпри</w:t>
            </w:r>
            <w:r w:rsidRPr="001A073C">
              <w:rPr>
                <w:sz w:val="20"/>
                <w:szCs w:val="20"/>
              </w:rPr>
              <w:softHyphen/>
              <w:t>нимательской деятельности путем расширения перечня муниципальных услуг, предоставляемых по принципу «одного окна» в филиале МФЦ РД в Магарамкентском районе</w:t>
            </w:r>
          </w:p>
          <w:p w:rsidR="00CB4278" w:rsidRPr="001A073C" w:rsidRDefault="00CB4278" w:rsidP="00B341C8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840" w:type="dxa"/>
          </w:tcPr>
          <w:p w:rsidR="00CB4278" w:rsidRPr="001A073C" w:rsidRDefault="00CB4278" w:rsidP="00CB4278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Совершенствование предоставления муниципальных услуг</w:t>
            </w:r>
          </w:p>
          <w:p w:rsidR="00CB4278" w:rsidRPr="001A073C" w:rsidRDefault="00CB4278" w:rsidP="00B341C8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5" w:type="dxa"/>
          </w:tcPr>
          <w:p w:rsidR="00CB4278" w:rsidRPr="001A073C" w:rsidRDefault="00CB4278" w:rsidP="00CB4278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2017-2018 гг.</w:t>
            </w:r>
          </w:p>
        </w:tc>
        <w:tc>
          <w:tcPr>
            <w:tcW w:w="2346" w:type="dxa"/>
          </w:tcPr>
          <w:p w:rsidR="00CB4278" w:rsidRPr="001A073C" w:rsidRDefault="006662A7" w:rsidP="00E370B7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sz w:val="20"/>
                <w:szCs w:val="20"/>
              </w:rPr>
              <w:t>В</w:t>
            </w:r>
            <w:r w:rsidR="00CB4278" w:rsidRPr="001A073C">
              <w:rPr>
                <w:sz w:val="20"/>
                <w:szCs w:val="20"/>
              </w:rPr>
              <w:t>несение изменений в админи</w:t>
            </w:r>
            <w:r w:rsidR="00CB4278" w:rsidRPr="001A073C">
              <w:rPr>
                <w:sz w:val="20"/>
                <w:szCs w:val="20"/>
              </w:rPr>
              <w:softHyphen/>
              <w:t>стративные регламенты предоставления муниципальных услуг</w:t>
            </w:r>
          </w:p>
        </w:tc>
        <w:tc>
          <w:tcPr>
            <w:tcW w:w="2835" w:type="dxa"/>
          </w:tcPr>
          <w:p w:rsidR="001A132C" w:rsidRPr="001A073C" w:rsidRDefault="00CB4278" w:rsidP="00CB4278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Отдел кадровой работы и информационн</w:t>
            </w:r>
            <w:r w:rsidR="00E370B7" w:rsidRPr="001A073C">
              <w:rPr>
                <w:color w:val="000000"/>
                <w:sz w:val="20"/>
                <w:szCs w:val="20"/>
                <w:lang w:eastAsia="ru-RU" w:bidi="ru-RU"/>
              </w:rPr>
              <w:t>ых</w:t>
            </w: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E370B7" w:rsidRPr="001A073C">
              <w:rPr>
                <w:color w:val="000000"/>
                <w:sz w:val="20"/>
                <w:szCs w:val="20"/>
                <w:lang w:eastAsia="ru-RU" w:bidi="ru-RU"/>
              </w:rPr>
              <w:t>технологий</w:t>
            </w: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:rsidR="001A132C" w:rsidRPr="001A073C" w:rsidRDefault="00E370B7" w:rsidP="00CB4278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Отдел экономики </w:t>
            </w:r>
          </w:p>
          <w:p w:rsidR="00826E5E" w:rsidRDefault="00CB4278" w:rsidP="00CB4278">
            <w:pPr>
              <w:pStyle w:val="20"/>
              <w:shd w:val="clear" w:color="auto" w:fill="auto"/>
              <w:spacing w:after="0" w:line="331" w:lineRule="exact"/>
              <w:ind w:right="20"/>
              <w:rPr>
                <w:b/>
                <w:bCs/>
                <w:sz w:val="20"/>
                <w:szCs w:val="20"/>
              </w:rPr>
            </w:pPr>
            <w:r w:rsidRPr="001A073C">
              <w:rPr>
                <w:bCs/>
                <w:sz w:val="20"/>
                <w:szCs w:val="20"/>
              </w:rPr>
              <w:t>Отдел взаимодействия с органами местного самоуправления и работы с обращениями граждан</w:t>
            </w:r>
            <w:r w:rsidRPr="001A073C">
              <w:rPr>
                <w:b/>
                <w:bCs/>
                <w:sz w:val="20"/>
                <w:szCs w:val="20"/>
              </w:rPr>
              <w:t xml:space="preserve"> </w:t>
            </w:r>
          </w:p>
          <w:p w:rsidR="00E370B7" w:rsidRPr="001A073C" w:rsidRDefault="00CB4278" w:rsidP="00CB4278">
            <w:pPr>
              <w:pStyle w:val="20"/>
              <w:shd w:val="clear" w:color="auto" w:fill="auto"/>
              <w:spacing w:after="0" w:line="331" w:lineRule="exact"/>
              <w:ind w:right="20"/>
              <w:rPr>
                <w:bCs/>
                <w:sz w:val="20"/>
                <w:szCs w:val="20"/>
              </w:rPr>
            </w:pPr>
            <w:r w:rsidRPr="001A073C">
              <w:rPr>
                <w:bCs/>
                <w:sz w:val="20"/>
                <w:szCs w:val="20"/>
              </w:rPr>
              <w:t>Главы СП</w:t>
            </w:r>
          </w:p>
          <w:p w:rsidR="00CB4278" w:rsidRPr="001A073C" w:rsidRDefault="001A132C" w:rsidP="00CB4278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Cs/>
                <w:sz w:val="20"/>
                <w:szCs w:val="20"/>
              </w:rPr>
              <w:t xml:space="preserve"> </w:t>
            </w:r>
            <w:r w:rsidR="00CB4278" w:rsidRPr="001A073C">
              <w:rPr>
                <w:bCs/>
                <w:sz w:val="20"/>
                <w:szCs w:val="20"/>
              </w:rPr>
              <w:t>(по согласованию)</w:t>
            </w:r>
          </w:p>
        </w:tc>
      </w:tr>
      <w:tr w:rsidR="00CB4278" w:rsidRPr="001A073C" w:rsidTr="00A603A6">
        <w:tc>
          <w:tcPr>
            <w:tcW w:w="622" w:type="dxa"/>
          </w:tcPr>
          <w:p w:rsidR="00CB4278" w:rsidRPr="001A073C" w:rsidRDefault="00CB4278" w:rsidP="00B341C8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2.2</w:t>
            </w:r>
          </w:p>
        </w:tc>
        <w:tc>
          <w:tcPr>
            <w:tcW w:w="4016" w:type="dxa"/>
          </w:tcPr>
          <w:p w:rsidR="00CB4278" w:rsidRPr="001A073C" w:rsidRDefault="00381E56" w:rsidP="00381E56">
            <w:pPr>
              <w:pStyle w:val="21"/>
              <w:shd w:val="clear" w:color="auto" w:fill="auto"/>
              <w:tabs>
                <w:tab w:val="left" w:pos="653"/>
              </w:tabs>
              <w:spacing w:line="274" w:lineRule="exact"/>
              <w:ind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Создание условий максимального благоприятствования хозяйствую</w:t>
            </w:r>
            <w:r w:rsidRPr="001A073C">
              <w:rPr>
                <w:sz w:val="20"/>
                <w:szCs w:val="20"/>
              </w:rPr>
              <w:softHyphen/>
              <w:t>щим субъектам при входе на рынок строительства</w:t>
            </w:r>
          </w:p>
        </w:tc>
        <w:tc>
          <w:tcPr>
            <w:tcW w:w="3840" w:type="dxa"/>
          </w:tcPr>
          <w:p w:rsidR="00CB4278" w:rsidRPr="001A073C" w:rsidRDefault="00381E56" w:rsidP="00381E56">
            <w:pPr>
              <w:pStyle w:val="21"/>
              <w:shd w:val="clear" w:color="auto" w:fill="auto"/>
              <w:tabs>
                <w:tab w:val="right" w:pos="3102"/>
              </w:tabs>
              <w:spacing w:line="274" w:lineRule="exact"/>
              <w:ind w:left="20" w:right="20"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sz w:val="20"/>
                <w:szCs w:val="20"/>
              </w:rPr>
              <w:t>Разработка и утверждение типового административного регламента предоставления муниципальной услуги по выдаче разрешения на строи</w:t>
            </w:r>
            <w:r w:rsidRPr="001A073C">
              <w:rPr>
                <w:sz w:val="20"/>
                <w:szCs w:val="20"/>
              </w:rPr>
              <w:softHyphen/>
              <w:t xml:space="preserve">тельство и </w:t>
            </w:r>
            <w:r w:rsidRPr="001A073C">
              <w:rPr>
                <w:sz w:val="20"/>
                <w:szCs w:val="20"/>
              </w:rPr>
              <w:lastRenderedPageBreak/>
              <w:t>типового админи</w:t>
            </w:r>
            <w:r w:rsidRPr="001A073C">
              <w:rPr>
                <w:sz w:val="20"/>
                <w:szCs w:val="20"/>
              </w:rPr>
              <w:softHyphen/>
              <w:t>стративного регламента предоставления</w:t>
            </w:r>
            <w:r w:rsidRPr="001A073C">
              <w:rPr>
                <w:sz w:val="20"/>
                <w:szCs w:val="20"/>
              </w:rPr>
              <w:tab/>
              <w:t xml:space="preserve"> муниципальной услуги по выдаче разрешений на ввод объекта в эксплуатацию при осу</w:t>
            </w:r>
            <w:r w:rsidRPr="001A073C">
              <w:rPr>
                <w:sz w:val="20"/>
                <w:szCs w:val="20"/>
              </w:rPr>
              <w:softHyphen/>
              <w:t>ществлении строительства, реконструкции, капиталь</w:t>
            </w:r>
            <w:r w:rsidRPr="001A073C">
              <w:rPr>
                <w:sz w:val="20"/>
                <w:szCs w:val="20"/>
              </w:rPr>
              <w:softHyphen/>
              <w:t>ного ремонта объектов капи</w:t>
            </w:r>
            <w:r w:rsidRPr="001A073C">
              <w:rPr>
                <w:sz w:val="20"/>
                <w:szCs w:val="20"/>
              </w:rPr>
              <w:softHyphen/>
              <w:t>тального строительства</w:t>
            </w:r>
          </w:p>
        </w:tc>
        <w:tc>
          <w:tcPr>
            <w:tcW w:w="1935" w:type="dxa"/>
          </w:tcPr>
          <w:p w:rsidR="00CB4278" w:rsidRPr="001A073C" w:rsidRDefault="00381E56" w:rsidP="00B341C8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2017 г.</w:t>
            </w:r>
          </w:p>
        </w:tc>
        <w:tc>
          <w:tcPr>
            <w:tcW w:w="2346" w:type="dxa"/>
          </w:tcPr>
          <w:p w:rsidR="00CB4278" w:rsidRPr="001A073C" w:rsidRDefault="00381E56" w:rsidP="00B341C8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Постановление администрации МР</w:t>
            </w:r>
          </w:p>
        </w:tc>
        <w:tc>
          <w:tcPr>
            <w:tcW w:w="2835" w:type="dxa"/>
          </w:tcPr>
          <w:p w:rsidR="00CB4278" w:rsidRPr="001A073C" w:rsidRDefault="00381E56" w:rsidP="001A132C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МКУ «Отдел архитектуры, строительства и ЖКХ» </w:t>
            </w:r>
          </w:p>
        </w:tc>
      </w:tr>
      <w:tr w:rsidR="00381E56" w:rsidRPr="001A073C" w:rsidTr="007F4061">
        <w:tc>
          <w:tcPr>
            <w:tcW w:w="15594" w:type="dxa"/>
            <w:gridSpan w:val="6"/>
          </w:tcPr>
          <w:p w:rsidR="00381E56" w:rsidRPr="001A073C" w:rsidRDefault="00381E56" w:rsidP="00381E56">
            <w:pPr>
              <w:pStyle w:val="20"/>
              <w:numPr>
                <w:ilvl w:val="0"/>
                <w:numId w:val="11"/>
              </w:numPr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lastRenderedPageBreak/>
              <w:t>Содействие развитию практики применения механизмов государственно-частного партнерства. В том числе практики заключения концессионных соглашений в социальной сфере</w:t>
            </w:r>
          </w:p>
        </w:tc>
      </w:tr>
      <w:tr w:rsidR="006662A7" w:rsidRPr="001A073C" w:rsidTr="00A603A6">
        <w:tc>
          <w:tcPr>
            <w:tcW w:w="622" w:type="dxa"/>
          </w:tcPr>
          <w:p w:rsidR="006662A7" w:rsidRPr="001A073C" w:rsidRDefault="006662A7" w:rsidP="006662A7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3.1</w:t>
            </w:r>
          </w:p>
        </w:tc>
        <w:tc>
          <w:tcPr>
            <w:tcW w:w="4016" w:type="dxa"/>
          </w:tcPr>
          <w:p w:rsidR="006662A7" w:rsidRPr="001A073C" w:rsidRDefault="006662A7" w:rsidP="00E370B7">
            <w:pPr>
              <w:pStyle w:val="21"/>
              <w:shd w:val="clear" w:color="auto" w:fill="auto"/>
              <w:spacing w:line="274" w:lineRule="exact"/>
              <w:ind w:lef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Содействие развитию практики применения механизмов государственно-частного партнерства, в том числе практики заключения концессионных соглашений в социальной сфере</w:t>
            </w:r>
          </w:p>
        </w:tc>
        <w:tc>
          <w:tcPr>
            <w:tcW w:w="3840" w:type="dxa"/>
          </w:tcPr>
          <w:p w:rsidR="006662A7" w:rsidRPr="001A073C" w:rsidRDefault="006662A7" w:rsidP="006662A7">
            <w:pPr>
              <w:pStyle w:val="20"/>
              <w:shd w:val="clear" w:color="auto" w:fill="auto"/>
              <w:spacing w:after="0" w:line="331" w:lineRule="exact"/>
              <w:ind w:right="2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Реализация проектов с 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</w:t>
            </w:r>
          </w:p>
          <w:p w:rsidR="006662A7" w:rsidRPr="001A073C" w:rsidRDefault="006662A7" w:rsidP="006662A7">
            <w:pPr>
              <w:pStyle w:val="20"/>
              <w:shd w:val="clear" w:color="auto" w:fill="auto"/>
              <w:spacing w:after="0" w:line="331" w:lineRule="exact"/>
              <w:ind w:right="2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- детский отдых и оздоровление;</w:t>
            </w:r>
          </w:p>
          <w:p w:rsidR="006662A7" w:rsidRPr="001A073C" w:rsidRDefault="006662A7" w:rsidP="006662A7">
            <w:pPr>
              <w:pStyle w:val="20"/>
              <w:shd w:val="clear" w:color="auto" w:fill="auto"/>
              <w:spacing w:after="0" w:line="331" w:lineRule="exact"/>
              <w:ind w:right="2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- спорт;</w:t>
            </w:r>
          </w:p>
          <w:p w:rsidR="006662A7" w:rsidRPr="001A073C" w:rsidRDefault="006662A7" w:rsidP="006662A7">
            <w:pPr>
              <w:pStyle w:val="20"/>
              <w:shd w:val="clear" w:color="auto" w:fill="auto"/>
              <w:spacing w:after="0" w:line="331" w:lineRule="exact"/>
              <w:ind w:right="2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- здравоохранение;</w:t>
            </w:r>
          </w:p>
          <w:p w:rsidR="006662A7" w:rsidRPr="001A073C" w:rsidRDefault="006662A7" w:rsidP="006662A7">
            <w:pPr>
              <w:pStyle w:val="20"/>
              <w:shd w:val="clear" w:color="auto" w:fill="auto"/>
              <w:spacing w:after="0" w:line="331" w:lineRule="exact"/>
              <w:ind w:right="2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- социальное обслуживание; </w:t>
            </w:r>
          </w:p>
          <w:p w:rsidR="006662A7" w:rsidRPr="001A073C" w:rsidRDefault="006662A7" w:rsidP="006662A7">
            <w:pPr>
              <w:pStyle w:val="20"/>
              <w:shd w:val="clear" w:color="auto" w:fill="auto"/>
              <w:spacing w:after="0" w:line="331" w:lineRule="exact"/>
              <w:ind w:right="2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- дошкольное образование;</w:t>
            </w:r>
          </w:p>
          <w:p w:rsidR="006662A7" w:rsidRPr="001A073C" w:rsidRDefault="006662A7" w:rsidP="006662A7">
            <w:pPr>
              <w:pStyle w:val="20"/>
              <w:shd w:val="clear" w:color="auto" w:fill="auto"/>
              <w:spacing w:after="0" w:line="331" w:lineRule="exact"/>
              <w:ind w:right="2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- культура.</w:t>
            </w:r>
          </w:p>
        </w:tc>
        <w:tc>
          <w:tcPr>
            <w:tcW w:w="1935" w:type="dxa"/>
          </w:tcPr>
          <w:p w:rsidR="006662A7" w:rsidRPr="001A073C" w:rsidRDefault="006662A7" w:rsidP="006662A7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Ежегодно</w:t>
            </w:r>
          </w:p>
        </w:tc>
        <w:tc>
          <w:tcPr>
            <w:tcW w:w="2346" w:type="dxa"/>
          </w:tcPr>
          <w:p w:rsidR="006662A7" w:rsidRPr="001A073C" w:rsidRDefault="006662A7" w:rsidP="006662A7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Постановление администрации МР</w:t>
            </w:r>
          </w:p>
        </w:tc>
        <w:tc>
          <w:tcPr>
            <w:tcW w:w="2835" w:type="dxa"/>
          </w:tcPr>
          <w:p w:rsidR="001A132C" w:rsidRPr="001A073C" w:rsidRDefault="006662A7" w:rsidP="006662A7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Отдел муниципального имущества </w:t>
            </w:r>
          </w:p>
          <w:p w:rsidR="00826E5E" w:rsidRDefault="00D10789" w:rsidP="006662A7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Управление образования </w:t>
            </w:r>
          </w:p>
          <w:p w:rsidR="001A132C" w:rsidRPr="001A073C" w:rsidRDefault="00D10789" w:rsidP="006662A7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МКУ «Отдел земельных отношений и землепользования»</w:t>
            </w:r>
            <w:r w:rsidR="00E370B7"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:rsidR="00D10789" w:rsidRPr="001A073C" w:rsidRDefault="00D10789" w:rsidP="006662A7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МКУ «Отдел архитектуры, строительства и ЖКХ»</w:t>
            </w:r>
          </w:p>
          <w:p w:rsidR="006662A7" w:rsidRPr="001A073C" w:rsidRDefault="00D10789" w:rsidP="006662A7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МКУ «Отдел культуры»</w:t>
            </w:r>
          </w:p>
          <w:p w:rsidR="00D10789" w:rsidRPr="001A073C" w:rsidRDefault="00D10789" w:rsidP="006662A7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МКУ «Отдел физической культуры и спорта»</w:t>
            </w:r>
          </w:p>
          <w:p w:rsidR="00D10789" w:rsidRPr="001A073C" w:rsidRDefault="00D10789" w:rsidP="006662A7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МКУ «Отдел по делам молодежи и туризму»</w:t>
            </w:r>
          </w:p>
          <w:p w:rsidR="00D10789" w:rsidRPr="001A073C" w:rsidRDefault="00D10789" w:rsidP="006662A7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Главы СП</w:t>
            </w:r>
          </w:p>
          <w:p w:rsidR="00D10789" w:rsidRPr="001A073C" w:rsidRDefault="00D10789" w:rsidP="006662A7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(по согласованию)</w:t>
            </w:r>
          </w:p>
        </w:tc>
      </w:tr>
      <w:tr w:rsidR="00D10789" w:rsidRPr="001A073C" w:rsidTr="007F4061">
        <w:tc>
          <w:tcPr>
            <w:tcW w:w="15594" w:type="dxa"/>
            <w:gridSpan w:val="6"/>
          </w:tcPr>
          <w:p w:rsidR="00D10789" w:rsidRPr="001A073C" w:rsidRDefault="00D10789" w:rsidP="00D10789">
            <w:pPr>
              <w:pStyle w:val="20"/>
              <w:numPr>
                <w:ilvl w:val="0"/>
                <w:numId w:val="11"/>
              </w:numPr>
              <w:shd w:val="clear" w:color="auto" w:fill="auto"/>
              <w:spacing w:after="0" w:line="331" w:lineRule="exact"/>
              <w:ind w:left="0" w:right="20" w:firstLine="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Оценка состояния конкурентной среды в МР «Магарамкентский район»</w:t>
            </w:r>
          </w:p>
        </w:tc>
      </w:tr>
      <w:tr w:rsidR="00D10789" w:rsidRPr="001A073C" w:rsidTr="00A603A6">
        <w:tc>
          <w:tcPr>
            <w:tcW w:w="622" w:type="dxa"/>
          </w:tcPr>
          <w:p w:rsidR="00D10789" w:rsidRPr="001A073C" w:rsidRDefault="00D10789" w:rsidP="00B341C8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4.1</w:t>
            </w:r>
          </w:p>
        </w:tc>
        <w:tc>
          <w:tcPr>
            <w:tcW w:w="4016" w:type="dxa"/>
          </w:tcPr>
          <w:p w:rsidR="00D10789" w:rsidRPr="001A073C" w:rsidRDefault="00D10789" w:rsidP="00D10789">
            <w:pPr>
              <w:pStyle w:val="21"/>
              <w:shd w:val="clear" w:color="auto" w:fill="auto"/>
              <w:spacing w:line="269" w:lineRule="exact"/>
              <w:ind w:left="-20" w:right="10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Проведение опросов субъектов предпринимательской деятельно</w:t>
            </w:r>
            <w:r w:rsidRPr="001A073C">
              <w:rPr>
                <w:sz w:val="20"/>
                <w:szCs w:val="20"/>
              </w:rPr>
              <w:softHyphen/>
              <w:t>сти, потребителей товаров и услуг о состоянии и развитии конкурентной среды на рынках товаров и услуг</w:t>
            </w:r>
          </w:p>
        </w:tc>
        <w:tc>
          <w:tcPr>
            <w:tcW w:w="3840" w:type="dxa"/>
          </w:tcPr>
          <w:p w:rsidR="00D10789" w:rsidRPr="001A073C" w:rsidRDefault="00D10789" w:rsidP="00D10789">
            <w:pPr>
              <w:pStyle w:val="20"/>
              <w:shd w:val="clear" w:color="auto" w:fill="auto"/>
              <w:spacing w:after="0" w:line="331" w:lineRule="exact"/>
              <w:ind w:right="2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Выявление факторов, влияющих на развитие конкуренции на рынках товаров и услуг МР</w:t>
            </w:r>
          </w:p>
        </w:tc>
        <w:tc>
          <w:tcPr>
            <w:tcW w:w="1935" w:type="dxa"/>
          </w:tcPr>
          <w:p w:rsidR="00D10789" w:rsidRPr="001A073C" w:rsidRDefault="00D10789" w:rsidP="00B341C8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Ежегодно</w:t>
            </w:r>
          </w:p>
        </w:tc>
        <w:tc>
          <w:tcPr>
            <w:tcW w:w="2346" w:type="dxa"/>
          </w:tcPr>
          <w:p w:rsidR="00D10789" w:rsidRPr="001A073C" w:rsidRDefault="00D10789" w:rsidP="00B341C8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Доклад на заседании </w:t>
            </w:r>
            <w:r w:rsidR="0067585E" w:rsidRPr="001A073C">
              <w:rPr>
                <w:color w:val="000000"/>
                <w:sz w:val="20"/>
                <w:szCs w:val="20"/>
                <w:lang w:eastAsia="ru-RU" w:bidi="ru-RU"/>
              </w:rPr>
              <w:t>Комиссии по содействию развитию конкуренции в МР «Магарамкентский район»</w:t>
            </w:r>
          </w:p>
        </w:tc>
        <w:tc>
          <w:tcPr>
            <w:tcW w:w="2835" w:type="dxa"/>
          </w:tcPr>
          <w:p w:rsidR="001A132C" w:rsidRPr="001A073C" w:rsidRDefault="0067585E" w:rsidP="00381E56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Отдел экономики </w:t>
            </w:r>
          </w:p>
          <w:p w:rsidR="0067585E" w:rsidRPr="001A073C" w:rsidRDefault="0067585E" w:rsidP="00381E56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Главы СП</w:t>
            </w:r>
          </w:p>
          <w:p w:rsidR="0067585E" w:rsidRPr="001A073C" w:rsidRDefault="0067585E" w:rsidP="00381E56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(по согласованию)</w:t>
            </w:r>
          </w:p>
        </w:tc>
      </w:tr>
      <w:tr w:rsidR="0067585E" w:rsidRPr="001A073C" w:rsidTr="00A603A6">
        <w:tc>
          <w:tcPr>
            <w:tcW w:w="622" w:type="dxa"/>
          </w:tcPr>
          <w:p w:rsidR="0067585E" w:rsidRPr="001A073C" w:rsidRDefault="0067585E" w:rsidP="0067585E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4.2</w:t>
            </w:r>
          </w:p>
        </w:tc>
        <w:tc>
          <w:tcPr>
            <w:tcW w:w="4016" w:type="dxa"/>
          </w:tcPr>
          <w:p w:rsidR="0067585E" w:rsidRPr="001A073C" w:rsidRDefault="0067585E" w:rsidP="0067585E">
            <w:pPr>
              <w:pStyle w:val="21"/>
              <w:shd w:val="clear" w:color="auto" w:fill="auto"/>
              <w:spacing w:line="274" w:lineRule="exact"/>
              <w:ind w:left="-20" w:right="1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Мониторинг удовлетворенности ка</w:t>
            </w:r>
            <w:r w:rsidRPr="001A073C">
              <w:rPr>
                <w:sz w:val="20"/>
                <w:szCs w:val="20"/>
              </w:rPr>
              <w:softHyphen/>
              <w:t>чеством официальной информации о состоянии конкурентной среды на рынках товаров и услуг и деятель</w:t>
            </w:r>
            <w:r w:rsidRPr="001A073C">
              <w:rPr>
                <w:sz w:val="20"/>
                <w:szCs w:val="20"/>
              </w:rPr>
              <w:softHyphen/>
              <w:t>ности по содействию развитию кон</w:t>
            </w:r>
            <w:r w:rsidRPr="001A073C">
              <w:rPr>
                <w:sz w:val="20"/>
                <w:szCs w:val="20"/>
              </w:rPr>
              <w:softHyphen/>
              <w:t>куренции</w:t>
            </w:r>
          </w:p>
        </w:tc>
        <w:tc>
          <w:tcPr>
            <w:tcW w:w="3840" w:type="dxa"/>
          </w:tcPr>
          <w:p w:rsidR="0067585E" w:rsidRPr="001A073C" w:rsidRDefault="0067585E" w:rsidP="0067585E">
            <w:pPr>
              <w:pStyle w:val="21"/>
              <w:shd w:val="clear" w:color="auto" w:fill="auto"/>
              <w:spacing w:line="274" w:lineRule="exact"/>
              <w:ind w:right="10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Формирование предложений по повышению уровня ин</w:t>
            </w:r>
            <w:r w:rsidRPr="001A073C">
              <w:rPr>
                <w:sz w:val="20"/>
                <w:szCs w:val="20"/>
              </w:rPr>
              <w:softHyphen/>
              <w:t>формированности субъектов предпринимательской дея</w:t>
            </w:r>
            <w:r w:rsidRPr="001A073C">
              <w:rPr>
                <w:sz w:val="20"/>
                <w:szCs w:val="20"/>
              </w:rPr>
              <w:softHyphen/>
              <w:t>тельности и потребителей товаров и услуг о состоянии конкурентной среды в РД</w:t>
            </w:r>
          </w:p>
          <w:p w:rsidR="0067585E" w:rsidRPr="001A073C" w:rsidRDefault="0067585E" w:rsidP="0067585E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5" w:type="dxa"/>
          </w:tcPr>
          <w:p w:rsidR="0067585E" w:rsidRPr="001A073C" w:rsidRDefault="0067585E" w:rsidP="0067585E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Декабрь, ежегодно</w:t>
            </w:r>
          </w:p>
        </w:tc>
        <w:tc>
          <w:tcPr>
            <w:tcW w:w="2346" w:type="dxa"/>
          </w:tcPr>
          <w:p w:rsidR="0067585E" w:rsidRPr="001A073C" w:rsidRDefault="0067585E" w:rsidP="0067585E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Доклад на заседании Комиссии по содействию развитию конкуренции в МР «Магарамкентский район»</w:t>
            </w:r>
          </w:p>
        </w:tc>
        <w:tc>
          <w:tcPr>
            <w:tcW w:w="2835" w:type="dxa"/>
          </w:tcPr>
          <w:p w:rsidR="001A132C" w:rsidRPr="001A073C" w:rsidRDefault="0067585E" w:rsidP="0067585E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Отдел экономики </w:t>
            </w:r>
          </w:p>
          <w:p w:rsidR="0067585E" w:rsidRPr="001A073C" w:rsidRDefault="0067585E" w:rsidP="0067585E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Главы СП</w:t>
            </w:r>
          </w:p>
          <w:p w:rsidR="0067585E" w:rsidRPr="001A073C" w:rsidRDefault="0067585E" w:rsidP="0067585E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(по согласованию)</w:t>
            </w:r>
          </w:p>
        </w:tc>
      </w:tr>
    </w:tbl>
    <w:p w:rsidR="001A132C" w:rsidRPr="001A073C" w:rsidRDefault="001A132C" w:rsidP="001A132C">
      <w:pPr>
        <w:pStyle w:val="20"/>
        <w:shd w:val="clear" w:color="auto" w:fill="auto"/>
        <w:spacing w:after="0" w:line="331" w:lineRule="exact"/>
        <w:ind w:right="20"/>
        <w:rPr>
          <w:b/>
          <w:color w:val="000000"/>
          <w:sz w:val="20"/>
          <w:szCs w:val="20"/>
          <w:lang w:eastAsia="ru-RU" w:bidi="ru-RU"/>
        </w:rPr>
      </w:pPr>
    </w:p>
    <w:p w:rsidR="001A132C" w:rsidRPr="001A073C" w:rsidRDefault="001A132C" w:rsidP="001A132C">
      <w:pPr>
        <w:pStyle w:val="20"/>
        <w:shd w:val="clear" w:color="auto" w:fill="auto"/>
        <w:spacing w:after="0" w:line="331" w:lineRule="exact"/>
        <w:ind w:right="20"/>
        <w:rPr>
          <w:b/>
          <w:color w:val="000000"/>
          <w:sz w:val="20"/>
          <w:szCs w:val="20"/>
          <w:lang w:eastAsia="ru-RU" w:bidi="ru-RU"/>
        </w:rPr>
      </w:pPr>
    </w:p>
    <w:p w:rsidR="0067585E" w:rsidRPr="001A073C" w:rsidRDefault="0067585E" w:rsidP="00BC1A7B">
      <w:pPr>
        <w:pStyle w:val="20"/>
        <w:numPr>
          <w:ilvl w:val="0"/>
          <w:numId w:val="4"/>
        </w:numPr>
        <w:shd w:val="clear" w:color="auto" w:fill="auto"/>
        <w:spacing w:after="0" w:line="331" w:lineRule="exact"/>
        <w:ind w:left="0" w:right="20" w:firstLine="0"/>
        <w:jc w:val="center"/>
        <w:rPr>
          <w:b/>
          <w:color w:val="000000"/>
          <w:sz w:val="20"/>
          <w:szCs w:val="20"/>
          <w:lang w:eastAsia="ru-RU" w:bidi="ru-RU"/>
        </w:rPr>
      </w:pPr>
      <w:r w:rsidRPr="001A073C">
        <w:rPr>
          <w:b/>
          <w:color w:val="000000"/>
          <w:sz w:val="20"/>
          <w:szCs w:val="20"/>
          <w:lang w:eastAsia="ru-RU" w:bidi="ru-RU"/>
        </w:rPr>
        <w:t>Реализация мероприятий по содействию развитию конкуренции на социально значимых рынках в МР «Магарамкентский район»</w:t>
      </w:r>
    </w:p>
    <w:p w:rsidR="0067585E" w:rsidRPr="001A073C" w:rsidRDefault="0067585E" w:rsidP="0067585E">
      <w:pPr>
        <w:pStyle w:val="20"/>
        <w:shd w:val="clear" w:color="auto" w:fill="auto"/>
        <w:spacing w:after="0" w:line="331" w:lineRule="exact"/>
        <w:ind w:right="20"/>
        <w:jc w:val="center"/>
        <w:rPr>
          <w:b/>
          <w:color w:val="000000"/>
          <w:sz w:val="20"/>
          <w:szCs w:val="20"/>
          <w:lang w:eastAsia="ru-RU" w:bidi="ru-RU"/>
        </w:rPr>
      </w:pPr>
    </w:p>
    <w:p w:rsidR="001A132C" w:rsidRPr="001A073C" w:rsidRDefault="001A132C" w:rsidP="0067585E">
      <w:pPr>
        <w:pStyle w:val="20"/>
        <w:shd w:val="clear" w:color="auto" w:fill="auto"/>
        <w:spacing w:after="0" w:line="331" w:lineRule="exact"/>
        <w:ind w:right="20"/>
        <w:jc w:val="center"/>
        <w:rPr>
          <w:b/>
          <w:color w:val="000000"/>
          <w:sz w:val="20"/>
          <w:szCs w:val="20"/>
          <w:lang w:eastAsia="ru-RU" w:bidi="ru-RU"/>
        </w:rPr>
      </w:pPr>
    </w:p>
    <w:tbl>
      <w:tblPr>
        <w:tblStyle w:val="a4"/>
        <w:tblW w:w="15594" w:type="dxa"/>
        <w:tblInd w:w="-318" w:type="dxa"/>
        <w:tblLayout w:type="fixed"/>
        <w:tblLook w:val="04A0"/>
      </w:tblPr>
      <w:tblGrid>
        <w:gridCol w:w="568"/>
        <w:gridCol w:w="2977"/>
        <w:gridCol w:w="2977"/>
        <w:gridCol w:w="2693"/>
        <w:gridCol w:w="1843"/>
        <w:gridCol w:w="2126"/>
        <w:gridCol w:w="2410"/>
      </w:tblGrid>
      <w:tr w:rsidR="00653A21" w:rsidRPr="001A073C" w:rsidTr="002B68CC">
        <w:tc>
          <w:tcPr>
            <w:tcW w:w="568" w:type="dxa"/>
          </w:tcPr>
          <w:p w:rsidR="0067585E" w:rsidRPr="001A073C" w:rsidRDefault="0067585E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№ </w:t>
            </w:r>
            <w:proofErr w:type="spellStart"/>
            <w:proofErr w:type="gramStart"/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  <w:proofErr w:type="gramEnd"/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/</w:t>
            </w:r>
            <w:proofErr w:type="spellStart"/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</w:p>
        </w:tc>
        <w:tc>
          <w:tcPr>
            <w:tcW w:w="2977" w:type="dxa"/>
          </w:tcPr>
          <w:p w:rsidR="0067585E" w:rsidRPr="001A073C" w:rsidRDefault="0067585E" w:rsidP="0067585E">
            <w:pPr>
              <w:pStyle w:val="21"/>
              <w:shd w:val="clear" w:color="auto" w:fill="auto"/>
              <w:spacing w:line="269" w:lineRule="exact"/>
              <w:ind w:left="-20" w:right="100" w:firstLine="0"/>
              <w:jc w:val="center"/>
              <w:rPr>
                <w:b/>
                <w:sz w:val="20"/>
                <w:szCs w:val="20"/>
              </w:rPr>
            </w:pPr>
            <w:r w:rsidRPr="001A073C">
              <w:rPr>
                <w:b/>
                <w:sz w:val="20"/>
                <w:szCs w:val="20"/>
              </w:rPr>
              <w:t>Проблема, на решение которой направлено мероприятие</w:t>
            </w:r>
          </w:p>
        </w:tc>
        <w:tc>
          <w:tcPr>
            <w:tcW w:w="2977" w:type="dxa"/>
          </w:tcPr>
          <w:p w:rsidR="0067585E" w:rsidRPr="001A073C" w:rsidRDefault="0067585E" w:rsidP="0067585E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Мероприятие</w:t>
            </w:r>
          </w:p>
        </w:tc>
        <w:tc>
          <w:tcPr>
            <w:tcW w:w="2693" w:type="dxa"/>
          </w:tcPr>
          <w:p w:rsidR="0067585E" w:rsidRPr="001A073C" w:rsidRDefault="0067585E" w:rsidP="0067585E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Ключевое событие/результат</w:t>
            </w:r>
          </w:p>
        </w:tc>
        <w:tc>
          <w:tcPr>
            <w:tcW w:w="1843" w:type="dxa"/>
          </w:tcPr>
          <w:p w:rsidR="0067585E" w:rsidRPr="001A073C" w:rsidRDefault="0067585E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Срок исполнения</w:t>
            </w:r>
          </w:p>
        </w:tc>
        <w:tc>
          <w:tcPr>
            <w:tcW w:w="2126" w:type="dxa"/>
          </w:tcPr>
          <w:p w:rsidR="0067585E" w:rsidRPr="001A073C" w:rsidRDefault="0067585E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Вид документа</w:t>
            </w:r>
          </w:p>
        </w:tc>
        <w:tc>
          <w:tcPr>
            <w:tcW w:w="2410" w:type="dxa"/>
          </w:tcPr>
          <w:p w:rsidR="0067585E" w:rsidRPr="001A073C" w:rsidRDefault="0067585E" w:rsidP="0067585E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Исполнитель</w:t>
            </w:r>
          </w:p>
        </w:tc>
      </w:tr>
      <w:tr w:rsidR="00653A21" w:rsidRPr="001A073C" w:rsidTr="002B68CC">
        <w:tc>
          <w:tcPr>
            <w:tcW w:w="568" w:type="dxa"/>
          </w:tcPr>
          <w:p w:rsidR="0067585E" w:rsidRPr="001A073C" w:rsidRDefault="0067585E" w:rsidP="0067585E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977" w:type="dxa"/>
            <w:vAlign w:val="center"/>
          </w:tcPr>
          <w:p w:rsidR="0067585E" w:rsidRPr="001A073C" w:rsidRDefault="0067585E" w:rsidP="0067585E">
            <w:pPr>
              <w:pStyle w:val="21"/>
              <w:shd w:val="clear" w:color="auto" w:fill="auto"/>
              <w:spacing w:line="274" w:lineRule="exact"/>
              <w:ind w:left="-20" w:right="120" w:firstLine="0"/>
              <w:jc w:val="center"/>
              <w:rPr>
                <w:b/>
                <w:sz w:val="20"/>
                <w:szCs w:val="20"/>
              </w:rPr>
            </w:pPr>
            <w:r w:rsidRPr="001A073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67585E" w:rsidRPr="001A073C" w:rsidRDefault="0067585E" w:rsidP="0067585E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693" w:type="dxa"/>
          </w:tcPr>
          <w:p w:rsidR="0067585E" w:rsidRPr="001A073C" w:rsidRDefault="0067585E" w:rsidP="0067585E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67585E" w:rsidRPr="001A073C" w:rsidRDefault="0067585E" w:rsidP="0067585E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126" w:type="dxa"/>
          </w:tcPr>
          <w:p w:rsidR="0067585E" w:rsidRPr="001A073C" w:rsidRDefault="0067585E" w:rsidP="0067585E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2410" w:type="dxa"/>
          </w:tcPr>
          <w:p w:rsidR="0067585E" w:rsidRPr="001A073C" w:rsidRDefault="0067585E" w:rsidP="0067585E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</w:tr>
      <w:tr w:rsidR="0067585E" w:rsidRPr="001A073C" w:rsidTr="002B68CC">
        <w:tc>
          <w:tcPr>
            <w:tcW w:w="15594" w:type="dxa"/>
            <w:gridSpan w:val="7"/>
          </w:tcPr>
          <w:p w:rsidR="0067585E" w:rsidRPr="001A073C" w:rsidRDefault="0067585E" w:rsidP="0067585E">
            <w:pPr>
              <w:pStyle w:val="20"/>
              <w:numPr>
                <w:ilvl w:val="0"/>
                <w:numId w:val="13"/>
              </w:numPr>
              <w:shd w:val="clear" w:color="auto" w:fill="auto"/>
              <w:spacing w:after="0" w:line="331" w:lineRule="exact"/>
              <w:ind w:left="0" w:right="20" w:firstLine="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Рынок услуг дошкольного образования</w:t>
            </w:r>
          </w:p>
        </w:tc>
      </w:tr>
      <w:tr w:rsidR="00653A21" w:rsidRPr="001A073C" w:rsidTr="002B68CC">
        <w:tc>
          <w:tcPr>
            <w:tcW w:w="568" w:type="dxa"/>
          </w:tcPr>
          <w:p w:rsidR="0067585E" w:rsidRPr="001A073C" w:rsidRDefault="0067585E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1</w:t>
            </w:r>
            <w:r w:rsidR="0015577C" w:rsidRPr="001A073C">
              <w:rPr>
                <w:color w:val="000000"/>
                <w:sz w:val="20"/>
                <w:szCs w:val="20"/>
                <w:lang w:eastAsia="ru-RU" w:bidi="ru-RU"/>
              </w:rPr>
              <w:t>.1</w:t>
            </w:r>
          </w:p>
        </w:tc>
        <w:tc>
          <w:tcPr>
            <w:tcW w:w="2977" w:type="dxa"/>
          </w:tcPr>
          <w:p w:rsidR="0067585E" w:rsidRPr="001A073C" w:rsidRDefault="0015577C" w:rsidP="0015577C">
            <w:pPr>
              <w:pStyle w:val="21"/>
              <w:shd w:val="clear" w:color="auto" w:fill="auto"/>
              <w:tabs>
                <w:tab w:val="left" w:pos="673"/>
              </w:tabs>
              <w:spacing w:line="274" w:lineRule="exact"/>
              <w:ind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Увеличение доли частных образовательных организаций, реализующих основную общеобразова</w:t>
            </w:r>
            <w:r w:rsidRPr="001A073C">
              <w:rPr>
                <w:sz w:val="20"/>
                <w:szCs w:val="20"/>
              </w:rPr>
              <w:softHyphen/>
              <w:t>тельную программу дошкольного образования</w:t>
            </w:r>
          </w:p>
        </w:tc>
        <w:tc>
          <w:tcPr>
            <w:tcW w:w="2977" w:type="dxa"/>
          </w:tcPr>
          <w:p w:rsidR="0067585E" w:rsidRPr="001A073C" w:rsidRDefault="0015577C" w:rsidP="00A603A6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Оказание организационно методической и информаци</w:t>
            </w:r>
            <w:r w:rsidRPr="001A073C">
              <w:rPr>
                <w:sz w:val="20"/>
                <w:szCs w:val="20"/>
              </w:rPr>
              <w:softHyphen/>
              <w:t>онно-консультативной помощи частным образовательным организациям, реализующим основную общеобразовательную программу дошкольного образования</w:t>
            </w:r>
          </w:p>
        </w:tc>
        <w:tc>
          <w:tcPr>
            <w:tcW w:w="2693" w:type="dxa"/>
          </w:tcPr>
          <w:p w:rsidR="0015577C" w:rsidRPr="001A073C" w:rsidRDefault="0015577C" w:rsidP="0015577C">
            <w:pPr>
              <w:pStyle w:val="21"/>
              <w:shd w:val="clear" w:color="auto" w:fill="auto"/>
              <w:spacing w:line="274" w:lineRule="exact"/>
              <w:ind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Консультационная поддержка частных образовательных организаций</w:t>
            </w:r>
          </w:p>
          <w:p w:rsidR="0067585E" w:rsidRPr="001A073C" w:rsidRDefault="0067585E" w:rsidP="0015577C">
            <w:pPr>
              <w:pStyle w:val="20"/>
              <w:shd w:val="clear" w:color="auto" w:fill="auto"/>
              <w:spacing w:after="0" w:line="331" w:lineRule="exact"/>
              <w:ind w:right="2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43" w:type="dxa"/>
          </w:tcPr>
          <w:p w:rsidR="0067585E" w:rsidRPr="001A073C" w:rsidRDefault="0015577C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Постоянно</w:t>
            </w:r>
          </w:p>
        </w:tc>
        <w:tc>
          <w:tcPr>
            <w:tcW w:w="2126" w:type="dxa"/>
          </w:tcPr>
          <w:p w:rsidR="0015577C" w:rsidRPr="001A073C" w:rsidRDefault="0015577C" w:rsidP="00B7759A">
            <w:pPr>
              <w:pStyle w:val="21"/>
              <w:shd w:val="clear" w:color="auto" w:fill="auto"/>
              <w:spacing w:line="274" w:lineRule="exact"/>
              <w:ind w:left="40" w:right="20" w:firstLine="0"/>
              <w:jc w:val="center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Консультации, информационные и методи</w:t>
            </w:r>
            <w:r w:rsidRPr="001A073C">
              <w:rPr>
                <w:sz w:val="20"/>
                <w:szCs w:val="20"/>
              </w:rPr>
              <w:softHyphen/>
              <w:t>ческие матери</w:t>
            </w:r>
            <w:r w:rsidRPr="001A073C">
              <w:rPr>
                <w:sz w:val="20"/>
                <w:szCs w:val="20"/>
              </w:rPr>
              <w:softHyphen/>
              <w:t>алы</w:t>
            </w:r>
          </w:p>
          <w:p w:rsidR="0067585E" w:rsidRPr="001A073C" w:rsidRDefault="0067585E" w:rsidP="00B7759A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10" w:type="dxa"/>
          </w:tcPr>
          <w:p w:rsidR="0067585E" w:rsidRPr="001A073C" w:rsidRDefault="0015577C" w:rsidP="001A132C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Управление образования </w:t>
            </w:r>
          </w:p>
        </w:tc>
      </w:tr>
      <w:tr w:rsidR="00B7759A" w:rsidRPr="001A073C" w:rsidTr="002B68CC">
        <w:tc>
          <w:tcPr>
            <w:tcW w:w="568" w:type="dxa"/>
          </w:tcPr>
          <w:p w:rsidR="00B7759A" w:rsidRPr="001A073C" w:rsidRDefault="00B7759A" w:rsidP="00B7759A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1.2</w:t>
            </w:r>
          </w:p>
        </w:tc>
        <w:tc>
          <w:tcPr>
            <w:tcW w:w="2977" w:type="dxa"/>
          </w:tcPr>
          <w:p w:rsidR="00B7759A" w:rsidRPr="001A073C" w:rsidRDefault="00B7759A" w:rsidP="00B7759A">
            <w:pPr>
              <w:pStyle w:val="21"/>
              <w:shd w:val="clear" w:color="auto" w:fill="auto"/>
              <w:tabs>
                <w:tab w:val="left" w:pos="0"/>
              </w:tabs>
              <w:spacing w:line="274" w:lineRule="exact"/>
              <w:ind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Повышение качества предоставляемых услуг, снижение административ</w:t>
            </w:r>
            <w:r w:rsidRPr="001A073C">
              <w:rPr>
                <w:sz w:val="20"/>
                <w:szCs w:val="20"/>
              </w:rPr>
              <w:softHyphen/>
              <w:t>ных барьеров, улучшение конкурентной среды</w:t>
            </w:r>
          </w:p>
        </w:tc>
        <w:tc>
          <w:tcPr>
            <w:tcW w:w="2977" w:type="dxa"/>
          </w:tcPr>
          <w:p w:rsidR="00B7759A" w:rsidRPr="001A073C" w:rsidRDefault="00B7759A" w:rsidP="00B7759A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Проведение мониторинга (ан</w:t>
            </w:r>
            <w:r w:rsidRPr="001A073C">
              <w:rPr>
                <w:sz w:val="20"/>
                <w:szCs w:val="20"/>
              </w:rPr>
              <w:softHyphen/>
              <w:t xml:space="preserve">кетного опроса): </w:t>
            </w:r>
          </w:p>
          <w:p w:rsidR="00B7759A" w:rsidRPr="001A073C" w:rsidRDefault="00B7759A" w:rsidP="00B7759A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- удовлетворенности потреби</w:t>
            </w:r>
            <w:r w:rsidRPr="001A073C">
              <w:rPr>
                <w:sz w:val="20"/>
                <w:szCs w:val="20"/>
              </w:rPr>
              <w:softHyphen/>
              <w:t xml:space="preserve">телей качеством услуг; </w:t>
            </w:r>
          </w:p>
          <w:p w:rsidR="00B7759A" w:rsidRPr="001A073C" w:rsidRDefault="00B7759A" w:rsidP="00B7759A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- наличия административных барьеров и оценки состояния конкурентной среды субъек</w:t>
            </w:r>
            <w:r w:rsidRPr="001A073C">
              <w:rPr>
                <w:sz w:val="20"/>
                <w:szCs w:val="20"/>
              </w:rPr>
              <w:softHyphen/>
              <w:t>тами предпринимательской деятельности на рынке услуг дошкольного образования</w:t>
            </w:r>
          </w:p>
          <w:p w:rsidR="00B7759A" w:rsidRPr="001A073C" w:rsidRDefault="00B7759A" w:rsidP="00B7759A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7759A" w:rsidRPr="001A073C" w:rsidRDefault="00B7759A" w:rsidP="00B7759A">
            <w:pPr>
              <w:pStyle w:val="21"/>
              <w:shd w:val="clear" w:color="auto" w:fill="auto"/>
              <w:spacing w:line="274" w:lineRule="exact"/>
              <w:ind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lastRenderedPageBreak/>
              <w:t xml:space="preserve">Получение данных </w:t>
            </w:r>
            <w:proofErr w:type="gramStart"/>
            <w:r w:rsidRPr="001A073C">
              <w:rPr>
                <w:sz w:val="20"/>
                <w:szCs w:val="20"/>
              </w:rPr>
              <w:t>для</w:t>
            </w:r>
            <w:proofErr w:type="gramEnd"/>
            <w:r w:rsidRPr="001A073C">
              <w:rPr>
                <w:sz w:val="20"/>
                <w:szCs w:val="20"/>
              </w:rPr>
              <w:t>:</w:t>
            </w:r>
          </w:p>
          <w:p w:rsidR="00B7759A" w:rsidRPr="001A073C" w:rsidRDefault="00B7759A" w:rsidP="00B7759A">
            <w:pPr>
              <w:pStyle w:val="21"/>
              <w:shd w:val="clear" w:color="auto" w:fill="auto"/>
              <w:spacing w:line="274" w:lineRule="exact"/>
              <w:ind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- проведения анали</w:t>
            </w:r>
            <w:r w:rsidRPr="001A073C">
              <w:rPr>
                <w:sz w:val="20"/>
                <w:szCs w:val="20"/>
              </w:rPr>
              <w:softHyphen/>
              <w:t>за отрасли и плани</w:t>
            </w:r>
            <w:r w:rsidRPr="001A073C">
              <w:rPr>
                <w:sz w:val="20"/>
                <w:szCs w:val="20"/>
              </w:rPr>
              <w:softHyphen/>
              <w:t>рования мероприя</w:t>
            </w:r>
            <w:r w:rsidRPr="001A073C">
              <w:rPr>
                <w:sz w:val="20"/>
                <w:szCs w:val="20"/>
              </w:rPr>
              <w:softHyphen/>
              <w:t>тий по содействию развитию конку</w:t>
            </w:r>
            <w:r w:rsidRPr="001A073C">
              <w:rPr>
                <w:sz w:val="20"/>
                <w:szCs w:val="20"/>
              </w:rPr>
              <w:softHyphen/>
              <w:t>ренции;</w:t>
            </w:r>
          </w:p>
          <w:p w:rsidR="00B7759A" w:rsidRPr="001A073C" w:rsidRDefault="00B7759A" w:rsidP="00B7759A">
            <w:pPr>
              <w:pStyle w:val="21"/>
              <w:shd w:val="clear" w:color="auto" w:fill="auto"/>
              <w:spacing w:line="274" w:lineRule="exact"/>
              <w:ind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- подготовка доклада «Состояние и развитие конкурентной среды на рынках товаров и услуг в МР «Магарамкентский район».</w:t>
            </w:r>
          </w:p>
        </w:tc>
        <w:tc>
          <w:tcPr>
            <w:tcW w:w="1843" w:type="dxa"/>
          </w:tcPr>
          <w:p w:rsidR="00B7759A" w:rsidRPr="001A073C" w:rsidRDefault="00B7759A" w:rsidP="00B7759A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Декабрь, ежегодно</w:t>
            </w:r>
          </w:p>
        </w:tc>
        <w:tc>
          <w:tcPr>
            <w:tcW w:w="2126" w:type="dxa"/>
          </w:tcPr>
          <w:p w:rsidR="00B7759A" w:rsidRPr="001A073C" w:rsidRDefault="00B7759A" w:rsidP="00B7759A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Информация Главе МР</w:t>
            </w:r>
          </w:p>
        </w:tc>
        <w:tc>
          <w:tcPr>
            <w:tcW w:w="2410" w:type="dxa"/>
          </w:tcPr>
          <w:p w:rsidR="00A603A6" w:rsidRPr="001A073C" w:rsidRDefault="00B7759A" w:rsidP="00A603A6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Управление образования </w:t>
            </w:r>
          </w:p>
          <w:p w:rsidR="00B7759A" w:rsidRPr="001A073C" w:rsidRDefault="00B7759A" w:rsidP="00B7759A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7759A" w:rsidRPr="001A073C" w:rsidTr="002B68CC">
        <w:tc>
          <w:tcPr>
            <w:tcW w:w="15594" w:type="dxa"/>
            <w:gridSpan w:val="7"/>
          </w:tcPr>
          <w:p w:rsidR="00B7759A" w:rsidRPr="001A073C" w:rsidRDefault="00B7759A" w:rsidP="00B7759A">
            <w:pPr>
              <w:pStyle w:val="20"/>
              <w:numPr>
                <w:ilvl w:val="0"/>
                <w:numId w:val="13"/>
              </w:numPr>
              <w:shd w:val="clear" w:color="auto" w:fill="auto"/>
              <w:spacing w:after="0" w:line="331" w:lineRule="exact"/>
              <w:ind w:left="0" w:right="20" w:firstLine="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lastRenderedPageBreak/>
              <w:t>Рынок услуг жилищно-коммунального хозяйства</w:t>
            </w:r>
          </w:p>
        </w:tc>
      </w:tr>
      <w:tr w:rsidR="00B7759A" w:rsidRPr="001A073C" w:rsidTr="002B68CC">
        <w:tc>
          <w:tcPr>
            <w:tcW w:w="568" w:type="dxa"/>
          </w:tcPr>
          <w:p w:rsidR="00B7759A" w:rsidRPr="001A073C" w:rsidRDefault="00B7759A" w:rsidP="00B7759A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2.1</w:t>
            </w:r>
          </w:p>
        </w:tc>
        <w:tc>
          <w:tcPr>
            <w:tcW w:w="2977" w:type="dxa"/>
          </w:tcPr>
          <w:p w:rsidR="00B7759A" w:rsidRPr="001A073C" w:rsidRDefault="00B7759A" w:rsidP="00447C90">
            <w:pPr>
              <w:pStyle w:val="21"/>
              <w:shd w:val="clear" w:color="auto" w:fill="auto"/>
              <w:tabs>
                <w:tab w:val="left" w:pos="672"/>
              </w:tabs>
              <w:spacing w:line="278" w:lineRule="exact"/>
              <w:ind w:right="4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 xml:space="preserve">Развитие </w:t>
            </w:r>
            <w:proofErr w:type="gramStart"/>
            <w:r w:rsidRPr="001A073C">
              <w:rPr>
                <w:sz w:val="20"/>
                <w:szCs w:val="20"/>
              </w:rPr>
              <w:t>конкуренции требу</w:t>
            </w:r>
            <w:r w:rsidR="00447C90" w:rsidRPr="001A073C">
              <w:rPr>
                <w:sz w:val="20"/>
                <w:szCs w:val="20"/>
              </w:rPr>
              <w:t xml:space="preserve">ющей </w:t>
            </w:r>
            <w:r w:rsidRPr="001A073C">
              <w:rPr>
                <w:sz w:val="20"/>
                <w:szCs w:val="20"/>
              </w:rPr>
              <w:t>информационной открытости отрасли</w:t>
            </w:r>
            <w:proofErr w:type="gramEnd"/>
            <w:r w:rsidRPr="001A073C">
              <w:rPr>
                <w:sz w:val="20"/>
                <w:szCs w:val="20"/>
              </w:rPr>
              <w:t xml:space="preserve"> ЖКХ</w:t>
            </w:r>
          </w:p>
        </w:tc>
        <w:tc>
          <w:tcPr>
            <w:tcW w:w="2977" w:type="dxa"/>
          </w:tcPr>
          <w:p w:rsidR="00B7759A" w:rsidRPr="001A073C" w:rsidRDefault="00B7759A" w:rsidP="00B7759A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Проведение инвентаризации и формирование реестра объек</w:t>
            </w:r>
            <w:r w:rsidRPr="001A073C">
              <w:rPr>
                <w:sz w:val="20"/>
                <w:szCs w:val="20"/>
              </w:rPr>
              <w:softHyphen/>
              <w:t>тов коммунальной инфраструктуры, свободных от прав третьих лиц с целью выстав</w:t>
            </w:r>
            <w:r w:rsidRPr="001A073C">
              <w:rPr>
                <w:sz w:val="20"/>
                <w:szCs w:val="20"/>
              </w:rPr>
              <w:softHyphen/>
              <w:t>ления их на торги</w:t>
            </w:r>
          </w:p>
        </w:tc>
        <w:tc>
          <w:tcPr>
            <w:tcW w:w="2693" w:type="dxa"/>
          </w:tcPr>
          <w:p w:rsidR="00B7759A" w:rsidRPr="001A073C" w:rsidRDefault="00B7759A" w:rsidP="00B7759A">
            <w:pPr>
              <w:pStyle w:val="21"/>
              <w:shd w:val="clear" w:color="auto" w:fill="auto"/>
              <w:spacing w:after="240"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Обеспечение равно</w:t>
            </w:r>
            <w:r w:rsidRPr="001A073C">
              <w:rPr>
                <w:sz w:val="20"/>
                <w:szCs w:val="20"/>
              </w:rPr>
              <w:softHyphen/>
              <w:t>го доступа пользо</w:t>
            </w:r>
            <w:r w:rsidRPr="001A073C">
              <w:rPr>
                <w:sz w:val="20"/>
                <w:szCs w:val="20"/>
              </w:rPr>
              <w:softHyphen/>
              <w:t>вателей к объектам коммунальной инфраструктуры</w:t>
            </w:r>
          </w:p>
          <w:p w:rsidR="00B7759A" w:rsidRPr="001A073C" w:rsidRDefault="00B7759A" w:rsidP="00B7759A">
            <w:pPr>
              <w:pStyle w:val="21"/>
              <w:shd w:val="clear" w:color="auto" w:fill="auto"/>
              <w:spacing w:line="274" w:lineRule="exact"/>
              <w:ind w:right="2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7759A" w:rsidRPr="001A073C" w:rsidRDefault="00B7759A" w:rsidP="00B7759A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Декабрь, ежегодно</w:t>
            </w:r>
          </w:p>
        </w:tc>
        <w:tc>
          <w:tcPr>
            <w:tcW w:w="2126" w:type="dxa"/>
          </w:tcPr>
          <w:p w:rsidR="00B7759A" w:rsidRPr="001A073C" w:rsidRDefault="00B7759A" w:rsidP="00B7759A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Реестр объектов коммунальной инфраструктуры</w:t>
            </w:r>
          </w:p>
        </w:tc>
        <w:tc>
          <w:tcPr>
            <w:tcW w:w="2410" w:type="dxa"/>
          </w:tcPr>
          <w:p w:rsidR="00B7759A" w:rsidRPr="001A073C" w:rsidRDefault="00B7759A" w:rsidP="00B7759A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Отдел муниципального имущества </w:t>
            </w:r>
          </w:p>
          <w:p w:rsidR="00B91C3B" w:rsidRPr="001A073C" w:rsidRDefault="00B91C3B" w:rsidP="00B91C3B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МКУ «Отдел архитектуры, строительства и ЖКХ»</w:t>
            </w:r>
            <w:r w:rsidR="00A603A6"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:rsidR="00B7759A" w:rsidRPr="001A073C" w:rsidRDefault="00B7759A" w:rsidP="00B7759A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МУП «ЖКХ»</w:t>
            </w:r>
          </w:p>
          <w:p w:rsidR="00A603A6" w:rsidRPr="001A073C" w:rsidRDefault="00B7759A" w:rsidP="00B7759A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Главы СП</w:t>
            </w:r>
          </w:p>
          <w:p w:rsidR="00B7759A" w:rsidRPr="001A073C" w:rsidRDefault="00B7759A" w:rsidP="00B7759A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(по согласованию)</w:t>
            </w:r>
          </w:p>
        </w:tc>
      </w:tr>
      <w:tr w:rsidR="00B91C3B" w:rsidRPr="001A073C" w:rsidTr="002B68CC">
        <w:tc>
          <w:tcPr>
            <w:tcW w:w="568" w:type="dxa"/>
          </w:tcPr>
          <w:p w:rsidR="00B91C3B" w:rsidRPr="001A073C" w:rsidRDefault="00B91C3B" w:rsidP="00B91C3B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2.2</w:t>
            </w:r>
          </w:p>
        </w:tc>
        <w:tc>
          <w:tcPr>
            <w:tcW w:w="2977" w:type="dxa"/>
          </w:tcPr>
          <w:p w:rsidR="00B91C3B" w:rsidRPr="001A073C" w:rsidRDefault="00B91C3B" w:rsidP="00B91C3B">
            <w:pPr>
              <w:pStyle w:val="21"/>
              <w:shd w:val="clear" w:color="auto" w:fill="auto"/>
              <w:tabs>
                <w:tab w:val="left" w:pos="672"/>
              </w:tabs>
              <w:spacing w:line="274" w:lineRule="exact"/>
              <w:ind w:right="4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Дальнейшее развитие конкуренции в сфере ЖКХ возможно за счет привлечения концессио</w:t>
            </w:r>
            <w:r w:rsidRPr="001A073C">
              <w:rPr>
                <w:sz w:val="20"/>
                <w:szCs w:val="20"/>
              </w:rPr>
              <w:softHyphen/>
              <w:t>неров в коммунальную сферу, в том числе по</w:t>
            </w:r>
            <w:r w:rsidRPr="001A073C">
              <w:rPr>
                <w:sz w:val="20"/>
                <w:szCs w:val="20"/>
              </w:rPr>
              <w:softHyphen/>
              <w:t>средством передачи в управление частным операторам на основе концессионных соглашений объектов коммунального хозяйства муниципальных пред</w:t>
            </w:r>
            <w:r w:rsidRPr="001A073C">
              <w:rPr>
                <w:sz w:val="20"/>
                <w:szCs w:val="20"/>
              </w:rPr>
              <w:softHyphen/>
              <w:t>приятий, осуществляю</w:t>
            </w:r>
            <w:r w:rsidRPr="001A073C">
              <w:rPr>
                <w:sz w:val="20"/>
                <w:szCs w:val="20"/>
              </w:rPr>
              <w:softHyphen/>
              <w:t>щих неэффективное управление</w:t>
            </w:r>
          </w:p>
        </w:tc>
        <w:tc>
          <w:tcPr>
            <w:tcW w:w="2977" w:type="dxa"/>
          </w:tcPr>
          <w:p w:rsidR="00B91C3B" w:rsidRPr="001A073C" w:rsidRDefault="00B91C3B" w:rsidP="00B91C3B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Мероприятия по стимулирова</w:t>
            </w:r>
            <w:r w:rsidRPr="001A073C">
              <w:rPr>
                <w:sz w:val="20"/>
                <w:szCs w:val="20"/>
              </w:rPr>
              <w:softHyphen/>
              <w:t>нию заключения концессион</w:t>
            </w:r>
            <w:r w:rsidRPr="001A073C">
              <w:rPr>
                <w:sz w:val="20"/>
                <w:szCs w:val="20"/>
              </w:rPr>
              <w:softHyphen/>
              <w:t>ных соглашений и договоров долгосрочной аренды органа</w:t>
            </w:r>
            <w:r w:rsidRPr="001A073C">
              <w:rPr>
                <w:sz w:val="20"/>
                <w:szCs w:val="20"/>
              </w:rPr>
              <w:softHyphen/>
              <w:t>ми местного самоуправления с заинтересованными организа</w:t>
            </w:r>
            <w:r w:rsidRPr="001A073C">
              <w:rPr>
                <w:sz w:val="20"/>
                <w:szCs w:val="20"/>
              </w:rPr>
              <w:softHyphen/>
              <w:t>циями в отношении систем коммунальной инфраструкту</w:t>
            </w:r>
            <w:r w:rsidRPr="001A073C">
              <w:rPr>
                <w:sz w:val="20"/>
                <w:szCs w:val="20"/>
              </w:rPr>
              <w:softHyphen/>
              <w:t>ры</w:t>
            </w:r>
          </w:p>
        </w:tc>
        <w:tc>
          <w:tcPr>
            <w:tcW w:w="2693" w:type="dxa"/>
          </w:tcPr>
          <w:p w:rsidR="00B91C3B" w:rsidRPr="001A073C" w:rsidRDefault="00B91C3B" w:rsidP="00B91C3B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Повышение эффективности и каче</w:t>
            </w:r>
            <w:r w:rsidRPr="001A073C">
              <w:rPr>
                <w:sz w:val="20"/>
                <w:szCs w:val="20"/>
              </w:rPr>
              <w:softHyphen/>
              <w:t>ства оказания услуг ЖКХ</w:t>
            </w:r>
          </w:p>
          <w:p w:rsidR="00B91C3B" w:rsidRPr="001A073C" w:rsidRDefault="00B91C3B" w:rsidP="00B91C3B">
            <w:pPr>
              <w:pStyle w:val="21"/>
              <w:shd w:val="clear" w:color="auto" w:fill="auto"/>
              <w:spacing w:line="274" w:lineRule="exact"/>
              <w:ind w:right="2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91C3B" w:rsidRPr="001A073C" w:rsidRDefault="00B91C3B" w:rsidP="00B91C3B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Ежегодно</w:t>
            </w:r>
          </w:p>
        </w:tc>
        <w:tc>
          <w:tcPr>
            <w:tcW w:w="2126" w:type="dxa"/>
          </w:tcPr>
          <w:p w:rsidR="00B91C3B" w:rsidRPr="001A073C" w:rsidRDefault="00B91C3B" w:rsidP="00B91C3B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Концессионные соглашения и (или) договоры долгосрочной аренды</w:t>
            </w:r>
          </w:p>
        </w:tc>
        <w:tc>
          <w:tcPr>
            <w:tcW w:w="2410" w:type="dxa"/>
          </w:tcPr>
          <w:p w:rsidR="00447C90" w:rsidRPr="001A073C" w:rsidRDefault="00B91C3B" w:rsidP="00B91C3B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Отдел муниципального имущества </w:t>
            </w:r>
          </w:p>
          <w:p w:rsidR="00B91C3B" w:rsidRPr="001A073C" w:rsidRDefault="00B91C3B" w:rsidP="00B91C3B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МКУ «Отдел архитектуры, строительства и ЖКХ</w:t>
            </w:r>
            <w:r w:rsidR="00447C90" w:rsidRPr="001A073C">
              <w:rPr>
                <w:color w:val="000000"/>
                <w:sz w:val="20"/>
                <w:szCs w:val="20"/>
                <w:lang w:eastAsia="ru-RU" w:bidi="ru-RU"/>
              </w:rPr>
              <w:t>»</w:t>
            </w:r>
          </w:p>
          <w:p w:rsidR="00447C90" w:rsidRPr="001A073C" w:rsidRDefault="00B91C3B" w:rsidP="00B91C3B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МУП «ЖКХ»</w:t>
            </w:r>
            <w:r w:rsidR="00A603A6"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:rsidR="00A603A6" w:rsidRPr="001A073C" w:rsidRDefault="00B91C3B" w:rsidP="00B91C3B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Главы СП</w:t>
            </w:r>
          </w:p>
          <w:p w:rsidR="00B91C3B" w:rsidRPr="001A073C" w:rsidRDefault="00B91C3B" w:rsidP="00B91C3B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(по согласованию)</w:t>
            </w:r>
          </w:p>
        </w:tc>
      </w:tr>
      <w:tr w:rsidR="00B91C3B" w:rsidRPr="001A073C" w:rsidTr="002B68CC">
        <w:tc>
          <w:tcPr>
            <w:tcW w:w="568" w:type="dxa"/>
          </w:tcPr>
          <w:p w:rsidR="00B91C3B" w:rsidRPr="001A073C" w:rsidRDefault="00B91C3B" w:rsidP="00B91C3B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2.3</w:t>
            </w:r>
          </w:p>
        </w:tc>
        <w:tc>
          <w:tcPr>
            <w:tcW w:w="2977" w:type="dxa"/>
          </w:tcPr>
          <w:p w:rsidR="00B91C3B" w:rsidRPr="001A073C" w:rsidRDefault="00B91C3B" w:rsidP="00CB6E0A">
            <w:pPr>
              <w:pStyle w:val="21"/>
              <w:shd w:val="clear" w:color="auto" w:fill="auto"/>
              <w:tabs>
                <w:tab w:val="left" w:pos="672"/>
              </w:tabs>
              <w:spacing w:line="274" w:lineRule="exact"/>
              <w:ind w:firstLine="0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Повышение качества предоставляемых услуг, снижение административных барьеров, улучшение конкурентной среды</w:t>
            </w:r>
          </w:p>
        </w:tc>
        <w:tc>
          <w:tcPr>
            <w:tcW w:w="2977" w:type="dxa"/>
          </w:tcPr>
          <w:p w:rsidR="00B91C3B" w:rsidRPr="001A073C" w:rsidRDefault="00B91C3B" w:rsidP="00B91C3B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Проведение мониторинга (анкетного опроса):</w:t>
            </w:r>
          </w:p>
          <w:p w:rsidR="00B91C3B" w:rsidRPr="001A073C" w:rsidRDefault="00B91C3B" w:rsidP="00B91C3B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- удовлетворенности потребителей качеством услуг;</w:t>
            </w:r>
          </w:p>
          <w:p w:rsidR="00B91C3B" w:rsidRPr="001A073C" w:rsidRDefault="00B91C3B" w:rsidP="00B91C3B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- наличия административных барьеров и оценки состояния конкурентной среды субъектами предпринимательской деятельности на рынке услуг жилищно-коммунального хозяйства.</w:t>
            </w:r>
          </w:p>
        </w:tc>
        <w:tc>
          <w:tcPr>
            <w:tcW w:w="2693" w:type="dxa"/>
          </w:tcPr>
          <w:p w:rsidR="00B91C3B" w:rsidRPr="001A073C" w:rsidRDefault="00B91C3B" w:rsidP="00B91C3B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 xml:space="preserve">Получение данных </w:t>
            </w:r>
            <w:proofErr w:type="gramStart"/>
            <w:r w:rsidRPr="001A073C">
              <w:rPr>
                <w:sz w:val="20"/>
                <w:szCs w:val="20"/>
              </w:rPr>
              <w:t>для</w:t>
            </w:r>
            <w:proofErr w:type="gramEnd"/>
            <w:r w:rsidRPr="001A073C">
              <w:rPr>
                <w:sz w:val="20"/>
                <w:szCs w:val="20"/>
              </w:rPr>
              <w:t>:</w:t>
            </w:r>
          </w:p>
          <w:p w:rsidR="00B91C3B" w:rsidRPr="001A073C" w:rsidRDefault="00B91C3B" w:rsidP="00B91C3B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- проведение анализа отрасли и планирования мероприятий по содействию развитию конкуренции;</w:t>
            </w:r>
          </w:p>
          <w:p w:rsidR="00B91C3B" w:rsidRPr="001A073C" w:rsidRDefault="00B91C3B" w:rsidP="00B91C3B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- подготовка доклада «Состояние и развитие конкурентной среды на рынках товаров и услуг в МР «Магарамкентский район».</w:t>
            </w:r>
          </w:p>
        </w:tc>
        <w:tc>
          <w:tcPr>
            <w:tcW w:w="1843" w:type="dxa"/>
          </w:tcPr>
          <w:p w:rsidR="00B91C3B" w:rsidRPr="001A073C" w:rsidRDefault="00B91C3B" w:rsidP="00B91C3B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Декабрь, ежегодно</w:t>
            </w:r>
          </w:p>
        </w:tc>
        <w:tc>
          <w:tcPr>
            <w:tcW w:w="2126" w:type="dxa"/>
          </w:tcPr>
          <w:p w:rsidR="00B91C3B" w:rsidRPr="001A073C" w:rsidRDefault="00B91C3B" w:rsidP="00B91C3B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Информация Главе МР</w:t>
            </w:r>
          </w:p>
        </w:tc>
        <w:tc>
          <w:tcPr>
            <w:tcW w:w="2410" w:type="dxa"/>
          </w:tcPr>
          <w:p w:rsidR="00CB6E0A" w:rsidRPr="001A073C" w:rsidRDefault="00B91C3B" w:rsidP="00B91C3B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МКУ «Отдел архитектуры, строительства и ЖКХ»</w:t>
            </w:r>
            <w:r w:rsidR="00A603A6"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:rsidR="00B91C3B" w:rsidRPr="001A073C" w:rsidRDefault="00B91C3B" w:rsidP="00B91C3B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МУП «ЖКХ»</w:t>
            </w:r>
            <w:r w:rsidR="00A603A6"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:rsidR="00A603A6" w:rsidRPr="001A073C" w:rsidRDefault="00B91C3B" w:rsidP="00A603A6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Главы СП</w:t>
            </w:r>
          </w:p>
          <w:p w:rsidR="00B91C3B" w:rsidRPr="001A073C" w:rsidRDefault="00B91C3B" w:rsidP="00A603A6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(по согласованию)</w:t>
            </w:r>
          </w:p>
        </w:tc>
      </w:tr>
      <w:tr w:rsidR="00B91C3B" w:rsidRPr="001A073C" w:rsidTr="002B68CC">
        <w:tc>
          <w:tcPr>
            <w:tcW w:w="15594" w:type="dxa"/>
            <w:gridSpan w:val="7"/>
          </w:tcPr>
          <w:p w:rsidR="00B91C3B" w:rsidRPr="001A073C" w:rsidRDefault="00B91C3B" w:rsidP="00B91C3B">
            <w:pPr>
              <w:pStyle w:val="20"/>
              <w:numPr>
                <w:ilvl w:val="0"/>
                <w:numId w:val="13"/>
              </w:numPr>
              <w:shd w:val="clear" w:color="auto" w:fill="auto"/>
              <w:spacing w:after="0" w:line="331" w:lineRule="exact"/>
              <w:ind w:left="0" w:right="20" w:firstLine="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lastRenderedPageBreak/>
              <w:t>Розничная и оптовая торговля</w:t>
            </w:r>
          </w:p>
        </w:tc>
      </w:tr>
      <w:tr w:rsidR="00653A21" w:rsidRPr="001A073C" w:rsidTr="002B68CC">
        <w:tc>
          <w:tcPr>
            <w:tcW w:w="568" w:type="dxa"/>
          </w:tcPr>
          <w:p w:rsidR="00653A21" w:rsidRPr="001A073C" w:rsidRDefault="00653A21" w:rsidP="00653A2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3.1</w:t>
            </w:r>
          </w:p>
        </w:tc>
        <w:tc>
          <w:tcPr>
            <w:tcW w:w="2977" w:type="dxa"/>
            <w:vAlign w:val="center"/>
          </w:tcPr>
          <w:p w:rsidR="00653A21" w:rsidRPr="001A073C" w:rsidRDefault="00653A21" w:rsidP="00653A21">
            <w:pPr>
              <w:pStyle w:val="21"/>
              <w:shd w:val="clear" w:color="auto" w:fill="auto"/>
              <w:spacing w:line="274" w:lineRule="exact"/>
              <w:ind w:right="10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В связи с вступлением в силу требований Феде</w:t>
            </w:r>
            <w:r w:rsidRPr="001A073C">
              <w:rPr>
                <w:sz w:val="20"/>
                <w:szCs w:val="20"/>
              </w:rPr>
              <w:softHyphen/>
              <w:t xml:space="preserve">рального закона от 30 декабря 2006 года № 271-ФЗ «О розничных рынках </w:t>
            </w:r>
            <w:proofErr w:type="gramStart"/>
            <w:r w:rsidRPr="001A073C">
              <w:rPr>
                <w:sz w:val="20"/>
                <w:szCs w:val="20"/>
              </w:rPr>
              <w:t>и</w:t>
            </w:r>
            <w:proofErr w:type="gramEnd"/>
            <w:r w:rsidRPr="001A073C">
              <w:rPr>
                <w:sz w:val="20"/>
                <w:szCs w:val="20"/>
              </w:rPr>
              <w:t xml:space="preserve"> о внесении изменений в Трудовой кодекс Россий</w:t>
            </w:r>
            <w:r w:rsidRPr="001A073C">
              <w:rPr>
                <w:sz w:val="20"/>
                <w:szCs w:val="20"/>
              </w:rPr>
              <w:softHyphen/>
              <w:t>ской Федерации» разме</w:t>
            </w:r>
            <w:r w:rsidRPr="001A073C">
              <w:rPr>
                <w:sz w:val="20"/>
                <w:szCs w:val="20"/>
              </w:rPr>
              <w:softHyphen/>
              <w:t>щение рынков должно осуществляться в капи</w:t>
            </w:r>
            <w:r w:rsidRPr="001A073C">
              <w:rPr>
                <w:sz w:val="20"/>
                <w:szCs w:val="20"/>
              </w:rPr>
              <w:softHyphen/>
              <w:t>тальных зданиях (строениях, сооружениях)</w:t>
            </w:r>
          </w:p>
          <w:p w:rsidR="00653A21" w:rsidRPr="001A073C" w:rsidRDefault="00653A21" w:rsidP="00653A21">
            <w:pPr>
              <w:pStyle w:val="21"/>
              <w:shd w:val="clear" w:color="auto" w:fill="auto"/>
              <w:tabs>
                <w:tab w:val="left" w:pos="672"/>
              </w:tabs>
              <w:spacing w:line="274" w:lineRule="exact"/>
              <w:ind w:right="4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53A21" w:rsidRPr="001A073C" w:rsidRDefault="00653A21" w:rsidP="00653A21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Проведение мониторинга обеспеченности населения торговыми площадями в МР «Магарамкентский район»</w:t>
            </w:r>
          </w:p>
        </w:tc>
        <w:tc>
          <w:tcPr>
            <w:tcW w:w="2693" w:type="dxa"/>
          </w:tcPr>
          <w:p w:rsidR="00653A21" w:rsidRPr="001A073C" w:rsidRDefault="00653A21" w:rsidP="00653A21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Сохранение стабильного уровня доступности для населения товаров и услуг</w:t>
            </w:r>
          </w:p>
        </w:tc>
        <w:tc>
          <w:tcPr>
            <w:tcW w:w="1843" w:type="dxa"/>
          </w:tcPr>
          <w:p w:rsidR="00653A21" w:rsidRPr="001A073C" w:rsidRDefault="00653A21" w:rsidP="00653A2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Декабрь, ежегодно</w:t>
            </w:r>
          </w:p>
        </w:tc>
        <w:tc>
          <w:tcPr>
            <w:tcW w:w="2126" w:type="dxa"/>
          </w:tcPr>
          <w:p w:rsidR="00653A21" w:rsidRPr="001A073C" w:rsidRDefault="00653A21" w:rsidP="00653A2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Информация Главе МР</w:t>
            </w:r>
          </w:p>
        </w:tc>
        <w:tc>
          <w:tcPr>
            <w:tcW w:w="2410" w:type="dxa"/>
          </w:tcPr>
          <w:p w:rsidR="00826E5E" w:rsidRDefault="00653A21" w:rsidP="00653A2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Отдел экономики</w:t>
            </w:r>
          </w:p>
          <w:p w:rsidR="00653A21" w:rsidRPr="001A073C" w:rsidRDefault="00653A21" w:rsidP="00653A2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Главы СП</w:t>
            </w:r>
          </w:p>
          <w:p w:rsidR="00653A21" w:rsidRPr="001A073C" w:rsidRDefault="00CB6E0A" w:rsidP="00653A2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653A21" w:rsidRPr="001A073C">
              <w:rPr>
                <w:color w:val="000000"/>
                <w:sz w:val="20"/>
                <w:szCs w:val="20"/>
                <w:lang w:eastAsia="ru-RU" w:bidi="ru-RU"/>
              </w:rPr>
              <w:t>(по согласованию)</w:t>
            </w:r>
          </w:p>
        </w:tc>
      </w:tr>
      <w:tr w:rsidR="00653A21" w:rsidRPr="001A073C" w:rsidTr="002B68CC">
        <w:tc>
          <w:tcPr>
            <w:tcW w:w="568" w:type="dxa"/>
          </w:tcPr>
          <w:p w:rsidR="00653A21" w:rsidRPr="001A073C" w:rsidRDefault="00653A21" w:rsidP="00653A2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3.2</w:t>
            </w:r>
          </w:p>
        </w:tc>
        <w:tc>
          <w:tcPr>
            <w:tcW w:w="2977" w:type="dxa"/>
          </w:tcPr>
          <w:p w:rsidR="00653A21" w:rsidRPr="001A073C" w:rsidRDefault="00653A21" w:rsidP="00581D11">
            <w:pPr>
              <w:pStyle w:val="21"/>
              <w:shd w:val="clear" w:color="auto" w:fill="auto"/>
              <w:spacing w:line="274" w:lineRule="exact"/>
              <w:ind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Недопущение необосно</w:t>
            </w:r>
            <w:r w:rsidRPr="001A073C">
              <w:rPr>
                <w:sz w:val="20"/>
                <w:szCs w:val="20"/>
              </w:rPr>
              <w:softHyphen/>
              <w:t>ванного роста цен на социально значимые продовольственные товары</w:t>
            </w:r>
          </w:p>
        </w:tc>
        <w:tc>
          <w:tcPr>
            <w:tcW w:w="2977" w:type="dxa"/>
          </w:tcPr>
          <w:p w:rsidR="00653A21" w:rsidRPr="001A073C" w:rsidRDefault="00653A21" w:rsidP="00653A21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Проведение мониторинга цен на социально значимые продовольственные товары</w:t>
            </w:r>
          </w:p>
        </w:tc>
        <w:tc>
          <w:tcPr>
            <w:tcW w:w="2693" w:type="dxa"/>
          </w:tcPr>
          <w:p w:rsidR="00653A21" w:rsidRPr="001A073C" w:rsidRDefault="00653A21" w:rsidP="00653A21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Оценка ценовой ситуации на потребительском рынке МР</w:t>
            </w:r>
          </w:p>
        </w:tc>
        <w:tc>
          <w:tcPr>
            <w:tcW w:w="1843" w:type="dxa"/>
          </w:tcPr>
          <w:p w:rsidR="00653A21" w:rsidRPr="001A073C" w:rsidRDefault="00653A21" w:rsidP="00653A2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Ежеквартально</w:t>
            </w:r>
          </w:p>
        </w:tc>
        <w:tc>
          <w:tcPr>
            <w:tcW w:w="2126" w:type="dxa"/>
          </w:tcPr>
          <w:p w:rsidR="00653A21" w:rsidRPr="001A073C" w:rsidRDefault="00653A21" w:rsidP="00653A2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Информация Главе МР</w:t>
            </w:r>
          </w:p>
        </w:tc>
        <w:tc>
          <w:tcPr>
            <w:tcW w:w="2410" w:type="dxa"/>
          </w:tcPr>
          <w:p w:rsidR="00653A21" w:rsidRPr="001A073C" w:rsidRDefault="00653A21" w:rsidP="00653A2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Отдел экономики </w:t>
            </w:r>
          </w:p>
          <w:p w:rsidR="00A603A6" w:rsidRPr="001A073C" w:rsidRDefault="00653A21" w:rsidP="00A603A6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Главы СП</w:t>
            </w:r>
          </w:p>
          <w:p w:rsidR="00653A21" w:rsidRPr="001A073C" w:rsidRDefault="00653A21" w:rsidP="00A603A6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(по согласованию)</w:t>
            </w:r>
          </w:p>
        </w:tc>
      </w:tr>
      <w:tr w:rsidR="00653A21" w:rsidRPr="001A073C" w:rsidTr="002B68CC">
        <w:tc>
          <w:tcPr>
            <w:tcW w:w="568" w:type="dxa"/>
          </w:tcPr>
          <w:p w:rsidR="00653A21" w:rsidRPr="001A073C" w:rsidRDefault="00653A21" w:rsidP="00653A2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3.3</w:t>
            </w:r>
          </w:p>
        </w:tc>
        <w:tc>
          <w:tcPr>
            <w:tcW w:w="2977" w:type="dxa"/>
          </w:tcPr>
          <w:p w:rsidR="00EE16C1" w:rsidRPr="001A073C" w:rsidRDefault="00EE16C1" w:rsidP="00EE16C1">
            <w:pPr>
              <w:pStyle w:val="21"/>
              <w:shd w:val="clear" w:color="auto" w:fill="auto"/>
              <w:tabs>
                <w:tab w:val="left" w:pos="717"/>
              </w:tabs>
              <w:spacing w:line="274" w:lineRule="exact"/>
              <w:ind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Создание условий для ре</w:t>
            </w:r>
            <w:r w:rsidRPr="001A073C">
              <w:rPr>
                <w:sz w:val="20"/>
                <w:szCs w:val="20"/>
              </w:rPr>
              <w:softHyphen/>
              <w:t>ализации продукции производителей товаров и услуг муниципального района без по</w:t>
            </w:r>
            <w:r w:rsidRPr="001A073C">
              <w:rPr>
                <w:sz w:val="20"/>
                <w:szCs w:val="20"/>
              </w:rPr>
              <w:softHyphen/>
              <w:t>средников, по схеме «про</w:t>
            </w:r>
            <w:r w:rsidRPr="001A073C">
              <w:rPr>
                <w:sz w:val="20"/>
                <w:szCs w:val="20"/>
              </w:rPr>
              <w:softHyphen/>
              <w:t>изводитель-потребитель»</w:t>
            </w:r>
          </w:p>
          <w:p w:rsidR="00653A21" w:rsidRPr="001A073C" w:rsidRDefault="00653A21" w:rsidP="00653A21">
            <w:pPr>
              <w:pStyle w:val="21"/>
              <w:shd w:val="clear" w:color="auto" w:fill="auto"/>
              <w:spacing w:line="274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E16C1" w:rsidRPr="001A073C" w:rsidRDefault="00EE16C1" w:rsidP="00EE16C1">
            <w:pPr>
              <w:pStyle w:val="21"/>
              <w:shd w:val="clear" w:color="auto" w:fill="auto"/>
              <w:spacing w:line="269" w:lineRule="exact"/>
              <w:ind w:left="4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Стимулирование развития товаропроводящей инфраструк</w:t>
            </w:r>
            <w:r w:rsidRPr="001A073C">
              <w:rPr>
                <w:sz w:val="20"/>
                <w:szCs w:val="20"/>
              </w:rPr>
              <w:softHyphen/>
              <w:t>туры</w:t>
            </w:r>
          </w:p>
          <w:p w:rsidR="00653A21" w:rsidRPr="001A073C" w:rsidRDefault="00653A21" w:rsidP="00EE16C1">
            <w:pPr>
              <w:pStyle w:val="21"/>
              <w:shd w:val="clear" w:color="auto" w:fill="auto"/>
              <w:spacing w:line="274" w:lineRule="exact"/>
              <w:ind w:left="40" w:right="2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E16C1" w:rsidRPr="001A073C" w:rsidRDefault="00EE16C1" w:rsidP="00EE16C1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Организация и про</w:t>
            </w:r>
            <w:r w:rsidRPr="001A073C">
              <w:rPr>
                <w:sz w:val="20"/>
                <w:szCs w:val="20"/>
              </w:rPr>
              <w:softHyphen/>
              <w:t xml:space="preserve">ведение ярмарок, торговых площадок по реализации сельхозпродукции и товаров предприятий пищевой и перерабатывающей промышленности, выставок продукции сельхоз товаропроизводителей муниципального района </w:t>
            </w:r>
          </w:p>
          <w:p w:rsidR="00653A21" w:rsidRPr="001A073C" w:rsidRDefault="00653A21" w:rsidP="00EE16C1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53A21" w:rsidRPr="001A073C" w:rsidRDefault="00EE16C1" w:rsidP="00653A2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Ежегодно</w:t>
            </w:r>
          </w:p>
        </w:tc>
        <w:tc>
          <w:tcPr>
            <w:tcW w:w="2126" w:type="dxa"/>
          </w:tcPr>
          <w:p w:rsidR="00653A21" w:rsidRPr="001A073C" w:rsidRDefault="00EE16C1" w:rsidP="00653A2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План мероприятий</w:t>
            </w:r>
          </w:p>
        </w:tc>
        <w:tc>
          <w:tcPr>
            <w:tcW w:w="2410" w:type="dxa"/>
          </w:tcPr>
          <w:p w:rsidR="00653A21" w:rsidRPr="001A073C" w:rsidRDefault="00EE16C1" w:rsidP="00653A2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МКУ «Отдел сельского хозяйства»</w:t>
            </w:r>
            <w:r w:rsidR="00A603A6"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:rsidR="00EE16C1" w:rsidRPr="001A073C" w:rsidRDefault="00EE16C1" w:rsidP="00EE16C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Главы СП</w:t>
            </w:r>
          </w:p>
          <w:p w:rsidR="00EE16C1" w:rsidRPr="001A073C" w:rsidRDefault="00EE16C1" w:rsidP="00EE16C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(по согласованию)</w:t>
            </w:r>
          </w:p>
        </w:tc>
      </w:tr>
      <w:tr w:rsidR="007E1081" w:rsidRPr="001A073C" w:rsidTr="002B68CC">
        <w:tc>
          <w:tcPr>
            <w:tcW w:w="568" w:type="dxa"/>
          </w:tcPr>
          <w:p w:rsidR="007E1081" w:rsidRPr="001A073C" w:rsidRDefault="007E1081" w:rsidP="007E108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3.4</w:t>
            </w:r>
          </w:p>
        </w:tc>
        <w:tc>
          <w:tcPr>
            <w:tcW w:w="2977" w:type="dxa"/>
          </w:tcPr>
          <w:p w:rsidR="007E1081" w:rsidRPr="001A073C" w:rsidRDefault="007E1081" w:rsidP="007E1081">
            <w:pPr>
              <w:pStyle w:val="21"/>
              <w:shd w:val="clear" w:color="auto" w:fill="auto"/>
              <w:spacing w:line="274" w:lineRule="exact"/>
              <w:ind w:left="-16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Развитие предпринимательства в сфере розничной и оптовой торговли</w:t>
            </w:r>
          </w:p>
          <w:p w:rsidR="007E1081" w:rsidRPr="001A073C" w:rsidRDefault="007E1081" w:rsidP="007E1081">
            <w:pPr>
              <w:pStyle w:val="21"/>
              <w:shd w:val="clear" w:color="auto" w:fill="auto"/>
              <w:tabs>
                <w:tab w:val="left" w:pos="717"/>
              </w:tabs>
              <w:spacing w:line="274" w:lineRule="exact"/>
              <w:ind w:right="2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E1081" w:rsidRPr="001A073C" w:rsidRDefault="007E1081" w:rsidP="007E1081">
            <w:pPr>
              <w:pStyle w:val="21"/>
              <w:shd w:val="clear" w:color="auto" w:fill="auto"/>
              <w:spacing w:line="274" w:lineRule="exact"/>
              <w:ind w:left="4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Содействие развитию предприятий торговли малых фор</w:t>
            </w:r>
            <w:r w:rsidRPr="001A073C">
              <w:rPr>
                <w:sz w:val="20"/>
                <w:szCs w:val="20"/>
              </w:rPr>
              <w:softHyphen/>
              <w:t>матов</w:t>
            </w:r>
          </w:p>
          <w:p w:rsidR="007E1081" w:rsidRPr="001A073C" w:rsidRDefault="007E1081" w:rsidP="007E1081">
            <w:pPr>
              <w:pStyle w:val="21"/>
              <w:shd w:val="clear" w:color="auto" w:fill="auto"/>
              <w:spacing w:line="269" w:lineRule="exact"/>
              <w:ind w:left="40" w:right="2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E1081" w:rsidRPr="001A073C" w:rsidRDefault="007E1081" w:rsidP="007E1081">
            <w:pPr>
              <w:pStyle w:val="21"/>
              <w:shd w:val="clear" w:color="auto" w:fill="auto"/>
              <w:spacing w:line="274" w:lineRule="exact"/>
              <w:ind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Стимулирование развития торговли в рамках реализа</w:t>
            </w:r>
            <w:r w:rsidRPr="001A073C">
              <w:rPr>
                <w:sz w:val="20"/>
                <w:szCs w:val="20"/>
              </w:rPr>
              <w:softHyphen/>
              <w:t>ции муниципаль</w:t>
            </w:r>
            <w:r w:rsidRPr="001A073C">
              <w:rPr>
                <w:sz w:val="20"/>
                <w:szCs w:val="20"/>
              </w:rPr>
              <w:softHyphen/>
              <w:t>ных программ раз</w:t>
            </w:r>
            <w:r w:rsidRPr="001A073C">
              <w:rPr>
                <w:sz w:val="20"/>
                <w:szCs w:val="20"/>
              </w:rPr>
              <w:softHyphen/>
              <w:t>вития малого и среднего предпринимательства</w:t>
            </w:r>
          </w:p>
          <w:p w:rsidR="007E1081" w:rsidRPr="001A073C" w:rsidRDefault="007E1081" w:rsidP="007E1081">
            <w:pPr>
              <w:pStyle w:val="21"/>
              <w:shd w:val="clear" w:color="auto" w:fill="auto"/>
              <w:spacing w:line="274" w:lineRule="exact"/>
              <w:ind w:left="20" w:right="20" w:firstLine="14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E1081" w:rsidRPr="001A073C" w:rsidRDefault="007E1081" w:rsidP="007E108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Ежегодно</w:t>
            </w:r>
          </w:p>
        </w:tc>
        <w:tc>
          <w:tcPr>
            <w:tcW w:w="2126" w:type="dxa"/>
          </w:tcPr>
          <w:p w:rsidR="007E1081" w:rsidRPr="001A073C" w:rsidRDefault="007E1081" w:rsidP="007E108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Постановление администрации МР</w:t>
            </w:r>
          </w:p>
        </w:tc>
        <w:tc>
          <w:tcPr>
            <w:tcW w:w="2410" w:type="dxa"/>
          </w:tcPr>
          <w:p w:rsidR="00826E5E" w:rsidRDefault="007E1081" w:rsidP="007E108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Отдел экономики </w:t>
            </w:r>
          </w:p>
          <w:p w:rsidR="007E1081" w:rsidRPr="001A073C" w:rsidRDefault="007E1081" w:rsidP="007E108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Главы СП</w:t>
            </w:r>
          </w:p>
          <w:p w:rsidR="007E1081" w:rsidRPr="001A073C" w:rsidRDefault="007E1081" w:rsidP="007E108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(по согласованию)</w:t>
            </w:r>
          </w:p>
        </w:tc>
      </w:tr>
      <w:tr w:rsidR="007E1081" w:rsidRPr="001A073C" w:rsidTr="002B68CC">
        <w:tc>
          <w:tcPr>
            <w:tcW w:w="568" w:type="dxa"/>
          </w:tcPr>
          <w:p w:rsidR="007E1081" w:rsidRPr="001A073C" w:rsidRDefault="007E1081" w:rsidP="007E108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3.5</w:t>
            </w:r>
          </w:p>
        </w:tc>
        <w:tc>
          <w:tcPr>
            <w:tcW w:w="2977" w:type="dxa"/>
          </w:tcPr>
          <w:p w:rsidR="007E1081" w:rsidRPr="001A073C" w:rsidRDefault="007E1081" w:rsidP="007E1081">
            <w:pPr>
              <w:pStyle w:val="21"/>
              <w:shd w:val="clear" w:color="auto" w:fill="auto"/>
              <w:spacing w:line="274" w:lineRule="exact"/>
              <w:ind w:left="-16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 xml:space="preserve">Создание благоприятных конкурентных условий сбыта собственной продукции для </w:t>
            </w:r>
            <w:r w:rsidRPr="001A073C">
              <w:rPr>
                <w:sz w:val="20"/>
                <w:szCs w:val="20"/>
              </w:rPr>
              <w:lastRenderedPageBreak/>
              <w:t>небольших местных производителей</w:t>
            </w:r>
          </w:p>
          <w:p w:rsidR="007E1081" w:rsidRPr="001A073C" w:rsidRDefault="007E1081" w:rsidP="007E1081">
            <w:pPr>
              <w:pStyle w:val="21"/>
              <w:shd w:val="clear" w:color="auto" w:fill="auto"/>
              <w:spacing w:line="274" w:lineRule="exact"/>
              <w:ind w:left="-16" w:right="2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E1081" w:rsidRPr="001A073C" w:rsidRDefault="007E1081" w:rsidP="007E1081">
            <w:pPr>
              <w:pStyle w:val="21"/>
              <w:shd w:val="clear" w:color="auto" w:fill="auto"/>
              <w:spacing w:line="274" w:lineRule="exact"/>
              <w:ind w:left="4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lastRenderedPageBreak/>
              <w:t>Расширение мобильной, мелкорозничной, ярмарочной, фирменной и сезонной тор</w:t>
            </w:r>
            <w:r w:rsidRPr="001A073C">
              <w:rPr>
                <w:sz w:val="20"/>
                <w:szCs w:val="20"/>
              </w:rPr>
              <w:softHyphen/>
              <w:t xml:space="preserve">говли </w:t>
            </w:r>
            <w:r w:rsidRPr="001A073C">
              <w:rPr>
                <w:sz w:val="20"/>
                <w:szCs w:val="20"/>
              </w:rPr>
              <w:lastRenderedPageBreak/>
              <w:t xml:space="preserve">сельскохозяйственной продукцией, продовольственными товарами местных производителей </w:t>
            </w:r>
          </w:p>
          <w:p w:rsidR="007E1081" w:rsidRPr="001A073C" w:rsidRDefault="007E1081" w:rsidP="007E1081">
            <w:pPr>
              <w:pStyle w:val="21"/>
              <w:shd w:val="clear" w:color="auto" w:fill="auto"/>
              <w:spacing w:line="274" w:lineRule="exact"/>
              <w:ind w:left="40" w:right="2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E1081" w:rsidRPr="001A073C" w:rsidRDefault="007E1081" w:rsidP="007E1081">
            <w:pPr>
              <w:pStyle w:val="21"/>
              <w:shd w:val="clear" w:color="auto" w:fill="auto"/>
              <w:spacing w:line="274" w:lineRule="exact"/>
              <w:ind w:lef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lastRenderedPageBreak/>
              <w:t xml:space="preserve">Создание конкурентных условий крупным </w:t>
            </w:r>
            <w:proofErr w:type="spellStart"/>
            <w:r w:rsidRPr="001A073C">
              <w:rPr>
                <w:sz w:val="20"/>
                <w:szCs w:val="20"/>
              </w:rPr>
              <w:t>ритейле</w:t>
            </w:r>
            <w:r w:rsidRPr="001A073C">
              <w:rPr>
                <w:sz w:val="20"/>
                <w:szCs w:val="20"/>
              </w:rPr>
              <w:softHyphen/>
              <w:t>рам</w:t>
            </w:r>
            <w:proofErr w:type="spellEnd"/>
            <w:r w:rsidRPr="001A073C">
              <w:rPr>
                <w:sz w:val="20"/>
                <w:szCs w:val="20"/>
              </w:rPr>
              <w:t xml:space="preserve">, обеспечение </w:t>
            </w:r>
            <w:r w:rsidRPr="001A073C">
              <w:rPr>
                <w:sz w:val="20"/>
                <w:szCs w:val="20"/>
              </w:rPr>
              <w:lastRenderedPageBreak/>
              <w:t>дополнительных каналов сбыта для небольших мест</w:t>
            </w:r>
            <w:r w:rsidRPr="001A073C">
              <w:rPr>
                <w:sz w:val="20"/>
                <w:szCs w:val="20"/>
              </w:rPr>
              <w:softHyphen/>
              <w:t>ных производите</w:t>
            </w:r>
            <w:r w:rsidRPr="001A073C">
              <w:rPr>
                <w:sz w:val="20"/>
                <w:szCs w:val="20"/>
              </w:rPr>
              <w:softHyphen/>
              <w:t>лей, увеличение предложения товаров для потребителей, сдерживание необоснованного роста цен</w:t>
            </w:r>
          </w:p>
          <w:p w:rsidR="007E1081" w:rsidRPr="001A073C" w:rsidRDefault="007E1081" w:rsidP="007E1081">
            <w:pPr>
              <w:pStyle w:val="21"/>
              <w:shd w:val="clear" w:color="auto" w:fill="auto"/>
              <w:spacing w:line="274" w:lineRule="exact"/>
              <w:ind w:right="2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E1081" w:rsidRPr="001A073C" w:rsidRDefault="007E1081" w:rsidP="007E108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Ежегодно</w:t>
            </w:r>
          </w:p>
        </w:tc>
        <w:tc>
          <w:tcPr>
            <w:tcW w:w="2126" w:type="dxa"/>
          </w:tcPr>
          <w:p w:rsidR="007E1081" w:rsidRPr="001A073C" w:rsidRDefault="007E1081" w:rsidP="007E108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Постановление администрации МР</w:t>
            </w:r>
          </w:p>
        </w:tc>
        <w:tc>
          <w:tcPr>
            <w:tcW w:w="2410" w:type="dxa"/>
          </w:tcPr>
          <w:p w:rsidR="00CB6E0A" w:rsidRPr="001A073C" w:rsidRDefault="00CB6E0A" w:rsidP="00CB6E0A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МКУ «Отдел сельского хозяйства» </w:t>
            </w:r>
          </w:p>
          <w:p w:rsidR="00826E5E" w:rsidRDefault="007E1081" w:rsidP="007E108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Отдел экономики</w:t>
            </w:r>
          </w:p>
          <w:p w:rsidR="007E1081" w:rsidRPr="001A073C" w:rsidRDefault="007E1081" w:rsidP="007E108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 Главы СП</w:t>
            </w:r>
          </w:p>
          <w:p w:rsidR="007E1081" w:rsidRPr="001A073C" w:rsidRDefault="00CB6E0A" w:rsidP="007E108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7E1081" w:rsidRPr="001A073C">
              <w:rPr>
                <w:color w:val="000000"/>
                <w:sz w:val="20"/>
                <w:szCs w:val="20"/>
                <w:lang w:eastAsia="ru-RU" w:bidi="ru-RU"/>
              </w:rPr>
              <w:t>(по согласованию)</w:t>
            </w:r>
          </w:p>
        </w:tc>
      </w:tr>
      <w:tr w:rsidR="007E1081" w:rsidRPr="001A073C" w:rsidTr="002B68CC">
        <w:tc>
          <w:tcPr>
            <w:tcW w:w="568" w:type="dxa"/>
          </w:tcPr>
          <w:p w:rsidR="007E1081" w:rsidRPr="001A073C" w:rsidRDefault="007E1081" w:rsidP="007E108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3.6</w:t>
            </w:r>
          </w:p>
        </w:tc>
        <w:tc>
          <w:tcPr>
            <w:tcW w:w="2977" w:type="dxa"/>
          </w:tcPr>
          <w:p w:rsidR="007E1081" w:rsidRPr="001A073C" w:rsidRDefault="007E1081" w:rsidP="007E1081">
            <w:pPr>
              <w:pStyle w:val="21"/>
              <w:shd w:val="clear" w:color="auto" w:fill="auto"/>
              <w:tabs>
                <w:tab w:val="left" w:pos="677"/>
              </w:tabs>
              <w:spacing w:line="278" w:lineRule="exact"/>
              <w:ind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Повышение качества предоставляемых услуг, снижение административ</w:t>
            </w:r>
            <w:r w:rsidRPr="001A073C">
              <w:rPr>
                <w:sz w:val="20"/>
                <w:szCs w:val="20"/>
              </w:rPr>
              <w:softHyphen/>
              <w:t>ных барьеров, улучшение конкурентной среды</w:t>
            </w:r>
          </w:p>
          <w:p w:rsidR="007E1081" w:rsidRPr="001A073C" w:rsidRDefault="007E1081" w:rsidP="007E1081">
            <w:pPr>
              <w:pStyle w:val="21"/>
              <w:shd w:val="clear" w:color="auto" w:fill="auto"/>
              <w:spacing w:line="274" w:lineRule="exact"/>
              <w:ind w:left="-16" w:right="2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E1081" w:rsidRPr="001A073C" w:rsidRDefault="007E1081" w:rsidP="007E1081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Проведение мониторинга (ан</w:t>
            </w:r>
            <w:r w:rsidRPr="001A073C">
              <w:rPr>
                <w:sz w:val="20"/>
                <w:szCs w:val="20"/>
              </w:rPr>
              <w:softHyphen/>
              <w:t>кетного опроса):</w:t>
            </w:r>
          </w:p>
          <w:p w:rsidR="007E1081" w:rsidRPr="001A073C" w:rsidRDefault="007E1081" w:rsidP="007E1081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- удовлетворенности потреби</w:t>
            </w:r>
            <w:r w:rsidRPr="001A073C">
              <w:rPr>
                <w:sz w:val="20"/>
                <w:szCs w:val="20"/>
              </w:rPr>
              <w:softHyphen/>
              <w:t>телей качеством услуг;</w:t>
            </w:r>
          </w:p>
          <w:p w:rsidR="007E1081" w:rsidRPr="001A073C" w:rsidRDefault="007E1081" w:rsidP="007E1081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- наличия административных барьеров и оценки состояния конкурентной среды субъек</w:t>
            </w:r>
            <w:r w:rsidRPr="001A073C">
              <w:rPr>
                <w:sz w:val="20"/>
                <w:szCs w:val="20"/>
              </w:rPr>
              <w:softHyphen/>
              <w:t>тами предпринимательской деятельности в сфере рознич</w:t>
            </w:r>
            <w:r w:rsidRPr="001A073C">
              <w:rPr>
                <w:sz w:val="20"/>
                <w:szCs w:val="20"/>
              </w:rPr>
              <w:softHyphen/>
              <w:t>ной и оптовой торговли</w:t>
            </w:r>
          </w:p>
          <w:p w:rsidR="007E1081" w:rsidRPr="001A073C" w:rsidRDefault="007E1081" w:rsidP="007E1081">
            <w:pPr>
              <w:pStyle w:val="21"/>
              <w:shd w:val="clear" w:color="auto" w:fill="auto"/>
              <w:spacing w:line="274" w:lineRule="exact"/>
              <w:ind w:left="40" w:right="2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E1081" w:rsidRPr="001A073C" w:rsidRDefault="007E1081" w:rsidP="007E1081">
            <w:pPr>
              <w:pStyle w:val="21"/>
              <w:shd w:val="clear" w:color="auto" w:fill="auto"/>
              <w:spacing w:line="274" w:lineRule="exact"/>
              <w:ind w:left="20" w:right="20" w:firstLine="0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 xml:space="preserve">Получение данных </w:t>
            </w:r>
            <w:proofErr w:type="gramStart"/>
            <w:r w:rsidRPr="001A073C">
              <w:rPr>
                <w:sz w:val="20"/>
                <w:szCs w:val="20"/>
              </w:rPr>
              <w:t>для</w:t>
            </w:r>
            <w:proofErr w:type="gramEnd"/>
            <w:r w:rsidRPr="001A073C">
              <w:rPr>
                <w:sz w:val="20"/>
                <w:szCs w:val="20"/>
              </w:rPr>
              <w:t>:</w:t>
            </w:r>
          </w:p>
          <w:p w:rsidR="007E1081" w:rsidRPr="001A073C" w:rsidRDefault="007E1081" w:rsidP="007E1081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- проведения анализа отрасли и плани</w:t>
            </w:r>
            <w:r w:rsidRPr="001A073C">
              <w:rPr>
                <w:sz w:val="20"/>
                <w:szCs w:val="20"/>
              </w:rPr>
              <w:softHyphen/>
              <w:t>рования мероприятий по содействию развитию конку</w:t>
            </w:r>
            <w:r w:rsidRPr="001A073C">
              <w:rPr>
                <w:sz w:val="20"/>
                <w:szCs w:val="20"/>
              </w:rPr>
              <w:softHyphen/>
              <w:t>ренции;</w:t>
            </w:r>
          </w:p>
          <w:p w:rsidR="007E1081" w:rsidRPr="001A073C" w:rsidRDefault="007E1081" w:rsidP="007E1081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подготовки доклада «Состояние и развитие конкурент</w:t>
            </w:r>
            <w:r w:rsidRPr="001A073C">
              <w:rPr>
                <w:sz w:val="20"/>
                <w:szCs w:val="20"/>
              </w:rPr>
              <w:softHyphen/>
              <w:t>ной среды на рын</w:t>
            </w:r>
            <w:r w:rsidRPr="001A073C">
              <w:rPr>
                <w:sz w:val="20"/>
                <w:szCs w:val="20"/>
              </w:rPr>
              <w:softHyphen/>
              <w:t>ках товаров и услуг в МР «Магарамкентский район»</w:t>
            </w:r>
          </w:p>
        </w:tc>
        <w:tc>
          <w:tcPr>
            <w:tcW w:w="1843" w:type="dxa"/>
          </w:tcPr>
          <w:p w:rsidR="007E1081" w:rsidRPr="001A073C" w:rsidRDefault="007E1081" w:rsidP="007E108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Декабрь, ежегодно</w:t>
            </w:r>
          </w:p>
        </w:tc>
        <w:tc>
          <w:tcPr>
            <w:tcW w:w="2126" w:type="dxa"/>
          </w:tcPr>
          <w:p w:rsidR="007E1081" w:rsidRPr="001A073C" w:rsidRDefault="007E1081" w:rsidP="007E108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Информация Главе МР</w:t>
            </w:r>
          </w:p>
        </w:tc>
        <w:tc>
          <w:tcPr>
            <w:tcW w:w="2410" w:type="dxa"/>
          </w:tcPr>
          <w:p w:rsidR="00826E5E" w:rsidRDefault="007E1081" w:rsidP="007E108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Отдел экономики </w:t>
            </w:r>
          </w:p>
          <w:p w:rsidR="007E1081" w:rsidRPr="001A073C" w:rsidRDefault="007E1081" w:rsidP="007E108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МКУ «Отдел сельского хозяйства»</w:t>
            </w:r>
            <w:r w:rsidR="00A603A6"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Главы СП</w:t>
            </w:r>
          </w:p>
          <w:p w:rsidR="007E1081" w:rsidRPr="001A073C" w:rsidRDefault="00CB6E0A" w:rsidP="007E108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7E1081" w:rsidRPr="001A073C">
              <w:rPr>
                <w:color w:val="000000"/>
                <w:sz w:val="20"/>
                <w:szCs w:val="20"/>
                <w:lang w:eastAsia="ru-RU" w:bidi="ru-RU"/>
              </w:rPr>
              <w:t>(по согласованию)</w:t>
            </w:r>
          </w:p>
        </w:tc>
      </w:tr>
      <w:tr w:rsidR="00581D11" w:rsidRPr="001A073C" w:rsidTr="002B68CC">
        <w:tc>
          <w:tcPr>
            <w:tcW w:w="15594" w:type="dxa"/>
            <w:gridSpan w:val="7"/>
          </w:tcPr>
          <w:p w:rsidR="00581D11" w:rsidRPr="001A073C" w:rsidRDefault="00581D11" w:rsidP="00581D11">
            <w:pPr>
              <w:pStyle w:val="20"/>
              <w:numPr>
                <w:ilvl w:val="0"/>
                <w:numId w:val="13"/>
              </w:numPr>
              <w:shd w:val="clear" w:color="auto" w:fill="auto"/>
              <w:spacing w:after="0" w:line="331" w:lineRule="exact"/>
              <w:ind w:left="0" w:right="20" w:firstLine="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Рынок услуг перевозок пассажиров наземным транспортом</w:t>
            </w:r>
          </w:p>
        </w:tc>
      </w:tr>
      <w:tr w:rsidR="00581D11" w:rsidRPr="001A073C" w:rsidTr="002B68CC">
        <w:tc>
          <w:tcPr>
            <w:tcW w:w="568" w:type="dxa"/>
          </w:tcPr>
          <w:p w:rsidR="00581D11" w:rsidRPr="001A073C" w:rsidRDefault="00581D11" w:rsidP="00581D1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4.1</w:t>
            </w:r>
          </w:p>
        </w:tc>
        <w:tc>
          <w:tcPr>
            <w:tcW w:w="2977" w:type="dxa"/>
          </w:tcPr>
          <w:p w:rsidR="00581D11" w:rsidRPr="001A073C" w:rsidRDefault="00581D11" w:rsidP="00581D11">
            <w:pPr>
              <w:pStyle w:val="21"/>
              <w:shd w:val="clear" w:color="auto" w:fill="auto"/>
              <w:tabs>
                <w:tab w:val="left" w:pos="682"/>
              </w:tabs>
              <w:spacing w:line="274" w:lineRule="exact"/>
              <w:ind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Не все населенные пунк</w:t>
            </w:r>
            <w:r w:rsidRPr="001A073C">
              <w:rPr>
                <w:sz w:val="20"/>
                <w:szCs w:val="20"/>
              </w:rPr>
              <w:softHyphen/>
              <w:t>ты, особенно в сельской местности и в отдаленных районах охвачены сетью межмуниципальных и внутри муниципальных перевозок</w:t>
            </w:r>
          </w:p>
          <w:p w:rsidR="00581D11" w:rsidRPr="001A073C" w:rsidRDefault="00581D11" w:rsidP="00581D11">
            <w:pPr>
              <w:pStyle w:val="21"/>
              <w:shd w:val="clear" w:color="auto" w:fill="auto"/>
              <w:tabs>
                <w:tab w:val="left" w:pos="677"/>
              </w:tabs>
              <w:spacing w:line="278" w:lineRule="exact"/>
              <w:ind w:right="2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81D11" w:rsidRPr="001A073C" w:rsidRDefault="00581D11" w:rsidP="00581D11">
            <w:pPr>
              <w:pStyle w:val="21"/>
              <w:shd w:val="clear" w:color="auto" w:fill="auto"/>
              <w:spacing w:line="274" w:lineRule="exact"/>
              <w:ind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Анализ пассажиропотока и маршрутной сети межмуни</w:t>
            </w:r>
            <w:r w:rsidRPr="001A073C">
              <w:rPr>
                <w:sz w:val="20"/>
                <w:szCs w:val="20"/>
              </w:rPr>
              <w:softHyphen/>
              <w:t>ципальных и внутри муниципальных автобусных перевозок, в том числе в сельской местности и в отдаленных районах</w:t>
            </w:r>
          </w:p>
        </w:tc>
        <w:tc>
          <w:tcPr>
            <w:tcW w:w="2693" w:type="dxa"/>
          </w:tcPr>
          <w:p w:rsidR="00581D11" w:rsidRPr="001A073C" w:rsidRDefault="00581D11" w:rsidP="00581D11">
            <w:pPr>
              <w:pStyle w:val="21"/>
              <w:shd w:val="clear" w:color="auto" w:fill="auto"/>
              <w:spacing w:line="274" w:lineRule="exact"/>
              <w:ind w:right="20" w:firstLine="0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Формирование предложений по расширению маршрутной сети межмуни</w:t>
            </w:r>
            <w:r w:rsidRPr="001A073C">
              <w:rPr>
                <w:sz w:val="20"/>
                <w:szCs w:val="20"/>
              </w:rPr>
              <w:softHyphen/>
              <w:t>ципальных и внутри муниципальных автобусных перевозок</w:t>
            </w:r>
          </w:p>
          <w:p w:rsidR="00581D11" w:rsidRPr="001A073C" w:rsidRDefault="00581D11" w:rsidP="00581D11">
            <w:pPr>
              <w:pStyle w:val="21"/>
              <w:shd w:val="clear" w:color="auto" w:fill="auto"/>
              <w:spacing w:line="274" w:lineRule="exact"/>
              <w:ind w:left="20" w:right="2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1D11" w:rsidRPr="001A073C" w:rsidRDefault="00581D11" w:rsidP="00581D1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Апрель, октябрь, ежегодно</w:t>
            </w:r>
          </w:p>
        </w:tc>
        <w:tc>
          <w:tcPr>
            <w:tcW w:w="2126" w:type="dxa"/>
          </w:tcPr>
          <w:p w:rsidR="00581D11" w:rsidRPr="001A073C" w:rsidRDefault="00581D11" w:rsidP="00581D1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Информация Главе МР</w:t>
            </w:r>
          </w:p>
        </w:tc>
        <w:tc>
          <w:tcPr>
            <w:tcW w:w="2410" w:type="dxa"/>
          </w:tcPr>
          <w:p w:rsidR="00CB6E0A" w:rsidRPr="001A073C" w:rsidRDefault="00581D11" w:rsidP="00581D1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Отдел муниципального имущества </w:t>
            </w:r>
          </w:p>
          <w:p w:rsidR="00CB6E0A" w:rsidRPr="001A073C" w:rsidRDefault="00CB6E0A" w:rsidP="00CB6E0A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МКУ «Отдел архитектуры, строительства и ЖКХ» </w:t>
            </w:r>
          </w:p>
          <w:p w:rsidR="00581D11" w:rsidRPr="001A073C" w:rsidRDefault="00581D11" w:rsidP="00581D1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Главы СП</w:t>
            </w:r>
          </w:p>
          <w:p w:rsidR="00581D11" w:rsidRPr="001A073C" w:rsidRDefault="00581D11" w:rsidP="00581D1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(по согласованию)</w:t>
            </w:r>
          </w:p>
        </w:tc>
      </w:tr>
      <w:tr w:rsidR="00BC1A7B" w:rsidRPr="001A073C" w:rsidTr="002B68CC">
        <w:tc>
          <w:tcPr>
            <w:tcW w:w="568" w:type="dxa"/>
          </w:tcPr>
          <w:p w:rsidR="00BC1A7B" w:rsidRPr="001A073C" w:rsidRDefault="00BC1A7B" w:rsidP="00BC1A7B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4.2</w:t>
            </w:r>
          </w:p>
        </w:tc>
        <w:tc>
          <w:tcPr>
            <w:tcW w:w="2977" w:type="dxa"/>
          </w:tcPr>
          <w:p w:rsidR="00BC1A7B" w:rsidRPr="001A073C" w:rsidRDefault="00BC1A7B" w:rsidP="00BC1A7B">
            <w:pPr>
              <w:pStyle w:val="21"/>
              <w:shd w:val="clear" w:color="auto" w:fill="auto"/>
              <w:tabs>
                <w:tab w:val="left" w:pos="677"/>
              </w:tabs>
              <w:spacing w:line="278" w:lineRule="exact"/>
              <w:ind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 xml:space="preserve">Удовлетворение возрастающего спроса населения республики на услуги перевозок пассажиров наземным транспортом общего пользования в межмуниципальном и внутри муниципальном сообщении на </w:t>
            </w:r>
            <w:r w:rsidRPr="001A073C">
              <w:rPr>
                <w:sz w:val="20"/>
                <w:szCs w:val="20"/>
              </w:rPr>
              <w:lastRenderedPageBreak/>
              <w:t>территории РД как по объемам, так и по качеству, с учетом мобильности населения в сезонный и межсезонный периоды</w:t>
            </w:r>
          </w:p>
        </w:tc>
        <w:tc>
          <w:tcPr>
            <w:tcW w:w="2977" w:type="dxa"/>
          </w:tcPr>
          <w:p w:rsidR="00BC1A7B" w:rsidRPr="001A073C" w:rsidRDefault="00BC1A7B" w:rsidP="00BC1A7B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lastRenderedPageBreak/>
              <w:t xml:space="preserve">Оптимизация маршрутной сети перевозок пассажиров и багажа автомобильным транспортом общего пользования в межмуниципальном и внутри муниципальном сообщении </w:t>
            </w:r>
          </w:p>
        </w:tc>
        <w:tc>
          <w:tcPr>
            <w:tcW w:w="2693" w:type="dxa"/>
          </w:tcPr>
          <w:p w:rsidR="00BC1A7B" w:rsidRPr="001A073C" w:rsidRDefault="00BC1A7B" w:rsidP="00BC1A7B">
            <w:pPr>
              <w:pStyle w:val="21"/>
              <w:shd w:val="clear" w:color="auto" w:fill="auto"/>
              <w:spacing w:line="274" w:lineRule="exact"/>
              <w:ind w:left="20" w:right="20" w:firstLine="0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 xml:space="preserve">Повышение инвестиционной привлекательности маршрутов перевозок пассажиров и багажа автомобильным транспортом общего пользования в межмуниципальном </w:t>
            </w:r>
            <w:r w:rsidRPr="001A073C">
              <w:rPr>
                <w:sz w:val="20"/>
                <w:szCs w:val="20"/>
              </w:rPr>
              <w:lastRenderedPageBreak/>
              <w:t>сообщении на территории МР</w:t>
            </w:r>
          </w:p>
        </w:tc>
        <w:tc>
          <w:tcPr>
            <w:tcW w:w="1843" w:type="dxa"/>
          </w:tcPr>
          <w:p w:rsidR="00BC1A7B" w:rsidRPr="001A073C" w:rsidRDefault="00BC1A7B" w:rsidP="00BC1A7B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Май, ноябрь, ежегодно</w:t>
            </w:r>
          </w:p>
        </w:tc>
        <w:tc>
          <w:tcPr>
            <w:tcW w:w="2126" w:type="dxa"/>
          </w:tcPr>
          <w:p w:rsidR="00BC1A7B" w:rsidRPr="001A073C" w:rsidRDefault="00BC1A7B" w:rsidP="00BC1A7B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Реестр маршрутов перевозок пассажиров и багажа автомобильным транспортом общего пользования в </w:t>
            </w:r>
            <w:r w:rsidRPr="001A073C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межмуниципальном сообщении на территории МР</w:t>
            </w:r>
          </w:p>
        </w:tc>
        <w:tc>
          <w:tcPr>
            <w:tcW w:w="2410" w:type="dxa"/>
          </w:tcPr>
          <w:p w:rsidR="00CB6E0A" w:rsidRPr="001A073C" w:rsidRDefault="00CB6E0A" w:rsidP="00CB6E0A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Отдел муниципального имущества </w:t>
            </w:r>
          </w:p>
          <w:p w:rsidR="00CB6E0A" w:rsidRPr="001A073C" w:rsidRDefault="00CB6E0A" w:rsidP="00CB6E0A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МКУ «Отдел архитектуры, строительства и ЖКХ» </w:t>
            </w:r>
          </w:p>
          <w:p w:rsidR="00CB6E0A" w:rsidRPr="001A073C" w:rsidRDefault="00CB6E0A" w:rsidP="00CB6E0A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Главы СП</w:t>
            </w:r>
          </w:p>
          <w:p w:rsidR="00BC1A7B" w:rsidRPr="001A073C" w:rsidRDefault="00CB6E0A" w:rsidP="00CB6E0A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 (по согласованию)</w:t>
            </w:r>
          </w:p>
        </w:tc>
      </w:tr>
      <w:tr w:rsidR="00BC1A7B" w:rsidRPr="001A073C" w:rsidTr="002B68CC">
        <w:tc>
          <w:tcPr>
            <w:tcW w:w="568" w:type="dxa"/>
          </w:tcPr>
          <w:p w:rsidR="00BC1A7B" w:rsidRPr="001A073C" w:rsidRDefault="00BC1A7B" w:rsidP="00BC1A7B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4.3</w:t>
            </w:r>
          </w:p>
        </w:tc>
        <w:tc>
          <w:tcPr>
            <w:tcW w:w="2977" w:type="dxa"/>
          </w:tcPr>
          <w:p w:rsidR="00BC1A7B" w:rsidRPr="001A073C" w:rsidRDefault="00BC1A7B" w:rsidP="00BC1A7B">
            <w:pPr>
              <w:pStyle w:val="21"/>
              <w:shd w:val="clear" w:color="auto" w:fill="auto"/>
              <w:tabs>
                <w:tab w:val="left" w:pos="677"/>
              </w:tabs>
              <w:spacing w:line="278" w:lineRule="exact"/>
              <w:ind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Одной из проблем остает</w:t>
            </w:r>
            <w:r w:rsidRPr="001A073C">
              <w:rPr>
                <w:sz w:val="20"/>
                <w:szCs w:val="20"/>
              </w:rPr>
              <w:softHyphen/>
              <w:t>ся отсутствие или низкий уровень информированности населения, особенно в сельской местности, о предоставлении услуг пе</w:t>
            </w:r>
            <w:r w:rsidRPr="001A073C">
              <w:rPr>
                <w:sz w:val="20"/>
                <w:szCs w:val="20"/>
              </w:rPr>
              <w:softHyphen/>
              <w:t>ревозок пассажиров и багажа автомобильным транспортом общего</w:t>
            </w:r>
          </w:p>
        </w:tc>
        <w:tc>
          <w:tcPr>
            <w:tcW w:w="2977" w:type="dxa"/>
          </w:tcPr>
          <w:p w:rsidR="00BC1A7B" w:rsidRPr="001A073C" w:rsidRDefault="00BC1A7B" w:rsidP="00BC1A7B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Ведение реестра маршрутов и реестра перевозчиков, осуществляющих обслуживание пассажиров автомобильным транспортом на территории муниципального района</w:t>
            </w:r>
          </w:p>
          <w:p w:rsidR="00BC1A7B" w:rsidRPr="001A073C" w:rsidRDefault="00BC1A7B" w:rsidP="00BC1A7B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C1A7B" w:rsidRPr="001A073C" w:rsidRDefault="00BC1A7B" w:rsidP="00BC1A7B">
            <w:pPr>
              <w:pStyle w:val="21"/>
              <w:shd w:val="clear" w:color="auto" w:fill="auto"/>
              <w:spacing w:line="274" w:lineRule="exact"/>
              <w:ind w:left="20" w:right="20" w:firstLine="0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повышение информационной доступ</w:t>
            </w:r>
            <w:r w:rsidRPr="001A073C">
              <w:rPr>
                <w:sz w:val="20"/>
                <w:szCs w:val="20"/>
              </w:rPr>
              <w:softHyphen/>
              <w:t>ности и уровня информированности потребителей услуг МР</w:t>
            </w:r>
          </w:p>
        </w:tc>
        <w:tc>
          <w:tcPr>
            <w:tcW w:w="1843" w:type="dxa"/>
          </w:tcPr>
          <w:p w:rsidR="00BC1A7B" w:rsidRPr="001A073C" w:rsidRDefault="00BC1A7B" w:rsidP="00BC1A7B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Постоянно</w:t>
            </w:r>
          </w:p>
        </w:tc>
        <w:tc>
          <w:tcPr>
            <w:tcW w:w="2126" w:type="dxa"/>
          </w:tcPr>
          <w:p w:rsidR="00BC1A7B" w:rsidRPr="001A073C" w:rsidRDefault="00BC1A7B" w:rsidP="00BC1A7B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Реестры, размещенные на официальном сайте администрации МР </w:t>
            </w:r>
          </w:p>
        </w:tc>
        <w:tc>
          <w:tcPr>
            <w:tcW w:w="2410" w:type="dxa"/>
          </w:tcPr>
          <w:p w:rsidR="001A073C" w:rsidRPr="001A073C" w:rsidRDefault="00BC1A7B" w:rsidP="00BC1A7B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Отдел муниципального имущества </w:t>
            </w:r>
          </w:p>
          <w:p w:rsidR="001A073C" w:rsidRPr="001A073C" w:rsidRDefault="001A073C" w:rsidP="00BC1A7B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МКУ «Информационный центр</w:t>
            </w:r>
            <w:r w:rsidR="00BC1A7B" w:rsidRPr="001A073C">
              <w:rPr>
                <w:color w:val="000000"/>
                <w:sz w:val="20"/>
                <w:szCs w:val="20"/>
                <w:lang w:eastAsia="ru-RU" w:bidi="ru-RU"/>
              </w:rPr>
              <w:t>»</w:t>
            </w:r>
            <w:r w:rsidR="00A603A6"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:rsidR="00BC1A7B" w:rsidRPr="001A073C" w:rsidRDefault="00BC1A7B" w:rsidP="00BC1A7B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Главы СП</w:t>
            </w:r>
          </w:p>
          <w:p w:rsidR="00BC1A7B" w:rsidRPr="001A073C" w:rsidRDefault="001A073C" w:rsidP="00BC1A7B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BC1A7B" w:rsidRPr="001A073C">
              <w:rPr>
                <w:color w:val="000000"/>
                <w:sz w:val="20"/>
                <w:szCs w:val="20"/>
                <w:lang w:eastAsia="ru-RU" w:bidi="ru-RU"/>
              </w:rPr>
              <w:t>(по согласованию)</w:t>
            </w:r>
          </w:p>
        </w:tc>
      </w:tr>
      <w:tr w:rsidR="000A1BC3" w:rsidRPr="001A073C" w:rsidTr="002B68CC">
        <w:tc>
          <w:tcPr>
            <w:tcW w:w="568" w:type="dxa"/>
          </w:tcPr>
          <w:p w:rsidR="000A1BC3" w:rsidRPr="001A073C" w:rsidRDefault="000A1BC3" w:rsidP="000A1BC3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4.4</w:t>
            </w:r>
          </w:p>
        </w:tc>
        <w:tc>
          <w:tcPr>
            <w:tcW w:w="2977" w:type="dxa"/>
          </w:tcPr>
          <w:p w:rsidR="000A1BC3" w:rsidRPr="001A073C" w:rsidRDefault="000A1BC3" w:rsidP="000A1BC3">
            <w:pPr>
              <w:pStyle w:val="21"/>
              <w:shd w:val="clear" w:color="auto" w:fill="auto"/>
              <w:spacing w:line="269" w:lineRule="exact"/>
              <w:ind w:left="-16" w:right="1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Повышение качества предоставляемых услуг, снижение административных барьеров, улучшение конкурентной среды</w:t>
            </w:r>
          </w:p>
        </w:tc>
        <w:tc>
          <w:tcPr>
            <w:tcW w:w="2977" w:type="dxa"/>
          </w:tcPr>
          <w:p w:rsidR="000A1BC3" w:rsidRPr="001A073C" w:rsidRDefault="000A1BC3" w:rsidP="000A1BC3">
            <w:pPr>
              <w:pStyle w:val="21"/>
              <w:shd w:val="clear" w:color="auto" w:fill="auto"/>
              <w:spacing w:line="274" w:lineRule="exact"/>
              <w:ind w:left="34" w:right="1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 xml:space="preserve">проведение мониторинга (анкетного опроса): </w:t>
            </w:r>
          </w:p>
          <w:p w:rsidR="000A1BC3" w:rsidRPr="001A073C" w:rsidRDefault="000A1BC3" w:rsidP="000A1BC3">
            <w:pPr>
              <w:pStyle w:val="21"/>
              <w:shd w:val="clear" w:color="auto" w:fill="auto"/>
              <w:spacing w:line="274" w:lineRule="exact"/>
              <w:ind w:left="34" w:right="1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- удовлетворенности потреби</w:t>
            </w:r>
            <w:r w:rsidRPr="001A073C">
              <w:rPr>
                <w:sz w:val="20"/>
                <w:szCs w:val="20"/>
              </w:rPr>
              <w:softHyphen/>
              <w:t xml:space="preserve">телей качеством услуг; </w:t>
            </w:r>
          </w:p>
          <w:p w:rsidR="000A1BC3" w:rsidRPr="001A073C" w:rsidRDefault="000A1BC3" w:rsidP="000A1BC3">
            <w:pPr>
              <w:pStyle w:val="21"/>
              <w:shd w:val="clear" w:color="auto" w:fill="auto"/>
              <w:spacing w:line="274" w:lineRule="exact"/>
              <w:ind w:left="34" w:right="1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- наличия административных барьеров и оценки состояния конкурентной среды субъек</w:t>
            </w:r>
            <w:r w:rsidRPr="001A073C">
              <w:rPr>
                <w:sz w:val="20"/>
                <w:szCs w:val="20"/>
              </w:rPr>
              <w:softHyphen/>
              <w:t>тами предпринимательской деятельности на рынке услуг перевозок пассажиров авто</w:t>
            </w:r>
            <w:r w:rsidRPr="001A073C">
              <w:rPr>
                <w:sz w:val="20"/>
                <w:szCs w:val="20"/>
              </w:rPr>
              <w:softHyphen/>
              <w:t>мобильным транспортом</w:t>
            </w:r>
          </w:p>
          <w:p w:rsidR="000A1BC3" w:rsidRPr="001A073C" w:rsidRDefault="000A1BC3" w:rsidP="000A1BC3">
            <w:pPr>
              <w:pStyle w:val="21"/>
              <w:shd w:val="clear" w:color="auto" w:fill="auto"/>
              <w:spacing w:line="274" w:lineRule="exact"/>
              <w:ind w:left="34" w:right="2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A1BC3" w:rsidRPr="001A073C" w:rsidRDefault="000A1BC3" w:rsidP="000A1BC3">
            <w:pPr>
              <w:pStyle w:val="21"/>
              <w:shd w:val="clear" w:color="auto" w:fill="auto"/>
              <w:spacing w:line="274" w:lineRule="exact"/>
              <w:ind w:right="1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 xml:space="preserve">Получение данных </w:t>
            </w:r>
            <w:proofErr w:type="gramStart"/>
            <w:r w:rsidRPr="001A073C">
              <w:rPr>
                <w:sz w:val="20"/>
                <w:szCs w:val="20"/>
              </w:rPr>
              <w:t>для</w:t>
            </w:r>
            <w:proofErr w:type="gramEnd"/>
            <w:r w:rsidRPr="001A073C">
              <w:rPr>
                <w:sz w:val="20"/>
                <w:szCs w:val="20"/>
              </w:rPr>
              <w:t>:</w:t>
            </w:r>
          </w:p>
          <w:p w:rsidR="000A1BC3" w:rsidRPr="001A073C" w:rsidRDefault="000A1BC3" w:rsidP="000A1BC3">
            <w:pPr>
              <w:pStyle w:val="21"/>
              <w:shd w:val="clear" w:color="auto" w:fill="auto"/>
              <w:spacing w:line="274" w:lineRule="exact"/>
              <w:ind w:right="1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- проведения анали</w:t>
            </w:r>
            <w:r w:rsidRPr="001A073C">
              <w:rPr>
                <w:sz w:val="20"/>
                <w:szCs w:val="20"/>
              </w:rPr>
              <w:softHyphen/>
              <w:t>за отрасли и плани</w:t>
            </w:r>
            <w:r w:rsidRPr="001A073C">
              <w:rPr>
                <w:sz w:val="20"/>
                <w:szCs w:val="20"/>
              </w:rPr>
              <w:softHyphen/>
              <w:t>рования мероприя</w:t>
            </w:r>
            <w:r w:rsidRPr="001A073C">
              <w:rPr>
                <w:sz w:val="20"/>
                <w:szCs w:val="20"/>
              </w:rPr>
              <w:softHyphen/>
              <w:t>тий по содействию развитию конку</w:t>
            </w:r>
            <w:r w:rsidRPr="001A073C">
              <w:rPr>
                <w:sz w:val="20"/>
                <w:szCs w:val="20"/>
              </w:rPr>
              <w:softHyphen/>
              <w:t>ренции;</w:t>
            </w:r>
          </w:p>
          <w:p w:rsidR="000A1BC3" w:rsidRPr="001A073C" w:rsidRDefault="000A1BC3" w:rsidP="000A1BC3">
            <w:pPr>
              <w:pStyle w:val="21"/>
              <w:shd w:val="clear" w:color="auto" w:fill="auto"/>
              <w:spacing w:line="274" w:lineRule="exact"/>
              <w:ind w:right="1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- подготовки доклада «Состояние и раз</w:t>
            </w:r>
            <w:r w:rsidRPr="001A073C">
              <w:rPr>
                <w:sz w:val="20"/>
                <w:szCs w:val="20"/>
              </w:rPr>
              <w:softHyphen/>
              <w:t>витие конкурент</w:t>
            </w:r>
            <w:r w:rsidRPr="001A073C">
              <w:rPr>
                <w:sz w:val="20"/>
                <w:szCs w:val="20"/>
              </w:rPr>
              <w:softHyphen/>
              <w:t>ной среды на рын</w:t>
            </w:r>
            <w:r w:rsidRPr="001A073C">
              <w:rPr>
                <w:sz w:val="20"/>
                <w:szCs w:val="20"/>
              </w:rPr>
              <w:softHyphen/>
              <w:t>ках товаров и услуг в МР</w:t>
            </w:r>
          </w:p>
          <w:p w:rsidR="000A1BC3" w:rsidRPr="001A073C" w:rsidRDefault="000A1BC3" w:rsidP="000A1BC3">
            <w:pPr>
              <w:pStyle w:val="21"/>
              <w:shd w:val="clear" w:color="auto" w:fill="auto"/>
              <w:spacing w:line="274" w:lineRule="exact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1BC3" w:rsidRPr="001A073C" w:rsidRDefault="000A1BC3" w:rsidP="000A1BC3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Декабрь, ежегодно</w:t>
            </w:r>
          </w:p>
        </w:tc>
        <w:tc>
          <w:tcPr>
            <w:tcW w:w="2126" w:type="dxa"/>
          </w:tcPr>
          <w:p w:rsidR="000A1BC3" w:rsidRPr="001A073C" w:rsidRDefault="000A1BC3" w:rsidP="000A1BC3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Информация Главе МР</w:t>
            </w:r>
          </w:p>
        </w:tc>
        <w:tc>
          <w:tcPr>
            <w:tcW w:w="2410" w:type="dxa"/>
          </w:tcPr>
          <w:p w:rsidR="00A603A6" w:rsidRPr="001A073C" w:rsidRDefault="000A1BC3" w:rsidP="00A603A6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Отдел муниципального имущества </w:t>
            </w:r>
          </w:p>
          <w:p w:rsidR="00826E5E" w:rsidRDefault="000A1BC3" w:rsidP="000A1BC3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Отдел экономики </w:t>
            </w:r>
          </w:p>
          <w:p w:rsidR="000A1BC3" w:rsidRPr="001A073C" w:rsidRDefault="000A1BC3" w:rsidP="000A1BC3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Главы СП</w:t>
            </w:r>
          </w:p>
          <w:p w:rsidR="000A1BC3" w:rsidRPr="001A073C" w:rsidRDefault="000A1BC3" w:rsidP="000A1BC3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(по согласованию)</w:t>
            </w:r>
          </w:p>
        </w:tc>
      </w:tr>
      <w:tr w:rsidR="00135276" w:rsidRPr="001A073C" w:rsidTr="002B68CC">
        <w:tc>
          <w:tcPr>
            <w:tcW w:w="15594" w:type="dxa"/>
            <w:gridSpan w:val="7"/>
          </w:tcPr>
          <w:p w:rsidR="00135276" w:rsidRPr="001A073C" w:rsidRDefault="00135276" w:rsidP="00135276">
            <w:pPr>
              <w:pStyle w:val="20"/>
              <w:numPr>
                <w:ilvl w:val="0"/>
                <w:numId w:val="13"/>
              </w:numPr>
              <w:shd w:val="clear" w:color="auto" w:fill="auto"/>
              <w:spacing w:after="0" w:line="331" w:lineRule="exact"/>
              <w:ind w:left="0" w:right="20" w:firstLine="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t>Рынок услуг связи</w:t>
            </w:r>
          </w:p>
        </w:tc>
      </w:tr>
      <w:tr w:rsidR="00135276" w:rsidRPr="001A073C" w:rsidTr="002B68CC">
        <w:tc>
          <w:tcPr>
            <w:tcW w:w="568" w:type="dxa"/>
          </w:tcPr>
          <w:p w:rsidR="00135276" w:rsidRPr="001A073C" w:rsidRDefault="00135276" w:rsidP="0013527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5.1</w:t>
            </w:r>
          </w:p>
        </w:tc>
        <w:tc>
          <w:tcPr>
            <w:tcW w:w="2977" w:type="dxa"/>
          </w:tcPr>
          <w:p w:rsidR="00135276" w:rsidRPr="001A073C" w:rsidRDefault="00135276" w:rsidP="00135276">
            <w:pPr>
              <w:pStyle w:val="21"/>
              <w:shd w:val="clear" w:color="auto" w:fill="auto"/>
              <w:spacing w:line="274" w:lineRule="exact"/>
              <w:ind w:right="1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Повышение качества предоставляемых услуг, снижение административ</w:t>
            </w:r>
            <w:r w:rsidRPr="001A073C">
              <w:rPr>
                <w:sz w:val="20"/>
                <w:szCs w:val="20"/>
              </w:rPr>
              <w:softHyphen/>
              <w:t>ных барьеров, улучшение конкурентной среды</w:t>
            </w:r>
          </w:p>
        </w:tc>
        <w:tc>
          <w:tcPr>
            <w:tcW w:w="2977" w:type="dxa"/>
          </w:tcPr>
          <w:p w:rsidR="00135276" w:rsidRPr="001A073C" w:rsidRDefault="00135276" w:rsidP="00135276">
            <w:pPr>
              <w:pStyle w:val="21"/>
              <w:shd w:val="clear" w:color="auto" w:fill="auto"/>
              <w:spacing w:line="274" w:lineRule="exact"/>
              <w:ind w:left="34" w:right="1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Проведение мониторинга (анкетного опроса): удовлетворенности потреби</w:t>
            </w:r>
            <w:r w:rsidRPr="001A073C">
              <w:rPr>
                <w:sz w:val="20"/>
                <w:szCs w:val="20"/>
              </w:rPr>
              <w:softHyphen/>
              <w:t>телей качеством услуг; наличия административных барьеров и оценки состояния конкурентной среды субъек</w:t>
            </w:r>
            <w:r w:rsidRPr="001A073C">
              <w:rPr>
                <w:sz w:val="20"/>
                <w:szCs w:val="20"/>
              </w:rPr>
              <w:softHyphen/>
              <w:t xml:space="preserve">тами предпринимательской деятельности на рынке услуг </w:t>
            </w:r>
            <w:r w:rsidRPr="001A073C">
              <w:rPr>
                <w:sz w:val="20"/>
                <w:szCs w:val="20"/>
              </w:rPr>
              <w:lastRenderedPageBreak/>
              <w:t>связи</w:t>
            </w:r>
          </w:p>
        </w:tc>
        <w:tc>
          <w:tcPr>
            <w:tcW w:w="2693" w:type="dxa"/>
          </w:tcPr>
          <w:p w:rsidR="00135276" w:rsidRPr="001A073C" w:rsidRDefault="00135276" w:rsidP="00135276">
            <w:pPr>
              <w:pStyle w:val="21"/>
              <w:shd w:val="clear" w:color="auto" w:fill="auto"/>
              <w:spacing w:line="274" w:lineRule="exact"/>
              <w:ind w:right="1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lastRenderedPageBreak/>
              <w:t xml:space="preserve">Получение данных </w:t>
            </w:r>
            <w:proofErr w:type="gramStart"/>
            <w:r w:rsidRPr="001A073C">
              <w:rPr>
                <w:sz w:val="20"/>
                <w:szCs w:val="20"/>
              </w:rPr>
              <w:t>для</w:t>
            </w:r>
            <w:proofErr w:type="gramEnd"/>
            <w:r w:rsidRPr="001A073C">
              <w:rPr>
                <w:sz w:val="20"/>
                <w:szCs w:val="20"/>
              </w:rPr>
              <w:t>:</w:t>
            </w:r>
          </w:p>
          <w:p w:rsidR="00135276" w:rsidRPr="001A073C" w:rsidRDefault="00135276" w:rsidP="00135276">
            <w:pPr>
              <w:pStyle w:val="21"/>
              <w:shd w:val="clear" w:color="auto" w:fill="auto"/>
              <w:spacing w:line="274" w:lineRule="exact"/>
              <w:ind w:right="1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- проведения анали</w:t>
            </w:r>
            <w:r w:rsidRPr="001A073C">
              <w:rPr>
                <w:sz w:val="20"/>
                <w:szCs w:val="20"/>
              </w:rPr>
              <w:softHyphen/>
              <w:t>за отрасли и плани</w:t>
            </w:r>
            <w:r w:rsidRPr="001A073C">
              <w:rPr>
                <w:sz w:val="20"/>
                <w:szCs w:val="20"/>
              </w:rPr>
              <w:softHyphen/>
              <w:t>рования мероприя</w:t>
            </w:r>
            <w:r w:rsidRPr="001A073C">
              <w:rPr>
                <w:sz w:val="20"/>
                <w:szCs w:val="20"/>
              </w:rPr>
              <w:softHyphen/>
              <w:t>тий по содействию развитию конку</w:t>
            </w:r>
            <w:r w:rsidRPr="001A073C">
              <w:rPr>
                <w:sz w:val="20"/>
                <w:szCs w:val="20"/>
              </w:rPr>
              <w:softHyphen/>
              <w:t>ренции;</w:t>
            </w:r>
          </w:p>
          <w:p w:rsidR="00135276" w:rsidRPr="001A073C" w:rsidRDefault="00135276" w:rsidP="00135276">
            <w:pPr>
              <w:pStyle w:val="21"/>
              <w:shd w:val="clear" w:color="auto" w:fill="auto"/>
              <w:spacing w:line="274" w:lineRule="exact"/>
              <w:ind w:right="1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- подготовки доклада «Состояние и раз</w:t>
            </w:r>
            <w:r w:rsidRPr="001A073C">
              <w:rPr>
                <w:sz w:val="20"/>
                <w:szCs w:val="20"/>
              </w:rPr>
              <w:softHyphen/>
              <w:t>витие конкурент</w:t>
            </w:r>
            <w:r w:rsidRPr="001A073C">
              <w:rPr>
                <w:sz w:val="20"/>
                <w:szCs w:val="20"/>
              </w:rPr>
              <w:softHyphen/>
              <w:t>ной среды на рын</w:t>
            </w:r>
            <w:r w:rsidRPr="001A073C">
              <w:rPr>
                <w:sz w:val="20"/>
                <w:szCs w:val="20"/>
              </w:rPr>
              <w:softHyphen/>
              <w:t>ках товаров и услуг в МР.</w:t>
            </w:r>
          </w:p>
          <w:p w:rsidR="00135276" w:rsidRPr="001A073C" w:rsidRDefault="00135276" w:rsidP="00135276">
            <w:pPr>
              <w:pStyle w:val="21"/>
              <w:shd w:val="clear" w:color="auto" w:fill="auto"/>
              <w:spacing w:line="274" w:lineRule="exact"/>
              <w:ind w:right="12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35276" w:rsidRPr="001A073C" w:rsidRDefault="00135276" w:rsidP="0013527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Декабрь, ежегодно</w:t>
            </w:r>
          </w:p>
        </w:tc>
        <w:tc>
          <w:tcPr>
            <w:tcW w:w="2126" w:type="dxa"/>
          </w:tcPr>
          <w:p w:rsidR="00135276" w:rsidRPr="001A073C" w:rsidRDefault="00135276" w:rsidP="0013527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Информация Главе МР</w:t>
            </w:r>
          </w:p>
        </w:tc>
        <w:tc>
          <w:tcPr>
            <w:tcW w:w="2410" w:type="dxa"/>
          </w:tcPr>
          <w:p w:rsidR="00826E5E" w:rsidRDefault="00135276" w:rsidP="00135276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Отдел экономики</w:t>
            </w:r>
          </w:p>
          <w:p w:rsidR="00135276" w:rsidRPr="001A073C" w:rsidRDefault="00135276" w:rsidP="00135276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 Главы СП</w:t>
            </w:r>
          </w:p>
          <w:p w:rsidR="00135276" w:rsidRPr="001A073C" w:rsidRDefault="001A073C" w:rsidP="00135276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135276" w:rsidRPr="001A073C">
              <w:rPr>
                <w:color w:val="000000"/>
                <w:sz w:val="20"/>
                <w:szCs w:val="20"/>
                <w:lang w:eastAsia="ru-RU" w:bidi="ru-RU"/>
              </w:rPr>
              <w:t>(по согласованию)</w:t>
            </w:r>
          </w:p>
        </w:tc>
      </w:tr>
      <w:tr w:rsidR="00135276" w:rsidRPr="001A073C" w:rsidTr="002B68CC">
        <w:tc>
          <w:tcPr>
            <w:tcW w:w="15594" w:type="dxa"/>
            <w:gridSpan w:val="7"/>
          </w:tcPr>
          <w:p w:rsidR="00135276" w:rsidRPr="001A073C" w:rsidRDefault="00135276" w:rsidP="00135276">
            <w:pPr>
              <w:pStyle w:val="20"/>
              <w:numPr>
                <w:ilvl w:val="0"/>
                <w:numId w:val="13"/>
              </w:numPr>
              <w:shd w:val="clear" w:color="auto" w:fill="auto"/>
              <w:spacing w:after="0" w:line="331" w:lineRule="exact"/>
              <w:ind w:left="0" w:right="20" w:firstLine="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b/>
                <w:color w:val="000000"/>
                <w:sz w:val="20"/>
                <w:szCs w:val="20"/>
                <w:lang w:eastAsia="ru-RU" w:bidi="ru-RU"/>
              </w:rPr>
              <w:lastRenderedPageBreak/>
              <w:t>Рынок агропромышленного комплекса</w:t>
            </w:r>
          </w:p>
        </w:tc>
      </w:tr>
      <w:tr w:rsidR="00135276" w:rsidRPr="001A073C" w:rsidTr="002B68CC">
        <w:tc>
          <w:tcPr>
            <w:tcW w:w="568" w:type="dxa"/>
          </w:tcPr>
          <w:p w:rsidR="00135276" w:rsidRPr="001A073C" w:rsidRDefault="00135276" w:rsidP="0013527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6.1</w:t>
            </w:r>
          </w:p>
        </w:tc>
        <w:tc>
          <w:tcPr>
            <w:tcW w:w="2977" w:type="dxa"/>
          </w:tcPr>
          <w:p w:rsidR="00135276" w:rsidRPr="001A073C" w:rsidRDefault="00135276" w:rsidP="00135276">
            <w:pPr>
              <w:pStyle w:val="21"/>
              <w:shd w:val="clear" w:color="auto" w:fill="auto"/>
              <w:spacing w:line="269" w:lineRule="exact"/>
              <w:ind w:left="-16" w:right="1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 xml:space="preserve">Существуют проблемы своевременного сбыта сельскохозяйственной </w:t>
            </w:r>
            <w:r w:rsidR="00B849DE" w:rsidRPr="001A073C">
              <w:rPr>
                <w:sz w:val="20"/>
                <w:szCs w:val="20"/>
              </w:rPr>
              <w:t>продукции и сырья, произведенного малыми формами хозяйствования</w:t>
            </w:r>
          </w:p>
        </w:tc>
        <w:tc>
          <w:tcPr>
            <w:tcW w:w="2977" w:type="dxa"/>
          </w:tcPr>
          <w:p w:rsidR="00135276" w:rsidRPr="001A073C" w:rsidRDefault="00135276" w:rsidP="00135276">
            <w:pPr>
              <w:pStyle w:val="21"/>
              <w:shd w:val="clear" w:color="auto" w:fill="auto"/>
              <w:spacing w:line="274" w:lineRule="exact"/>
              <w:ind w:left="34" w:right="1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Организация участия сельскохозяйственных товаропроизводителей в ярмарках «выходного дня»</w:t>
            </w:r>
            <w:r w:rsidR="00B849DE" w:rsidRPr="001A073C">
              <w:rPr>
                <w:sz w:val="20"/>
                <w:szCs w:val="20"/>
              </w:rPr>
              <w:t xml:space="preserve">, выставках-продажах для реализации сельскохозяйственной продукции </w:t>
            </w:r>
          </w:p>
        </w:tc>
        <w:tc>
          <w:tcPr>
            <w:tcW w:w="2693" w:type="dxa"/>
          </w:tcPr>
          <w:p w:rsidR="00135276" w:rsidRPr="001A073C" w:rsidRDefault="00135276" w:rsidP="00135276">
            <w:pPr>
              <w:pStyle w:val="21"/>
              <w:shd w:val="clear" w:color="auto" w:fill="auto"/>
              <w:spacing w:line="274" w:lineRule="exact"/>
              <w:ind w:right="1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Продвижение продук</w:t>
            </w:r>
            <w:r w:rsidR="00B849DE" w:rsidRPr="001A073C">
              <w:rPr>
                <w:sz w:val="20"/>
                <w:szCs w:val="20"/>
              </w:rPr>
              <w:t>ции сельскохозяйственных товаропроизводителей до потребителей и в торговые сети</w:t>
            </w:r>
          </w:p>
        </w:tc>
        <w:tc>
          <w:tcPr>
            <w:tcW w:w="1843" w:type="dxa"/>
          </w:tcPr>
          <w:p w:rsidR="00135276" w:rsidRPr="001A073C" w:rsidRDefault="00B849DE" w:rsidP="0013527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Ежегодно</w:t>
            </w:r>
          </w:p>
        </w:tc>
        <w:tc>
          <w:tcPr>
            <w:tcW w:w="2126" w:type="dxa"/>
          </w:tcPr>
          <w:p w:rsidR="00135276" w:rsidRPr="001A073C" w:rsidRDefault="00B849DE" w:rsidP="0013527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План проведения выставок-продаж, график</w:t>
            </w:r>
          </w:p>
        </w:tc>
        <w:tc>
          <w:tcPr>
            <w:tcW w:w="2410" w:type="dxa"/>
          </w:tcPr>
          <w:p w:rsidR="00826E5E" w:rsidRDefault="00B849DE" w:rsidP="00135276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МКУ «Отдел сельского хозяйства»</w:t>
            </w:r>
            <w:r w:rsidR="00A603A6"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:rsidR="00B849DE" w:rsidRPr="001A073C" w:rsidRDefault="00B849DE" w:rsidP="00135276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Главы СП</w:t>
            </w:r>
          </w:p>
          <w:p w:rsidR="00B849DE" w:rsidRPr="001A073C" w:rsidRDefault="00B849DE" w:rsidP="00135276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(по согласованию)</w:t>
            </w:r>
          </w:p>
        </w:tc>
      </w:tr>
      <w:tr w:rsidR="00B849DE" w:rsidRPr="001A073C" w:rsidTr="002B68CC">
        <w:tc>
          <w:tcPr>
            <w:tcW w:w="568" w:type="dxa"/>
          </w:tcPr>
          <w:p w:rsidR="00B849DE" w:rsidRPr="001A073C" w:rsidRDefault="00B849DE" w:rsidP="00B849DE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6.2</w:t>
            </w:r>
          </w:p>
        </w:tc>
        <w:tc>
          <w:tcPr>
            <w:tcW w:w="2977" w:type="dxa"/>
          </w:tcPr>
          <w:p w:rsidR="00B849DE" w:rsidRPr="001A073C" w:rsidRDefault="00B849DE" w:rsidP="00B849DE">
            <w:pPr>
              <w:pStyle w:val="21"/>
              <w:shd w:val="clear" w:color="auto" w:fill="auto"/>
              <w:spacing w:after="180" w:line="274" w:lineRule="exact"/>
              <w:ind w:right="20" w:firstLine="0"/>
              <w:jc w:val="both"/>
              <w:rPr>
                <w:sz w:val="20"/>
                <w:szCs w:val="20"/>
              </w:rPr>
            </w:pPr>
            <w:proofErr w:type="spellStart"/>
            <w:r w:rsidRPr="001A073C">
              <w:rPr>
                <w:sz w:val="20"/>
                <w:szCs w:val="20"/>
              </w:rPr>
              <w:t>Самообеспечение</w:t>
            </w:r>
            <w:proofErr w:type="spellEnd"/>
            <w:r w:rsidRPr="001A073C">
              <w:rPr>
                <w:sz w:val="20"/>
                <w:szCs w:val="20"/>
              </w:rPr>
              <w:t xml:space="preserve"> населе</w:t>
            </w:r>
            <w:r w:rsidRPr="001A073C">
              <w:rPr>
                <w:sz w:val="20"/>
                <w:szCs w:val="20"/>
              </w:rPr>
              <w:softHyphen/>
              <w:t>ния республики продук</w:t>
            </w:r>
            <w:r w:rsidRPr="001A073C">
              <w:rPr>
                <w:sz w:val="20"/>
                <w:szCs w:val="20"/>
              </w:rPr>
              <w:softHyphen/>
              <w:t>тами собственного произ</w:t>
            </w:r>
            <w:r w:rsidRPr="001A073C">
              <w:rPr>
                <w:sz w:val="20"/>
                <w:szCs w:val="20"/>
              </w:rPr>
              <w:softHyphen/>
              <w:t>водства является приори</w:t>
            </w:r>
            <w:r w:rsidRPr="001A073C">
              <w:rPr>
                <w:sz w:val="20"/>
                <w:szCs w:val="20"/>
              </w:rPr>
              <w:softHyphen/>
              <w:t>тетом государственной политики. При этом вы</w:t>
            </w:r>
            <w:r w:rsidRPr="001A073C">
              <w:rPr>
                <w:sz w:val="20"/>
                <w:szCs w:val="20"/>
              </w:rPr>
              <w:softHyphen/>
              <w:t>сокие затраты на произ</w:t>
            </w:r>
            <w:r w:rsidRPr="001A073C">
              <w:rPr>
                <w:sz w:val="20"/>
                <w:szCs w:val="20"/>
              </w:rPr>
              <w:softHyphen/>
              <w:t>водство продукции, тяже</w:t>
            </w:r>
            <w:r w:rsidRPr="001A073C">
              <w:rPr>
                <w:sz w:val="20"/>
                <w:szCs w:val="20"/>
              </w:rPr>
              <w:softHyphen/>
              <w:t>лый ручной труд в сово</w:t>
            </w:r>
            <w:r w:rsidRPr="001A073C">
              <w:rPr>
                <w:sz w:val="20"/>
                <w:szCs w:val="20"/>
              </w:rPr>
              <w:softHyphen/>
              <w:t>купности с дорогими кре</w:t>
            </w:r>
            <w:r w:rsidRPr="001A073C">
              <w:rPr>
                <w:sz w:val="20"/>
                <w:szCs w:val="20"/>
              </w:rPr>
              <w:softHyphen/>
              <w:t>дитными ресурсами, от</w:t>
            </w:r>
            <w:r w:rsidRPr="001A073C">
              <w:rPr>
                <w:sz w:val="20"/>
                <w:szCs w:val="20"/>
              </w:rPr>
              <w:softHyphen/>
              <w:t>сутствием инфраструкту</w:t>
            </w:r>
            <w:r w:rsidRPr="001A073C">
              <w:rPr>
                <w:sz w:val="20"/>
                <w:szCs w:val="20"/>
              </w:rPr>
              <w:softHyphen/>
              <w:t>ры обслуживания и механизма земельного ипотеч</w:t>
            </w:r>
            <w:r w:rsidRPr="001A073C">
              <w:rPr>
                <w:sz w:val="20"/>
                <w:szCs w:val="20"/>
              </w:rPr>
              <w:softHyphen/>
              <w:t>ного кредитования значительно снижают конкурентоспособность сель</w:t>
            </w:r>
            <w:r w:rsidRPr="001A073C">
              <w:rPr>
                <w:sz w:val="20"/>
                <w:szCs w:val="20"/>
              </w:rPr>
              <w:softHyphen/>
              <w:t>ского хозяйства и ведут к отсутствию мотивации к производству сельхозпро</w:t>
            </w:r>
            <w:r w:rsidRPr="001A073C">
              <w:rPr>
                <w:sz w:val="20"/>
                <w:szCs w:val="20"/>
              </w:rPr>
              <w:softHyphen/>
              <w:t>дукции</w:t>
            </w:r>
          </w:p>
        </w:tc>
        <w:tc>
          <w:tcPr>
            <w:tcW w:w="2977" w:type="dxa"/>
          </w:tcPr>
          <w:p w:rsidR="00B849DE" w:rsidRPr="001A073C" w:rsidRDefault="00B849DE" w:rsidP="00B849DE">
            <w:pPr>
              <w:pStyle w:val="21"/>
              <w:shd w:val="clear" w:color="auto" w:fill="auto"/>
              <w:spacing w:line="274" w:lineRule="exact"/>
              <w:ind w:left="34" w:right="1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Оказание мер муниципальной поддержки сельхозтоваропроизводителям (организациям, индивидуальным предприни</w:t>
            </w:r>
            <w:r w:rsidRPr="001A073C">
              <w:rPr>
                <w:sz w:val="20"/>
                <w:szCs w:val="20"/>
              </w:rPr>
              <w:softHyphen/>
              <w:t>мателям, крестьянским (фер</w:t>
            </w:r>
            <w:r w:rsidRPr="001A073C">
              <w:rPr>
                <w:sz w:val="20"/>
                <w:szCs w:val="20"/>
              </w:rPr>
              <w:softHyphen/>
              <w:t>мерским) хозяйствам), осу</w:t>
            </w:r>
            <w:r w:rsidRPr="001A073C">
              <w:rPr>
                <w:sz w:val="20"/>
                <w:szCs w:val="20"/>
              </w:rPr>
              <w:softHyphen/>
              <w:t>ществляющим глубокую пе</w:t>
            </w:r>
            <w:r w:rsidRPr="001A073C">
              <w:rPr>
                <w:sz w:val="20"/>
                <w:szCs w:val="20"/>
              </w:rPr>
              <w:softHyphen/>
              <w:t>реработку сельскохозяйствен</w:t>
            </w:r>
            <w:r w:rsidRPr="001A073C">
              <w:rPr>
                <w:sz w:val="20"/>
                <w:szCs w:val="20"/>
              </w:rPr>
              <w:softHyphen/>
              <w:t>ной продукции</w:t>
            </w:r>
          </w:p>
        </w:tc>
        <w:tc>
          <w:tcPr>
            <w:tcW w:w="2693" w:type="dxa"/>
          </w:tcPr>
          <w:p w:rsidR="00B849DE" w:rsidRPr="001A073C" w:rsidRDefault="00B849DE" w:rsidP="00B849DE">
            <w:pPr>
              <w:pStyle w:val="21"/>
              <w:shd w:val="clear" w:color="auto" w:fill="auto"/>
              <w:spacing w:line="274" w:lineRule="exact"/>
              <w:ind w:right="1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Увеличение объемов реализации сельскохозяйственной продукции, произведенной малыми формами хозяйствования</w:t>
            </w:r>
          </w:p>
        </w:tc>
        <w:tc>
          <w:tcPr>
            <w:tcW w:w="1843" w:type="dxa"/>
          </w:tcPr>
          <w:p w:rsidR="00B849DE" w:rsidRPr="001A073C" w:rsidRDefault="00B849DE" w:rsidP="00B849DE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Март, ежегодно</w:t>
            </w:r>
          </w:p>
        </w:tc>
        <w:tc>
          <w:tcPr>
            <w:tcW w:w="2126" w:type="dxa"/>
          </w:tcPr>
          <w:p w:rsidR="00B849DE" w:rsidRPr="001A073C" w:rsidRDefault="00B849DE" w:rsidP="00B849DE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Муниципальная целевая программа </w:t>
            </w:r>
          </w:p>
        </w:tc>
        <w:tc>
          <w:tcPr>
            <w:tcW w:w="2410" w:type="dxa"/>
          </w:tcPr>
          <w:p w:rsidR="00826E5E" w:rsidRDefault="00B849DE" w:rsidP="00B849DE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МКУ «Отдел сельского хозяйства»</w:t>
            </w:r>
            <w:r w:rsidR="00A603A6"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:rsidR="00B849DE" w:rsidRPr="001A073C" w:rsidRDefault="00B849DE" w:rsidP="00B849DE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Главы СП</w:t>
            </w:r>
          </w:p>
          <w:p w:rsidR="00B849DE" w:rsidRPr="001A073C" w:rsidRDefault="00B849DE" w:rsidP="00B849DE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(по согласованию)</w:t>
            </w:r>
          </w:p>
        </w:tc>
      </w:tr>
      <w:tr w:rsidR="00B849DE" w:rsidRPr="001A073C" w:rsidTr="002B68CC">
        <w:tc>
          <w:tcPr>
            <w:tcW w:w="568" w:type="dxa"/>
          </w:tcPr>
          <w:p w:rsidR="00B849DE" w:rsidRPr="001A073C" w:rsidRDefault="00B849DE" w:rsidP="00B849DE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6.3</w:t>
            </w:r>
          </w:p>
        </w:tc>
        <w:tc>
          <w:tcPr>
            <w:tcW w:w="2977" w:type="dxa"/>
          </w:tcPr>
          <w:p w:rsidR="00B849DE" w:rsidRPr="001A073C" w:rsidRDefault="00B849DE" w:rsidP="00B849DE">
            <w:pPr>
              <w:pStyle w:val="21"/>
              <w:shd w:val="clear" w:color="auto" w:fill="auto"/>
              <w:spacing w:after="240" w:line="274" w:lineRule="exact"/>
              <w:ind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Перспективными направ</w:t>
            </w:r>
            <w:r w:rsidRPr="001A073C">
              <w:rPr>
                <w:sz w:val="20"/>
                <w:szCs w:val="20"/>
              </w:rPr>
              <w:softHyphen/>
              <w:t xml:space="preserve">лениями развития АПК РД определены: </w:t>
            </w:r>
            <w:proofErr w:type="spellStart"/>
            <w:r w:rsidRPr="001A073C">
              <w:rPr>
                <w:sz w:val="20"/>
                <w:szCs w:val="20"/>
              </w:rPr>
              <w:t>зерноводство</w:t>
            </w:r>
            <w:proofErr w:type="spellEnd"/>
            <w:r w:rsidRPr="001A073C">
              <w:rPr>
                <w:sz w:val="20"/>
                <w:szCs w:val="20"/>
              </w:rPr>
              <w:t>, виноградарство, интенсивное садоводство, овощеводство защищен</w:t>
            </w:r>
            <w:r w:rsidRPr="001A073C">
              <w:rPr>
                <w:sz w:val="20"/>
                <w:szCs w:val="20"/>
              </w:rPr>
              <w:softHyphen/>
              <w:t>ного грунта, производство и переработка мяса и молока, консервная, алко</w:t>
            </w:r>
            <w:r w:rsidRPr="001A073C">
              <w:rPr>
                <w:sz w:val="20"/>
                <w:szCs w:val="20"/>
              </w:rPr>
              <w:softHyphen/>
              <w:t xml:space="preserve">гольная и </w:t>
            </w:r>
            <w:r w:rsidRPr="001A073C">
              <w:rPr>
                <w:sz w:val="20"/>
                <w:szCs w:val="20"/>
              </w:rPr>
              <w:lastRenderedPageBreak/>
              <w:t>кондитерская промышленности, произ</w:t>
            </w:r>
            <w:r w:rsidRPr="001A073C">
              <w:rPr>
                <w:sz w:val="20"/>
                <w:szCs w:val="20"/>
              </w:rPr>
              <w:softHyphen/>
              <w:t>водство минеральной во</w:t>
            </w:r>
            <w:r w:rsidRPr="001A073C">
              <w:rPr>
                <w:sz w:val="20"/>
                <w:szCs w:val="20"/>
              </w:rPr>
              <w:softHyphen/>
              <w:t>ды и безалкогольных напитков.</w:t>
            </w:r>
          </w:p>
        </w:tc>
        <w:tc>
          <w:tcPr>
            <w:tcW w:w="2977" w:type="dxa"/>
          </w:tcPr>
          <w:p w:rsidR="00B849DE" w:rsidRPr="001A073C" w:rsidRDefault="00B849DE" w:rsidP="00B849DE">
            <w:pPr>
              <w:pStyle w:val="21"/>
              <w:shd w:val="clear" w:color="auto" w:fill="auto"/>
              <w:spacing w:line="274" w:lineRule="exact"/>
              <w:ind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lastRenderedPageBreak/>
              <w:t>Привлечение инвесторов к ре</w:t>
            </w:r>
            <w:r w:rsidRPr="001A073C">
              <w:rPr>
                <w:sz w:val="20"/>
                <w:szCs w:val="20"/>
              </w:rPr>
              <w:softHyphen/>
              <w:t>ализации инвестиционных проектов по производству важнейших пищевых продук</w:t>
            </w:r>
            <w:r w:rsidRPr="001A073C">
              <w:rPr>
                <w:sz w:val="20"/>
                <w:szCs w:val="20"/>
              </w:rPr>
              <w:softHyphen/>
              <w:t>тов</w:t>
            </w:r>
          </w:p>
          <w:p w:rsidR="00B849DE" w:rsidRPr="001A073C" w:rsidRDefault="00B849DE" w:rsidP="00B849DE">
            <w:pPr>
              <w:pStyle w:val="21"/>
              <w:shd w:val="clear" w:color="auto" w:fill="auto"/>
              <w:spacing w:line="274" w:lineRule="exact"/>
              <w:ind w:left="34" w:right="12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849DE" w:rsidRPr="001A073C" w:rsidRDefault="00B849DE" w:rsidP="00B849DE">
            <w:pPr>
              <w:pStyle w:val="21"/>
              <w:shd w:val="clear" w:color="auto" w:fill="auto"/>
              <w:spacing w:line="274" w:lineRule="exact"/>
              <w:ind w:right="1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Создание новых производств</w:t>
            </w:r>
          </w:p>
        </w:tc>
        <w:tc>
          <w:tcPr>
            <w:tcW w:w="1843" w:type="dxa"/>
          </w:tcPr>
          <w:p w:rsidR="00B849DE" w:rsidRPr="001A073C" w:rsidRDefault="00B849DE" w:rsidP="00B849DE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Постоянно</w:t>
            </w:r>
          </w:p>
        </w:tc>
        <w:tc>
          <w:tcPr>
            <w:tcW w:w="2126" w:type="dxa"/>
          </w:tcPr>
          <w:p w:rsidR="00B849DE" w:rsidRPr="001A073C" w:rsidRDefault="00B849DE" w:rsidP="00B849DE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Реестр инвестиционных проектов</w:t>
            </w:r>
          </w:p>
        </w:tc>
        <w:tc>
          <w:tcPr>
            <w:tcW w:w="2410" w:type="dxa"/>
          </w:tcPr>
          <w:p w:rsidR="00B849DE" w:rsidRPr="001A073C" w:rsidRDefault="007F4061" w:rsidP="00B849DE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МКУ «Отдел сельского хозяйства»</w:t>
            </w:r>
          </w:p>
          <w:p w:rsidR="00826E5E" w:rsidRDefault="007F4061" w:rsidP="007F406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Отдел экономики </w:t>
            </w:r>
          </w:p>
          <w:p w:rsidR="00A603A6" w:rsidRPr="001A073C" w:rsidRDefault="007F4061" w:rsidP="007F406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Главы СП</w:t>
            </w:r>
          </w:p>
          <w:p w:rsidR="007F4061" w:rsidRPr="001A073C" w:rsidRDefault="007F4061" w:rsidP="007F406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(по согласованию)</w:t>
            </w:r>
          </w:p>
        </w:tc>
      </w:tr>
      <w:tr w:rsidR="007F4061" w:rsidRPr="001A073C" w:rsidTr="002B68CC">
        <w:tc>
          <w:tcPr>
            <w:tcW w:w="568" w:type="dxa"/>
          </w:tcPr>
          <w:p w:rsidR="007F4061" w:rsidRPr="001A073C" w:rsidRDefault="007F4061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6.4</w:t>
            </w:r>
          </w:p>
        </w:tc>
        <w:tc>
          <w:tcPr>
            <w:tcW w:w="2977" w:type="dxa"/>
          </w:tcPr>
          <w:p w:rsidR="007F4061" w:rsidRPr="001A073C" w:rsidRDefault="007F4061" w:rsidP="007F4061">
            <w:pPr>
              <w:pStyle w:val="21"/>
              <w:shd w:val="clear" w:color="auto" w:fill="auto"/>
              <w:spacing w:after="240" w:line="274" w:lineRule="exact"/>
              <w:ind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В целях развития конкуренции в сфере АПК, наращивания производ</w:t>
            </w:r>
            <w:r w:rsidRPr="001A073C">
              <w:rPr>
                <w:sz w:val="20"/>
                <w:szCs w:val="20"/>
              </w:rPr>
              <w:softHyphen/>
              <w:t>ства продуктов питания, обеспечения продоволь</w:t>
            </w:r>
            <w:r w:rsidRPr="001A073C">
              <w:rPr>
                <w:sz w:val="20"/>
                <w:szCs w:val="20"/>
              </w:rPr>
              <w:softHyphen/>
              <w:t>ственной безопасности населения Республики Да</w:t>
            </w:r>
            <w:r w:rsidRPr="001A073C">
              <w:rPr>
                <w:sz w:val="20"/>
                <w:szCs w:val="20"/>
              </w:rPr>
              <w:softHyphen/>
              <w:t>гестан необходимо совершенствовать механиз</w:t>
            </w:r>
            <w:r w:rsidRPr="001A073C">
              <w:rPr>
                <w:sz w:val="20"/>
                <w:szCs w:val="20"/>
              </w:rPr>
              <w:softHyphen/>
              <w:t>мы оказания государ</w:t>
            </w:r>
            <w:r w:rsidRPr="001A073C">
              <w:rPr>
                <w:sz w:val="20"/>
                <w:szCs w:val="20"/>
              </w:rPr>
              <w:softHyphen/>
              <w:t>ственной поддержки товаропроизводителям, техни</w:t>
            </w:r>
            <w:r w:rsidRPr="001A073C">
              <w:rPr>
                <w:sz w:val="20"/>
                <w:szCs w:val="20"/>
              </w:rPr>
              <w:softHyphen/>
              <w:t>ко-технологической модернизации отрасли, про</w:t>
            </w:r>
            <w:r w:rsidRPr="001A073C">
              <w:rPr>
                <w:sz w:val="20"/>
                <w:szCs w:val="20"/>
              </w:rPr>
              <w:softHyphen/>
              <w:t>движения товара и разви</w:t>
            </w:r>
            <w:r w:rsidRPr="001A073C">
              <w:rPr>
                <w:sz w:val="20"/>
                <w:szCs w:val="20"/>
              </w:rPr>
              <w:softHyphen/>
              <w:t>вать сельскохозяйствен</w:t>
            </w:r>
            <w:r w:rsidRPr="001A073C">
              <w:rPr>
                <w:sz w:val="20"/>
                <w:szCs w:val="20"/>
              </w:rPr>
              <w:softHyphen/>
              <w:t>ную потребительскую кооперацию</w:t>
            </w:r>
          </w:p>
        </w:tc>
        <w:tc>
          <w:tcPr>
            <w:tcW w:w="2977" w:type="dxa"/>
          </w:tcPr>
          <w:p w:rsidR="007F4061" w:rsidRPr="001A073C" w:rsidRDefault="007F4061" w:rsidP="007F4061">
            <w:pPr>
              <w:pStyle w:val="21"/>
              <w:shd w:val="clear" w:color="auto" w:fill="auto"/>
              <w:tabs>
                <w:tab w:val="right" w:pos="3241"/>
                <w:tab w:val="right" w:pos="3239"/>
              </w:tabs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оказание мер муниципальной поддержки сельскохозяйственным, снабженческо-сбытовым и перерабатывающим потребительским кооперативам</w:t>
            </w:r>
            <w:r w:rsidRPr="001A073C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693" w:type="dxa"/>
          </w:tcPr>
          <w:p w:rsidR="007F4061" w:rsidRPr="001A073C" w:rsidRDefault="007F4061" w:rsidP="007F4061">
            <w:pPr>
              <w:pStyle w:val="21"/>
              <w:shd w:val="clear" w:color="auto" w:fill="auto"/>
              <w:spacing w:line="274" w:lineRule="exact"/>
              <w:ind w:right="1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 xml:space="preserve">Совершенствование системы закупки и сбыта сельскохозяйственной продукции </w:t>
            </w:r>
          </w:p>
        </w:tc>
        <w:tc>
          <w:tcPr>
            <w:tcW w:w="1843" w:type="dxa"/>
          </w:tcPr>
          <w:p w:rsidR="007F4061" w:rsidRPr="001A073C" w:rsidRDefault="007F4061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Апрель, ежегодно</w:t>
            </w:r>
          </w:p>
        </w:tc>
        <w:tc>
          <w:tcPr>
            <w:tcW w:w="2126" w:type="dxa"/>
          </w:tcPr>
          <w:p w:rsidR="007F4061" w:rsidRPr="001A073C" w:rsidRDefault="007F4061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Муниципальная целевая программа</w:t>
            </w:r>
          </w:p>
        </w:tc>
        <w:tc>
          <w:tcPr>
            <w:tcW w:w="2410" w:type="dxa"/>
          </w:tcPr>
          <w:p w:rsidR="007F4061" w:rsidRPr="001A073C" w:rsidRDefault="007F4061" w:rsidP="007F406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МКУ «Отдел сельского хозяйства»</w:t>
            </w:r>
          </w:p>
          <w:p w:rsidR="00A603A6" w:rsidRPr="001A073C" w:rsidRDefault="007F4061" w:rsidP="007F406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Главы СП</w:t>
            </w:r>
          </w:p>
          <w:p w:rsidR="007F4061" w:rsidRPr="001A073C" w:rsidRDefault="007F4061" w:rsidP="007F406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(по согласованию)</w:t>
            </w:r>
          </w:p>
        </w:tc>
      </w:tr>
      <w:tr w:rsidR="007F4061" w:rsidRPr="001A073C" w:rsidTr="002B68CC">
        <w:tc>
          <w:tcPr>
            <w:tcW w:w="568" w:type="dxa"/>
          </w:tcPr>
          <w:p w:rsidR="007F4061" w:rsidRPr="001A073C" w:rsidRDefault="007F4061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6.5</w:t>
            </w:r>
          </w:p>
        </w:tc>
        <w:tc>
          <w:tcPr>
            <w:tcW w:w="2977" w:type="dxa"/>
          </w:tcPr>
          <w:p w:rsidR="007F4061" w:rsidRPr="001A073C" w:rsidRDefault="007F4061" w:rsidP="007F4061">
            <w:pPr>
              <w:pStyle w:val="21"/>
              <w:shd w:val="clear" w:color="auto" w:fill="auto"/>
              <w:spacing w:line="274" w:lineRule="exact"/>
              <w:ind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Повышение качества предоставляемых услуг, снижение административ</w:t>
            </w:r>
            <w:r w:rsidRPr="001A073C">
              <w:rPr>
                <w:sz w:val="20"/>
                <w:szCs w:val="20"/>
              </w:rPr>
              <w:softHyphen/>
              <w:t>ных барьеров, улучшение конкурентной среды</w:t>
            </w:r>
          </w:p>
        </w:tc>
        <w:tc>
          <w:tcPr>
            <w:tcW w:w="2977" w:type="dxa"/>
          </w:tcPr>
          <w:p w:rsidR="007F4061" w:rsidRPr="001A073C" w:rsidRDefault="007F4061" w:rsidP="007F4061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проведение мониторинга (ан</w:t>
            </w:r>
            <w:r w:rsidRPr="001A073C">
              <w:rPr>
                <w:sz w:val="20"/>
                <w:szCs w:val="20"/>
              </w:rPr>
              <w:softHyphen/>
              <w:t xml:space="preserve">кетного опроса): </w:t>
            </w:r>
          </w:p>
          <w:p w:rsidR="007F4061" w:rsidRPr="001A073C" w:rsidRDefault="007F4061" w:rsidP="007F4061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- удовлетворенности потреби</w:t>
            </w:r>
            <w:r w:rsidRPr="001A073C">
              <w:rPr>
                <w:sz w:val="20"/>
                <w:szCs w:val="20"/>
              </w:rPr>
              <w:softHyphen/>
              <w:t xml:space="preserve">телей качеством услуг; </w:t>
            </w:r>
          </w:p>
          <w:p w:rsidR="007F4061" w:rsidRPr="001A073C" w:rsidRDefault="007F4061" w:rsidP="007F4061">
            <w:pPr>
              <w:pStyle w:val="21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- наличия административных барьеров и оценки состояния конкурентной среды субъек</w:t>
            </w:r>
            <w:r w:rsidRPr="001A073C">
              <w:rPr>
                <w:sz w:val="20"/>
                <w:szCs w:val="20"/>
              </w:rPr>
              <w:softHyphen/>
              <w:t>тами предпринимательской деятельности на рынке агропромышленного комплекса</w:t>
            </w:r>
          </w:p>
        </w:tc>
        <w:tc>
          <w:tcPr>
            <w:tcW w:w="2693" w:type="dxa"/>
          </w:tcPr>
          <w:p w:rsidR="007F4061" w:rsidRPr="001A073C" w:rsidRDefault="007F4061" w:rsidP="007F4061">
            <w:pPr>
              <w:pStyle w:val="21"/>
              <w:shd w:val="clear" w:color="auto" w:fill="auto"/>
              <w:spacing w:line="274" w:lineRule="exact"/>
              <w:ind w:right="1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 xml:space="preserve">Получение данных </w:t>
            </w:r>
            <w:proofErr w:type="gramStart"/>
            <w:r w:rsidRPr="001A073C">
              <w:rPr>
                <w:sz w:val="20"/>
                <w:szCs w:val="20"/>
              </w:rPr>
              <w:t>для</w:t>
            </w:r>
            <w:proofErr w:type="gramEnd"/>
            <w:r w:rsidRPr="001A073C">
              <w:rPr>
                <w:sz w:val="20"/>
                <w:szCs w:val="20"/>
              </w:rPr>
              <w:t>:</w:t>
            </w:r>
          </w:p>
          <w:p w:rsidR="007F4061" w:rsidRPr="001A073C" w:rsidRDefault="007F4061" w:rsidP="007F4061">
            <w:pPr>
              <w:pStyle w:val="21"/>
              <w:shd w:val="clear" w:color="auto" w:fill="auto"/>
              <w:spacing w:line="274" w:lineRule="exact"/>
              <w:ind w:right="1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- проведения анализа деятельности и планирования мероприятий по содействию развитию конкуренции;</w:t>
            </w:r>
          </w:p>
          <w:p w:rsidR="007F4061" w:rsidRPr="001A073C" w:rsidRDefault="007F4061" w:rsidP="007F4061">
            <w:pPr>
              <w:pStyle w:val="21"/>
              <w:shd w:val="clear" w:color="auto" w:fill="auto"/>
              <w:spacing w:line="274" w:lineRule="exact"/>
              <w:ind w:right="120" w:firstLine="0"/>
              <w:jc w:val="both"/>
              <w:rPr>
                <w:sz w:val="20"/>
                <w:szCs w:val="20"/>
              </w:rPr>
            </w:pPr>
            <w:r w:rsidRPr="001A073C">
              <w:rPr>
                <w:sz w:val="20"/>
                <w:szCs w:val="20"/>
              </w:rPr>
              <w:t>- подготовка доклада «Состояние и развитие конкурентной среды на рынках товаров и услуг в МР»</w:t>
            </w:r>
          </w:p>
        </w:tc>
        <w:tc>
          <w:tcPr>
            <w:tcW w:w="1843" w:type="dxa"/>
          </w:tcPr>
          <w:p w:rsidR="007F4061" w:rsidRPr="001A073C" w:rsidRDefault="007F4061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Декабрь, ежегодно</w:t>
            </w:r>
          </w:p>
        </w:tc>
        <w:tc>
          <w:tcPr>
            <w:tcW w:w="2126" w:type="dxa"/>
          </w:tcPr>
          <w:p w:rsidR="007F4061" w:rsidRPr="001A073C" w:rsidRDefault="007F4061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Информация Главе МР</w:t>
            </w:r>
          </w:p>
        </w:tc>
        <w:tc>
          <w:tcPr>
            <w:tcW w:w="2410" w:type="dxa"/>
          </w:tcPr>
          <w:p w:rsidR="001A073C" w:rsidRPr="001A073C" w:rsidRDefault="001A073C" w:rsidP="007F406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Отдел экономики</w:t>
            </w:r>
          </w:p>
          <w:p w:rsidR="00826E5E" w:rsidRDefault="007F4061" w:rsidP="007F406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МКУ «Отдел сельского хозяйства»</w:t>
            </w:r>
            <w:r w:rsidR="00A603A6" w:rsidRPr="001A073C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:rsidR="007F4061" w:rsidRPr="001A073C" w:rsidRDefault="007F4061" w:rsidP="007F406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Главы СП</w:t>
            </w:r>
          </w:p>
          <w:p w:rsidR="007F4061" w:rsidRPr="001A073C" w:rsidRDefault="007F4061" w:rsidP="007F4061">
            <w:pPr>
              <w:pStyle w:val="20"/>
              <w:shd w:val="clear" w:color="auto" w:fill="auto"/>
              <w:spacing w:after="0" w:line="331" w:lineRule="exact"/>
              <w:ind w:right="20"/>
              <w:rPr>
                <w:color w:val="000000"/>
                <w:sz w:val="20"/>
                <w:szCs w:val="20"/>
                <w:lang w:eastAsia="ru-RU" w:bidi="ru-RU"/>
              </w:rPr>
            </w:pPr>
            <w:r w:rsidRPr="001A073C">
              <w:rPr>
                <w:color w:val="000000"/>
                <w:sz w:val="20"/>
                <w:szCs w:val="20"/>
                <w:lang w:eastAsia="ru-RU" w:bidi="ru-RU"/>
              </w:rPr>
              <w:t>(по согласованию)</w:t>
            </w:r>
          </w:p>
        </w:tc>
      </w:tr>
    </w:tbl>
    <w:p w:rsidR="007F4061" w:rsidRDefault="007F4061" w:rsidP="002B68CC">
      <w:pPr>
        <w:pStyle w:val="20"/>
        <w:shd w:val="clear" w:color="auto" w:fill="auto"/>
        <w:spacing w:after="0" w:line="331" w:lineRule="exact"/>
        <w:ind w:right="20"/>
        <w:rPr>
          <w:b/>
          <w:color w:val="000000"/>
          <w:sz w:val="28"/>
          <w:szCs w:val="28"/>
          <w:lang w:eastAsia="ru-RU" w:bidi="ru-RU"/>
        </w:rPr>
      </w:pPr>
      <w:bookmarkStart w:id="1" w:name="_GoBack"/>
      <w:bookmarkEnd w:id="1"/>
    </w:p>
    <w:p w:rsidR="007F4061" w:rsidRDefault="007F4061" w:rsidP="007F4061">
      <w:pPr>
        <w:pStyle w:val="20"/>
        <w:shd w:val="clear" w:color="auto" w:fill="auto"/>
        <w:spacing w:after="0" w:line="331" w:lineRule="exact"/>
        <w:ind w:right="20"/>
        <w:rPr>
          <w:b/>
          <w:color w:val="000000"/>
          <w:sz w:val="28"/>
          <w:szCs w:val="28"/>
          <w:lang w:eastAsia="ru-RU" w:bidi="ru-RU"/>
        </w:rPr>
        <w:sectPr w:rsidR="007F4061" w:rsidSect="001A132C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7F4061" w:rsidRDefault="000C66DB" w:rsidP="007F4061">
      <w:pPr>
        <w:pStyle w:val="20"/>
        <w:shd w:val="clear" w:color="auto" w:fill="auto"/>
        <w:spacing w:after="0" w:line="331" w:lineRule="exact"/>
        <w:ind w:right="20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lastRenderedPageBreak/>
        <w:t>Контрольные показатели</w:t>
      </w:r>
    </w:p>
    <w:p w:rsidR="000C66DB" w:rsidRDefault="000C66DB" w:rsidP="007F4061">
      <w:pPr>
        <w:pStyle w:val="20"/>
        <w:shd w:val="clear" w:color="auto" w:fill="auto"/>
        <w:spacing w:after="0" w:line="331" w:lineRule="exact"/>
        <w:ind w:right="20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эффективности реализации «дорожной карты»</w:t>
      </w:r>
    </w:p>
    <w:p w:rsidR="000C66DB" w:rsidRDefault="000C66DB" w:rsidP="007F4061">
      <w:pPr>
        <w:pStyle w:val="20"/>
        <w:shd w:val="clear" w:color="auto" w:fill="auto"/>
        <w:spacing w:after="0" w:line="331" w:lineRule="exact"/>
        <w:ind w:right="20"/>
        <w:jc w:val="center"/>
        <w:rPr>
          <w:b/>
          <w:color w:val="000000"/>
          <w:sz w:val="28"/>
          <w:szCs w:val="28"/>
          <w:lang w:eastAsia="ru-RU" w:bidi="ru-RU"/>
        </w:rPr>
      </w:pPr>
    </w:p>
    <w:tbl>
      <w:tblPr>
        <w:tblStyle w:val="a4"/>
        <w:tblW w:w="9283" w:type="dxa"/>
        <w:tblLook w:val="04A0"/>
      </w:tblPr>
      <w:tblGrid>
        <w:gridCol w:w="5637"/>
        <w:gridCol w:w="1833"/>
        <w:gridCol w:w="10"/>
        <w:gridCol w:w="1803"/>
      </w:tblGrid>
      <w:tr w:rsidR="00642586" w:rsidRPr="001C4F66" w:rsidTr="004E0A53">
        <w:tc>
          <w:tcPr>
            <w:tcW w:w="5637" w:type="dxa"/>
          </w:tcPr>
          <w:p w:rsidR="00642586" w:rsidRPr="001C4F66" w:rsidRDefault="00642586" w:rsidP="0064258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1C4F66">
              <w:rPr>
                <w:b/>
                <w:color w:val="000000"/>
                <w:sz w:val="24"/>
                <w:szCs w:val="24"/>
                <w:lang w:eastAsia="ru-RU" w:bidi="ru-RU"/>
              </w:rPr>
              <w:t>Наименование контрольного показателя</w:t>
            </w:r>
          </w:p>
        </w:tc>
        <w:tc>
          <w:tcPr>
            <w:tcW w:w="1843" w:type="dxa"/>
            <w:gridSpan w:val="2"/>
          </w:tcPr>
          <w:p w:rsidR="00642586" w:rsidRPr="001C4F66" w:rsidRDefault="00642586" w:rsidP="0064258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1C4F66">
              <w:rPr>
                <w:b/>
                <w:color w:val="000000"/>
                <w:sz w:val="24"/>
                <w:szCs w:val="24"/>
                <w:lang w:eastAsia="ru-RU" w:bidi="ru-RU"/>
              </w:rPr>
              <w:t>Плановое значение на 2017 год</w:t>
            </w:r>
          </w:p>
        </w:tc>
        <w:tc>
          <w:tcPr>
            <w:tcW w:w="1803" w:type="dxa"/>
          </w:tcPr>
          <w:p w:rsidR="00642586" w:rsidRPr="001C4F66" w:rsidRDefault="00642586" w:rsidP="0064258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1C4F66">
              <w:rPr>
                <w:b/>
                <w:color w:val="000000"/>
                <w:sz w:val="24"/>
                <w:szCs w:val="24"/>
                <w:lang w:eastAsia="ru-RU" w:bidi="ru-RU"/>
              </w:rPr>
              <w:t>Плановое значение на 2018 год</w:t>
            </w:r>
          </w:p>
        </w:tc>
      </w:tr>
      <w:tr w:rsidR="00642586" w:rsidRPr="001C4F66" w:rsidTr="00AD5886">
        <w:tc>
          <w:tcPr>
            <w:tcW w:w="9283" w:type="dxa"/>
            <w:gridSpan w:val="4"/>
          </w:tcPr>
          <w:p w:rsidR="00642586" w:rsidRPr="001C4F66" w:rsidRDefault="00642586" w:rsidP="00642586">
            <w:pPr>
              <w:pStyle w:val="20"/>
              <w:numPr>
                <w:ilvl w:val="0"/>
                <w:numId w:val="20"/>
              </w:numPr>
              <w:shd w:val="clear" w:color="auto" w:fill="auto"/>
              <w:spacing w:after="0" w:line="331" w:lineRule="exact"/>
              <w:ind w:left="0" w:right="20" w:firstLine="0"/>
              <w:rPr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1C4F66">
              <w:rPr>
                <w:b/>
                <w:color w:val="000000"/>
                <w:sz w:val="24"/>
                <w:szCs w:val="24"/>
                <w:lang w:eastAsia="ru-RU" w:bidi="ru-RU"/>
              </w:rPr>
              <w:t>Оценка состояния конкурентной среды</w:t>
            </w:r>
          </w:p>
        </w:tc>
      </w:tr>
      <w:tr w:rsidR="00642586" w:rsidRPr="001C4F66" w:rsidTr="004E0A53">
        <w:tc>
          <w:tcPr>
            <w:tcW w:w="5637" w:type="dxa"/>
          </w:tcPr>
          <w:p w:rsidR="00642586" w:rsidRPr="001C4F66" w:rsidRDefault="00642586" w:rsidP="00642586">
            <w:pPr>
              <w:pStyle w:val="20"/>
              <w:shd w:val="clear" w:color="auto" w:fill="auto"/>
              <w:spacing w:after="0" w:line="331" w:lineRule="exact"/>
              <w:ind w:right="20"/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1C4F66">
              <w:rPr>
                <w:rStyle w:val="13pt"/>
                <w:sz w:val="24"/>
                <w:szCs w:val="24"/>
              </w:rPr>
              <w:t>1. Доля хозяйствующих субъектов от общего числа опрошенных, считающих, что состояние конкурентной среды улучшилось за истекший год, процентов</w:t>
            </w:r>
          </w:p>
        </w:tc>
        <w:tc>
          <w:tcPr>
            <w:tcW w:w="1843" w:type="dxa"/>
            <w:gridSpan w:val="2"/>
          </w:tcPr>
          <w:p w:rsidR="00642586" w:rsidRPr="001C4F66" w:rsidRDefault="00642586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1C4F66">
              <w:rPr>
                <w:b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803" w:type="dxa"/>
          </w:tcPr>
          <w:p w:rsidR="00642586" w:rsidRPr="001C4F66" w:rsidRDefault="00642586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1C4F66">
              <w:rPr>
                <w:b/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</w:tr>
      <w:tr w:rsidR="00642586" w:rsidRPr="001C4F66" w:rsidTr="004E0A53">
        <w:tc>
          <w:tcPr>
            <w:tcW w:w="5637" w:type="dxa"/>
          </w:tcPr>
          <w:p w:rsidR="00642586" w:rsidRPr="001C4F66" w:rsidRDefault="00642586" w:rsidP="00642586">
            <w:pPr>
              <w:pStyle w:val="20"/>
              <w:shd w:val="clear" w:color="auto" w:fill="auto"/>
              <w:spacing w:after="0" w:line="331" w:lineRule="exact"/>
              <w:ind w:right="20"/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1C4F66">
              <w:rPr>
                <w:rStyle w:val="13pt"/>
                <w:sz w:val="24"/>
                <w:szCs w:val="24"/>
              </w:rPr>
              <w:t>2. Количество малых и средних предприятий в расчете на 1 тысячу человек населения в МР «Магарамкентский район», единиц</w:t>
            </w:r>
          </w:p>
        </w:tc>
        <w:tc>
          <w:tcPr>
            <w:tcW w:w="1843" w:type="dxa"/>
            <w:gridSpan w:val="2"/>
          </w:tcPr>
          <w:p w:rsidR="00642586" w:rsidRPr="001C4F66" w:rsidRDefault="0003065E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1,69</w:t>
            </w:r>
          </w:p>
        </w:tc>
        <w:tc>
          <w:tcPr>
            <w:tcW w:w="1803" w:type="dxa"/>
          </w:tcPr>
          <w:p w:rsidR="00642586" w:rsidRPr="001C4F66" w:rsidRDefault="0003065E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1,77</w:t>
            </w:r>
          </w:p>
        </w:tc>
      </w:tr>
      <w:tr w:rsidR="00642586" w:rsidRPr="001C4F66" w:rsidTr="004E0A53">
        <w:tc>
          <w:tcPr>
            <w:tcW w:w="5637" w:type="dxa"/>
          </w:tcPr>
          <w:p w:rsidR="00642586" w:rsidRPr="001C4F66" w:rsidRDefault="001C4F66" w:rsidP="00642586">
            <w:pPr>
              <w:pStyle w:val="20"/>
              <w:shd w:val="clear" w:color="auto" w:fill="auto"/>
              <w:spacing w:after="0" w:line="331" w:lineRule="exact"/>
              <w:ind w:right="20"/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13pt"/>
                <w:sz w:val="24"/>
                <w:szCs w:val="24"/>
              </w:rPr>
              <w:t>3</w:t>
            </w:r>
            <w:r w:rsidR="00642586" w:rsidRPr="001C4F66">
              <w:rPr>
                <w:rStyle w:val="13pt"/>
                <w:sz w:val="24"/>
                <w:szCs w:val="24"/>
              </w:rPr>
              <w:t>. Оборот товаров (работ, услуг), производимых на ма</w:t>
            </w:r>
            <w:r w:rsidR="001A073C">
              <w:rPr>
                <w:rStyle w:val="13pt"/>
                <w:sz w:val="24"/>
                <w:szCs w:val="24"/>
              </w:rPr>
              <w:t>лых и средних предприятиях, тыс</w:t>
            </w:r>
            <w:r w:rsidR="00642586" w:rsidRPr="001C4F66">
              <w:rPr>
                <w:rStyle w:val="13pt"/>
                <w:sz w:val="24"/>
                <w:szCs w:val="24"/>
              </w:rPr>
              <w:t>. рублей</w:t>
            </w:r>
          </w:p>
        </w:tc>
        <w:tc>
          <w:tcPr>
            <w:tcW w:w="1843" w:type="dxa"/>
            <w:gridSpan w:val="2"/>
          </w:tcPr>
          <w:p w:rsidR="00642586" w:rsidRPr="001C4F66" w:rsidRDefault="0003065E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118087</w:t>
            </w:r>
            <w:r w:rsidR="001A073C">
              <w:rPr>
                <w:b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803" w:type="dxa"/>
          </w:tcPr>
          <w:p w:rsidR="00642586" w:rsidRPr="001C4F66" w:rsidRDefault="0003065E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132257</w:t>
            </w:r>
            <w:r w:rsidR="001A073C">
              <w:rPr>
                <w:b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</w:tr>
      <w:tr w:rsidR="00642586" w:rsidRPr="001C4F66" w:rsidTr="004E0A53">
        <w:tc>
          <w:tcPr>
            <w:tcW w:w="5637" w:type="dxa"/>
          </w:tcPr>
          <w:p w:rsidR="00642586" w:rsidRPr="00887324" w:rsidRDefault="00887324" w:rsidP="00887324">
            <w:pPr>
              <w:pStyle w:val="20"/>
              <w:shd w:val="clear" w:color="auto" w:fill="auto"/>
              <w:spacing w:after="0" w:line="326" w:lineRule="exact"/>
              <w:jc w:val="both"/>
              <w:rPr>
                <w:sz w:val="24"/>
                <w:szCs w:val="24"/>
              </w:rPr>
            </w:pPr>
            <w:r w:rsidRPr="00887324">
              <w:rPr>
                <w:rStyle w:val="13pt"/>
                <w:sz w:val="24"/>
                <w:szCs w:val="24"/>
              </w:rPr>
              <w:t xml:space="preserve">4. </w:t>
            </w:r>
            <w:proofErr w:type="gramStart"/>
            <w:r w:rsidRPr="00887324">
              <w:rPr>
                <w:rStyle w:val="13pt"/>
                <w:sz w:val="24"/>
                <w:szCs w:val="24"/>
              </w:rPr>
              <w:t xml:space="preserve">Доля закупок у субъектов малого и среднего </w:t>
            </w:r>
            <w:r w:rsidRPr="00887324">
              <w:rPr>
                <w:sz w:val="24"/>
                <w:szCs w:val="24"/>
              </w:rPr>
              <w:t xml:space="preserve">предпринимательства (включая закупки, участниками которых являются любые лица, в том числе субъекты малого и среднего предпринимательства, закупки участниками которых являются только субъекты малого и среднего предпринимательства и </w:t>
            </w:r>
            <w:r w:rsidR="001A073C" w:rsidRPr="00887324">
              <w:rPr>
                <w:sz w:val="24"/>
                <w:szCs w:val="24"/>
              </w:rPr>
              <w:t>закупки,</w:t>
            </w:r>
            <w:r w:rsidRPr="00887324">
              <w:rPr>
                <w:sz w:val="24"/>
                <w:szCs w:val="24"/>
              </w:rPr>
              <w:t xml:space="preserve">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</w:t>
            </w:r>
            <w:proofErr w:type="gramEnd"/>
            <w:r w:rsidRPr="00887324">
              <w:rPr>
                <w:sz w:val="24"/>
                <w:szCs w:val="24"/>
              </w:rPr>
              <w:t xml:space="preserve"> </w:t>
            </w:r>
            <w:proofErr w:type="gramStart"/>
            <w:r w:rsidRPr="00887324">
              <w:rPr>
                <w:sz w:val="24"/>
                <w:szCs w:val="24"/>
              </w:rPr>
              <w:t>объеме</w:t>
            </w:r>
            <w:proofErr w:type="gramEnd"/>
            <w:r w:rsidRPr="00887324">
              <w:rPr>
                <w:sz w:val="24"/>
                <w:szCs w:val="24"/>
              </w:rPr>
              <w:t xml:space="preserve"> закупок, осуществляемых в соответствии с Федеральным законом </w:t>
            </w:r>
            <w:r w:rsidRPr="00887324">
              <w:rPr>
                <w:rStyle w:val="20pt"/>
                <w:sz w:val="24"/>
                <w:szCs w:val="24"/>
              </w:rPr>
              <w:t>«</w:t>
            </w:r>
            <w:r w:rsidRPr="00AD5886">
              <w:rPr>
                <w:rStyle w:val="20pt"/>
                <w:b w:val="0"/>
                <w:i w:val="0"/>
                <w:sz w:val="24"/>
                <w:szCs w:val="24"/>
              </w:rPr>
              <w:t>О</w:t>
            </w:r>
            <w:r w:rsidRPr="00887324">
              <w:rPr>
                <w:sz w:val="24"/>
                <w:szCs w:val="24"/>
              </w:rPr>
              <w:t xml:space="preserve"> закупках товаров, работ, услуг отдельными видами юридических лиц», за 2016 год – не менее 18 процентов</w:t>
            </w:r>
          </w:p>
        </w:tc>
        <w:tc>
          <w:tcPr>
            <w:tcW w:w="1843" w:type="dxa"/>
            <w:gridSpan w:val="2"/>
          </w:tcPr>
          <w:p w:rsidR="00642586" w:rsidRPr="001C4F66" w:rsidRDefault="00B90D2E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803" w:type="dxa"/>
          </w:tcPr>
          <w:p w:rsidR="00642586" w:rsidRPr="001C4F66" w:rsidRDefault="00B90D2E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</w:tr>
      <w:tr w:rsidR="00642586" w:rsidRPr="001C4F66" w:rsidTr="004E0A53">
        <w:tc>
          <w:tcPr>
            <w:tcW w:w="5637" w:type="dxa"/>
          </w:tcPr>
          <w:p w:rsidR="00642586" w:rsidRPr="00AD5886" w:rsidRDefault="00AD5886" w:rsidP="00AD5886">
            <w:pPr>
              <w:pStyle w:val="20"/>
              <w:shd w:val="clear" w:color="auto" w:fill="auto"/>
              <w:tabs>
                <w:tab w:val="center" w:pos="6552"/>
                <w:tab w:val="right" w:pos="8385"/>
                <w:tab w:val="right" w:pos="8363"/>
                <w:tab w:val="right" w:pos="9199"/>
              </w:tabs>
              <w:spacing w:after="0"/>
              <w:jc w:val="both"/>
              <w:rPr>
                <w:sz w:val="24"/>
              </w:rPr>
            </w:pPr>
            <w:r w:rsidRPr="00AD5886">
              <w:rPr>
                <w:rStyle w:val="13pt"/>
                <w:sz w:val="24"/>
                <w:szCs w:val="24"/>
              </w:rPr>
              <w:t xml:space="preserve">5. </w:t>
            </w:r>
            <w:r w:rsidRPr="00AD5886">
              <w:rPr>
                <w:sz w:val="24"/>
              </w:rPr>
              <w:t>Доля государственных заказов (по стоимости), размещенных через аукцион в электронной форме, открытый конкурс, конкурс с ограниченным участием, запрос котировок, запрос предложений с участием субъектов малого предпринимательства от общего числа муниципальных заказов, процентов</w:t>
            </w:r>
          </w:p>
        </w:tc>
        <w:tc>
          <w:tcPr>
            <w:tcW w:w="1843" w:type="dxa"/>
            <w:gridSpan w:val="2"/>
          </w:tcPr>
          <w:p w:rsidR="00642586" w:rsidRPr="001C4F66" w:rsidRDefault="00B90D2E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803" w:type="dxa"/>
          </w:tcPr>
          <w:p w:rsidR="00642586" w:rsidRPr="001C4F66" w:rsidRDefault="00B90D2E" w:rsidP="007F4061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</w:tr>
      <w:tr w:rsidR="00AD5886" w:rsidRPr="001C4F66" w:rsidTr="004E0A53">
        <w:trPr>
          <w:trHeight w:val="70"/>
        </w:trPr>
        <w:tc>
          <w:tcPr>
            <w:tcW w:w="5637" w:type="dxa"/>
          </w:tcPr>
          <w:p w:rsidR="00AD5886" w:rsidRPr="00AD5886" w:rsidRDefault="00AD5886" w:rsidP="00AD5886">
            <w:pPr>
              <w:pStyle w:val="20"/>
              <w:shd w:val="clear" w:color="auto" w:fill="auto"/>
              <w:tabs>
                <w:tab w:val="center" w:pos="5846"/>
                <w:tab w:val="right" w:pos="9199"/>
                <w:tab w:val="right" w:pos="8373"/>
                <w:tab w:val="right" w:pos="9136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13pt"/>
                <w:sz w:val="24"/>
                <w:szCs w:val="24"/>
              </w:rPr>
              <w:t>6</w:t>
            </w:r>
            <w:r w:rsidRPr="00887324">
              <w:rPr>
                <w:rStyle w:val="13pt"/>
                <w:sz w:val="24"/>
                <w:szCs w:val="24"/>
              </w:rPr>
              <w:t>.</w:t>
            </w:r>
            <w:r>
              <w:rPr>
                <w:rStyle w:val="13pt"/>
                <w:sz w:val="24"/>
                <w:szCs w:val="24"/>
              </w:rPr>
              <w:t xml:space="preserve"> Среднее число участников конкурентных процедур определения поставщиков (подрядчиков, исполнителей) при осуществлении закупок для обеспечения муниципальных нужд к 2018 году – не менее 3</w:t>
            </w:r>
          </w:p>
        </w:tc>
        <w:tc>
          <w:tcPr>
            <w:tcW w:w="1843" w:type="dxa"/>
            <w:gridSpan w:val="2"/>
          </w:tcPr>
          <w:p w:rsidR="00AD5886" w:rsidRPr="001C4F66" w:rsidRDefault="00633A48" w:rsidP="00B90D2E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03" w:type="dxa"/>
          </w:tcPr>
          <w:p w:rsidR="00AD5886" w:rsidRPr="001C4F66" w:rsidRDefault="00B90D2E" w:rsidP="00AD588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8B46DA" w:rsidRPr="001C4F66" w:rsidTr="004E0A53">
        <w:tc>
          <w:tcPr>
            <w:tcW w:w="9283" w:type="dxa"/>
            <w:gridSpan w:val="4"/>
            <w:tcBorders>
              <w:bottom w:val="single" w:sz="4" w:space="0" w:color="auto"/>
            </w:tcBorders>
          </w:tcPr>
          <w:p w:rsidR="008B46DA" w:rsidRPr="008B46DA" w:rsidRDefault="008B46DA" w:rsidP="008B46DA">
            <w:pPr>
              <w:pStyle w:val="20"/>
              <w:numPr>
                <w:ilvl w:val="0"/>
                <w:numId w:val="20"/>
              </w:numPr>
              <w:shd w:val="clear" w:color="auto" w:fill="auto"/>
              <w:spacing w:after="0" w:line="331" w:lineRule="exact"/>
              <w:ind w:left="0" w:right="20" w:firstLine="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Развитие конкуренции на социально значимых рынках</w:t>
            </w:r>
          </w:p>
        </w:tc>
      </w:tr>
      <w:tr w:rsidR="00180F93" w:rsidRPr="001C4F66" w:rsidTr="004E0A53">
        <w:tc>
          <w:tcPr>
            <w:tcW w:w="9283" w:type="dxa"/>
            <w:gridSpan w:val="4"/>
            <w:tcBorders>
              <w:bottom w:val="single" w:sz="4" w:space="0" w:color="auto"/>
            </w:tcBorders>
          </w:tcPr>
          <w:p w:rsidR="00180F93" w:rsidRPr="001C4F66" w:rsidRDefault="001A073C" w:rsidP="00180F93">
            <w:pPr>
              <w:pStyle w:val="20"/>
              <w:shd w:val="clear" w:color="auto" w:fill="auto"/>
              <w:spacing w:after="0" w:line="331" w:lineRule="exact"/>
              <w:ind w:right="2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Розничная и оптовая торговля:</w:t>
            </w:r>
          </w:p>
        </w:tc>
      </w:tr>
      <w:tr w:rsidR="004E0A53" w:rsidRPr="001C4F66" w:rsidTr="004E0A53">
        <w:trPr>
          <w:trHeight w:val="16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4E0A53" w:rsidRPr="004E0A53" w:rsidRDefault="004E0A53" w:rsidP="004E0A53">
            <w:pPr>
              <w:pStyle w:val="20"/>
              <w:numPr>
                <w:ilvl w:val="0"/>
                <w:numId w:val="30"/>
              </w:numPr>
              <w:spacing w:after="0" w:line="331" w:lineRule="exact"/>
              <w:ind w:left="0" w:right="20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Доля оборота розничной торговли, осуществляемой на розничных рынках и ярмарках, в структуре оборота розничной торговли по формам торговли, процентов (не менее)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4E0A53" w:rsidRPr="001C4F66" w:rsidRDefault="004E0A53" w:rsidP="00B90D2E">
            <w:pPr>
              <w:pStyle w:val="20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A53" w:rsidRPr="001C4F66" w:rsidRDefault="004E0A53" w:rsidP="00B90D2E">
            <w:pPr>
              <w:pStyle w:val="20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180F93" w:rsidRPr="001C4F66" w:rsidTr="004E0A53">
        <w:tc>
          <w:tcPr>
            <w:tcW w:w="5637" w:type="dxa"/>
          </w:tcPr>
          <w:p w:rsidR="00180F93" w:rsidRDefault="00E734C4" w:rsidP="004E0A53">
            <w:pPr>
              <w:pStyle w:val="20"/>
              <w:numPr>
                <w:ilvl w:val="0"/>
                <w:numId w:val="30"/>
              </w:numPr>
              <w:shd w:val="clear" w:color="auto" w:fill="auto"/>
              <w:spacing w:after="0" w:line="331" w:lineRule="exact"/>
              <w:ind w:left="0" w:right="20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Доля хозяйствующих субъектов в общем числе опрошенных, считающих, что состояние конкурентной среды в розничной и оптовой торговле улучшилось за истекший год, процентов</w:t>
            </w:r>
          </w:p>
        </w:tc>
        <w:tc>
          <w:tcPr>
            <w:tcW w:w="1843" w:type="dxa"/>
            <w:gridSpan w:val="2"/>
          </w:tcPr>
          <w:p w:rsidR="00180F93" w:rsidRPr="001C4F66" w:rsidRDefault="00B90D2E" w:rsidP="00AD588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803" w:type="dxa"/>
          </w:tcPr>
          <w:p w:rsidR="00180F93" w:rsidRPr="001C4F66" w:rsidRDefault="0003065E" w:rsidP="00AD588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65</w:t>
            </w:r>
          </w:p>
        </w:tc>
      </w:tr>
      <w:tr w:rsidR="00E734C4" w:rsidRPr="001C4F66" w:rsidTr="004E0A53">
        <w:tc>
          <w:tcPr>
            <w:tcW w:w="5637" w:type="dxa"/>
          </w:tcPr>
          <w:p w:rsidR="00E734C4" w:rsidRDefault="00E734C4" w:rsidP="004E0A53">
            <w:pPr>
              <w:pStyle w:val="20"/>
              <w:numPr>
                <w:ilvl w:val="0"/>
                <w:numId w:val="30"/>
              </w:numPr>
              <w:shd w:val="clear" w:color="auto" w:fill="auto"/>
              <w:spacing w:after="0" w:line="331" w:lineRule="exact"/>
              <w:ind w:left="0" w:right="20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Доля хозяйствующих субъектов в общем числе опрошенных, считающих, что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антиконкурентных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действий органов местного самоуправления в сфере розничной и оптовой торговли стало меньше за истекший год, процентов</w:t>
            </w:r>
          </w:p>
        </w:tc>
        <w:tc>
          <w:tcPr>
            <w:tcW w:w="1843" w:type="dxa"/>
            <w:gridSpan w:val="2"/>
          </w:tcPr>
          <w:p w:rsidR="00E734C4" w:rsidRPr="001C4F66" w:rsidRDefault="0003065E" w:rsidP="00AD588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1803" w:type="dxa"/>
          </w:tcPr>
          <w:p w:rsidR="00E734C4" w:rsidRPr="001C4F66" w:rsidRDefault="0003065E" w:rsidP="00B90D2E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5</w:t>
            </w:r>
            <w:r w:rsidR="00B90D2E">
              <w:rPr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E734C4" w:rsidRPr="001C4F66" w:rsidTr="004E0A53">
        <w:tc>
          <w:tcPr>
            <w:tcW w:w="5637" w:type="dxa"/>
          </w:tcPr>
          <w:p w:rsidR="00E734C4" w:rsidRDefault="00E734C4" w:rsidP="004E0A53">
            <w:pPr>
              <w:pStyle w:val="20"/>
              <w:numPr>
                <w:ilvl w:val="0"/>
                <w:numId w:val="30"/>
              </w:numPr>
              <w:shd w:val="clear" w:color="auto" w:fill="auto"/>
              <w:spacing w:after="0" w:line="331" w:lineRule="exact"/>
              <w:ind w:left="0" w:right="20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МР «Магарамкентский район» к 2018 году – не менее 90 процентов</w:t>
            </w:r>
          </w:p>
        </w:tc>
        <w:tc>
          <w:tcPr>
            <w:tcW w:w="1843" w:type="dxa"/>
            <w:gridSpan w:val="2"/>
          </w:tcPr>
          <w:p w:rsidR="00E734C4" w:rsidRPr="001C4F66" w:rsidRDefault="0003065E" w:rsidP="00AD588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95</w:t>
            </w:r>
          </w:p>
        </w:tc>
        <w:tc>
          <w:tcPr>
            <w:tcW w:w="1803" w:type="dxa"/>
          </w:tcPr>
          <w:p w:rsidR="00E734C4" w:rsidRPr="001C4F66" w:rsidRDefault="0003065E" w:rsidP="00AD588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95</w:t>
            </w:r>
          </w:p>
        </w:tc>
      </w:tr>
      <w:tr w:rsidR="006D1591" w:rsidRPr="001C4F66" w:rsidTr="00E370B7">
        <w:tc>
          <w:tcPr>
            <w:tcW w:w="9283" w:type="dxa"/>
            <w:gridSpan w:val="4"/>
          </w:tcPr>
          <w:p w:rsidR="006D1591" w:rsidRPr="001C4F66" w:rsidRDefault="00B74C27" w:rsidP="006D1591">
            <w:pPr>
              <w:pStyle w:val="20"/>
              <w:shd w:val="clear" w:color="auto" w:fill="auto"/>
              <w:spacing w:after="0" w:line="331" w:lineRule="exact"/>
              <w:ind w:right="20"/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Рынок услуг связи</w:t>
            </w:r>
          </w:p>
        </w:tc>
      </w:tr>
      <w:tr w:rsidR="006D1591" w:rsidRPr="001C4F66" w:rsidTr="004E0A53">
        <w:tc>
          <w:tcPr>
            <w:tcW w:w="5637" w:type="dxa"/>
          </w:tcPr>
          <w:p w:rsidR="006D1591" w:rsidRDefault="00B74C27" w:rsidP="00D30F5F">
            <w:pPr>
              <w:pStyle w:val="20"/>
              <w:shd w:val="clear" w:color="auto" w:fill="auto"/>
              <w:spacing w:after="0" w:line="331" w:lineRule="exact"/>
              <w:ind w:right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Доля домохозяйств, имеющих возможность пользоваться услугами проводного или мобильного ШПД в информационно-телекоммуникационную сеть «Интернет» на скорости не менее 1 Мбит/сек, предоставляемыми не менее чем 2 операторами связи, процентов</w:t>
            </w:r>
          </w:p>
        </w:tc>
        <w:tc>
          <w:tcPr>
            <w:tcW w:w="1843" w:type="dxa"/>
            <w:gridSpan w:val="2"/>
          </w:tcPr>
          <w:p w:rsidR="006D1591" w:rsidRPr="001C4F66" w:rsidRDefault="00B90D2E" w:rsidP="00AD588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1803" w:type="dxa"/>
          </w:tcPr>
          <w:p w:rsidR="006D1591" w:rsidRPr="001C4F66" w:rsidRDefault="00B90D2E" w:rsidP="00AD588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</w:tr>
      <w:tr w:rsidR="00633A48" w:rsidRPr="001C4F66" w:rsidTr="00633A48">
        <w:tc>
          <w:tcPr>
            <w:tcW w:w="9283" w:type="dxa"/>
            <w:gridSpan w:val="4"/>
          </w:tcPr>
          <w:p w:rsidR="00633A48" w:rsidRDefault="00633A48" w:rsidP="00633A48">
            <w:pPr>
              <w:pStyle w:val="20"/>
              <w:shd w:val="clear" w:color="auto" w:fill="auto"/>
              <w:spacing w:after="0" w:line="331" w:lineRule="exact"/>
              <w:ind w:right="2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Рынок услуг дошкольного образования</w:t>
            </w:r>
          </w:p>
        </w:tc>
      </w:tr>
      <w:tr w:rsidR="00633A48" w:rsidRPr="001C4F66" w:rsidTr="004E0A53">
        <w:tc>
          <w:tcPr>
            <w:tcW w:w="5637" w:type="dxa"/>
          </w:tcPr>
          <w:p w:rsidR="00633A48" w:rsidRDefault="00633A48" w:rsidP="00B90D2E">
            <w:pPr>
              <w:pStyle w:val="20"/>
              <w:shd w:val="clear" w:color="auto" w:fill="auto"/>
              <w:spacing w:after="0" w:line="331" w:lineRule="exact"/>
              <w:ind w:right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организаций, процентов</w:t>
            </w:r>
          </w:p>
        </w:tc>
        <w:tc>
          <w:tcPr>
            <w:tcW w:w="1843" w:type="dxa"/>
            <w:gridSpan w:val="2"/>
          </w:tcPr>
          <w:p w:rsidR="00633A48" w:rsidRDefault="00B90D2E" w:rsidP="00B90D2E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03" w:type="dxa"/>
          </w:tcPr>
          <w:p w:rsidR="00633A48" w:rsidRDefault="00B90D2E" w:rsidP="00AD588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633A48" w:rsidRPr="001C4F66" w:rsidTr="00633A48">
        <w:tc>
          <w:tcPr>
            <w:tcW w:w="9283" w:type="dxa"/>
            <w:gridSpan w:val="4"/>
          </w:tcPr>
          <w:p w:rsidR="00633A48" w:rsidRDefault="00633A48" w:rsidP="00633A48">
            <w:pPr>
              <w:pStyle w:val="20"/>
              <w:shd w:val="clear" w:color="auto" w:fill="auto"/>
              <w:spacing w:after="0" w:line="331" w:lineRule="exact"/>
              <w:ind w:right="2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Рынок услуг дополнительного образования</w:t>
            </w:r>
          </w:p>
        </w:tc>
      </w:tr>
      <w:tr w:rsidR="00633A48" w:rsidRPr="001C4F66" w:rsidTr="004E0A53">
        <w:tc>
          <w:tcPr>
            <w:tcW w:w="5637" w:type="dxa"/>
          </w:tcPr>
          <w:p w:rsidR="00633A48" w:rsidRDefault="00633A48" w:rsidP="00633A48">
            <w:pPr>
              <w:pStyle w:val="20"/>
              <w:shd w:val="clear" w:color="auto" w:fill="auto"/>
              <w:spacing w:after="0" w:line="331" w:lineRule="exact"/>
              <w:ind w:right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Увеличение численности детей и молодежи в возрасте от 5 до 18 лет, проживающих на территории МР «Магарамкентский район»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программам, - на 2 процента ежегодно</w:t>
            </w:r>
          </w:p>
        </w:tc>
        <w:tc>
          <w:tcPr>
            <w:tcW w:w="1843" w:type="dxa"/>
            <w:gridSpan w:val="2"/>
          </w:tcPr>
          <w:p w:rsidR="00633A48" w:rsidRDefault="00B90D2E" w:rsidP="00AD588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03" w:type="dxa"/>
          </w:tcPr>
          <w:p w:rsidR="00633A48" w:rsidRDefault="00B90D2E" w:rsidP="00AD588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633A48" w:rsidRPr="001C4F66" w:rsidTr="00633A48">
        <w:tc>
          <w:tcPr>
            <w:tcW w:w="9283" w:type="dxa"/>
            <w:gridSpan w:val="4"/>
          </w:tcPr>
          <w:p w:rsidR="00633A48" w:rsidRDefault="00633A48" w:rsidP="00633A48">
            <w:pPr>
              <w:pStyle w:val="20"/>
              <w:shd w:val="clear" w:color="auto" w:fill="auto"/>
              <w:spacing w:after="0" w:line="331" w:lineRule="exact"/>
              <w:ind w:right="2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Рынок медицинских услуг</w:t>
            </w:r>
          </w:p>
        </w:tc>
      </w:tr>
      <w:tr w:rsidR="00633A48" w:rsidRPr="001C4F66" w:rsidTr="004E0A53">
        <w:tc>
          <w:tcPr>
            <w:tcW w:w="5637" w:type="dxa"/>
          </w:tcPr>
          <w:p w:rsidR="00633A48" w:rsidRDefault="00633A48" w:rsidP="00633A48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331" w:lineRule="exact"/>
              <w:ind w:left="0" w:right="20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Доля затрат на медицинскую помощь по обязательному медицинскому страхованию, оказанную немуниципальными медицинскими организациями, в общих расходах на выполнение территориальных программ обязательного медицинского страхования, процентов (не менее)</w:t>
            </w:r>
          </w:p>
        </w:tc>
        <w:tc>
          <w:tcPr>
            <w:tcW w:w="1843" w:type="dxa"/>
            <w:gridSpan w:val="2"/>
          </w:tcPr>
          <w:p w:rsidR="00633A48" w:rsidRDefault="00DB48FC" w:rsidP="00B90D2E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803" w:type="dxa"/>
          </w:tcPr>
          <w:p w:rsidR="00633A48" w:rsidRDefault="00DB48FC" w:rsidP="00AD588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633A48" w:rsidRPr="001C4F66" w:rsidTr="004E0A53">
        <w:tc>
          <w:tcPr>
            <w:tcW w:w="5637" w:type="dxa"/>
          </w:tcPr>
          <w:p w:rsidR="00633A48" w:rsidRDefault="00DB48FC" w:rsidP="00DB48FC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331" w:lineRule="exact"/>
              <w:ind w:left="0" w:right="20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Доля негосударственных учреждений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43" w:type="dxa"/>
            <w:gridSpan w:val="2"/>
          </w:tcPr>
          <w:p w:rsidR="00633A48" w:rsidRDefault="0025384C" w:rsidP="00AD588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03" w:type="dxa"/>
          </w:tcPr>
          <w:p w:rsidR="00633A48" w:rsidRDefault="0025384C" w:rsidP="00AD588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DB48FC" w:rsidRPr="001C4F66" w:rsidTr="00A447FC">
        <w:trPr>
          <w:trHeight w:val="437"/>
        </w:trPr>
        <w:tc>
          <w:tcPr>
            <w:tcW w:w="9283" w:type="dxa"/>
            <w:gridSpan w:val="4"/>
            <w:tcBorders>
              <w:bottom w:val="single" w:sz="4" w:space="0" w:color="auto"/>
            </w:tcBorders>
          </w:tcPr>
          <w:p w:rsidR="00DB48FC" w:rsidRDefault="00A447FC" w:rsidP="00B74C27">
            <w:pPr>
              <w:pStyle w:val="20"/>
              <w:spacing w:after="0" w:line="331" w:lineRule="exact"/>
              <w:ind w:right="20"/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Рынок агропромышленного комплекса</w:t>
            </w:r>
          </w:p>
        </w:tc>
      </w:tr>
      <w:tr w:rsidR="00B74C27" w:rsidRPr="001C4F66" w:rsidTr="004E0A53">
        <w:tc>
          <w:tcPr>
            <w:tcW w:w="5637" w:type="dxa"/>
          </w:tcPr>
          <w:p w:rsidR="00B74C27" w:rsidRDefault="00B74C27" w:rsidP="00B74C27">
            <w:pPr>
              <w:pStyle w:val="20"/>
              <w:numPr>
                <w:ilvl w:val="0"/>
                <w:numId w:val="25"/>
              </w:numPr>
              <w:shd w:val="clear" w:color="auto" w:fill="auto"/>
              <w:spacing w:after="0" w:line="331" w:lineRule="exact"/>
              <w:ind w:left="0" w:right="20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крестьянских (фермерских) хозяйств, начинающих фермеров, осуществляющих проекты создания и развития хозяйств с помощью государственной поддержки, единиц</w:t>
            </w:r>
          </w:p>
        </w:tc>
        <w:tc>
          <w:tcPr>
            <w:tcW w:w="1843" w:type="dxa"/>
            <w:gridSpan w:val="2"/>
          </w:tcPr>
          <w:p w:rsidR="00B74C27" w:rsidRPr="001C4F66" w:rsidRDefault="0003065E" w:rsidP="00A447FC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</w:t>
            </w:r>
            <w:r w:rsidR="00A447FC">
              <w:rPr>
                <w:b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03" w:type="dxa"/>
          </w:tcPr>
          <w:p w:rsidR="00B74C27" w:rsidRPr="001C4F66" w:rsidRDefault="00A447FC" w:rsidP="00AD588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</w:t>
            </w:r>
            <w:r w:rsidR="0003065E">
              <w:rPr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B74C27" w:rsidRPr="001C4F66" w:rsidTr="004E0A53">
        <w:tc>
          <w:tcPr>
            <w:tcW w:w="5637" w:type="dxa"/>
          </w:tcPr>
          <w:p w:rsidR="00B74C27" w:rsidRDefault="00B74C27" w:rsidP="00B74C27">
            <w:pPr>
              <w:pStyle w:val="20"/>
              <w:numPr>
                <w:ilvl w:val="0"/>
                <w:numId w:val="25"/>
              </w:numPr>
              <w:shd w:val="clear" w:color="auto" w:fill="auto"/>
              <w:spacing w:after="0" w:line="331" w:lineRule="exact"/>
              <w:ind w:left="0" w:right="20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построенных (реконструированных) семейных животноводческих ферм, единиц</w:t>
            </w:r>
          </w:p>
        </w:tc>
        <w:tc>
          <w:tcPr>
            <w:tcW w:w="1843" w:type="dxa"/>
            <w:gridSpan w:val="2"/>
          </w:tcPr>
          <w:p w:rsidR="00B74C27" w:rsidRPr="001C4F66" w:rsidRDefault="0003065E" w:rsidP="00A447FC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03" w:type="dxa"/>
          </w:tcPr>
          <w:p w:rsidR="00B74C27" w:rsidRPr="001C4F66" w:rsidRDefault="00A447FC" w:rsidP="00AD5886">
            <w:pPr>
              <w:pStyle w:val="20"/>
              <w:shd w:val="clear" w:color="auto" w:fill="auto"/>
              <w:spacing w:after="0" w:line="331" w:lineRule="exact"/>
              <w:ind w:right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</w:tbl>
    <w:p w:rsidR="000C66DB" w:rsidRDefault="000C66DB" w:rsidP="007F4061">
      <w:pPr>
        <w:pStyle w:val="20"/>
        <w:shd w:val="clear" w:color="auto" w:fill="auto"/>
        <w:spacing w:after="0" w:line="331" w:lineRule="exact"/>
        <w:ind w:right="20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 </w:t>
      </w:r>
    </w:p>
    <w:p w:rsidR="0067585E" w:rsidRPr="003052C9" w:rsidRDefault="0067585E" w:rsidP="0067585E">
      <w:pPr>
        <w:pStyle w:val="20"/>
        <w:shd w:val="clear" w:color="auto" w:fill="auto"/>
        <w:spacing w:after="0" w:line="331" w:lineRule="exact"/>
        <w:ind w:right="2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6417FA" w:rsidRDefault="006417FA"/>
    <w:sectPr w:rsidR="006417FA" w:rsidSect="008B46DA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1BB" w:rsidRDefault="00D971BB" w:rsidP="00F7163E">
      <w:r>
        <w:separator/>
      </w:r>
    </w:p>
  </w:endnote>
  <w:endnote w:type="continuationSeparator" w:id="0">
    <w:p w:rsidR="00D971BB" w:rsidRDefault="00D971BB" w:rsidP="00F71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1BB" w:rsidRDefault="00D971BB" w:rsidP="00F7163E">
      <w:r>
        <w:separator/>
      </w:r>
    </w:p>
  </w:footnote>
  <w:footnote w:type="continuationSeparator" w:id="0">
    <w:p w:rsidR="00D971BB" w:rsidRDefault="00D971BB" w:rsidP="00F71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B43"/>
    <w:multiLevelType w:val="hybridMultilevel"/>
    <w:tmpl w:val="646E37D6"/>
    <w:lvl w:ilvl="0" w:tplc="73BED1E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CE1C8F"/>
    <w:multiLevelType w:val="hybridMultilevel"/>
    <w:tmpl w:val="2C88C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512DA"/>
    <w:multiLevelType w:val="hybridMultilevel"/>
    <w:tmpl w:val="B058B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61685"/>
    <w:multiLevelType w:val="multilevel"/>
    <w:tmpl w:val="5D92010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A537B0"/>
    <w:multiLevelType w:val="hybridMultilevel"/>
    <w:tmpl w:val="93EA1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31721"/>
    <w:multiLevelType w:val="hybridMultilevel"/>
    <w:tmpl w:val="1ECA6C10"/>
    <w:lvl w:ilvl="0" w:tplc="0F5A577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9C48C6"/>
    <w:multiLevelType w:val="multilevel"/>
    <w:tmpl w:val="53EA8D94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02759"/>
    <w:multiLevelType w:val="multilevel"/>
    <w:tmpl w:val="93243258"/>
    <w:lvl w:ilvl="0">
      <w:start w:val="4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C145A1"/>
    <w:multiLevelType w:val="hybridMultilevel"/>
    <w:tmpl w:val="64B280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72CB7"/>
    <w:multiLevelType w:val="multilevel"/>
    <w:tmpl w:val="6338F13C"/>
    <w:lvl w:ilvl="0">
      <w:start w:val="1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FD44FB"/>
    <w:multiLevelType w:val="hybridMultilevel"/>
    <w:tmpl w:val="7EDC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50913"/>
    <w:multiLevelType w:val="hybridMultilevel"/>
    <w:tmpl w:val="3C8AF594"/>
    <w:lvl w:ilvl="0" w:tplc="8632C2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4FE0"/>
    <w:multiLevelType w:val="hybridMultilevel"/>
    <w:tmpl w:val="43325E50"/>
    <w:lvl w:ilvl="0" w:tplc="2154F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C0B1A"/>
    <w:multiLevelType w:val="hybridMultilevel"/>
    <w:tmpl w:val="F214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E6CF7"/>
    <w:multiLevelType w:val="hybridMultilevel"/>
    <w:tmpl w:val="05083DD6"/>
    <w:lvl w:ilvl="0" w:tplc="3C88BA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E222F6"/>
    <w:multiLevelType w:val="hybridMultilevel"/>
    <w:tmpl w:val="914E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1758F"/>
    <w:multiLevelType w:val="hybridMultilevel"/>
    <w:tmpl w:val="5B7A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92706"/>
    <w:multiLevelType w:val="multilevel"/>
    <w:tmpl w:val="93B4E2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6C1A83"/>
    <w:multiLevelType w:val="hybridMultilevel"/>
    <w:tmpl w:val="5FB64524"/>
    <w:lvl w:ilvl="0" w:tplc="58729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F6494"/>
    <w:multiLevelType w:val="hybridMultilevel"/>
    <w:tmpl w:val="8BCA2696"/>
    <w:lvl w:ilvl="0" w:tplc="633EC0E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1850627"/>
    <w:multiLevelType w:val="hybridMultilevel"/>
    <w:tmpl w:val="BE3486B6"/>
    <w:lvl w:ilvl="0" w:tplc="A67C9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738C7"/>
    <w:multiLevelType w:val="multilevel"/>
    <w:tmpl w:val="DA70AEAE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E072C2"/>
    <w:multiLevelType w:val="hybridMultilevel"/>
    <w:tmpl w:val="E4D0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B51AE"/>
    <w:multiLevelType w:val="hybridMultilevel"/>
    <w:tmpl w:val="B8C4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F5BA5"/>
    <w:multiLevelType w:val="hybridMultilevel"/>
    <w:tmpl w:val="23EA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D6920"/>
    <w:multiLevelType w:val="multilevel"/>
    <w:tmpl w:val="5E02E0C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4F1FAE"/>
    <w:multiLevelType w:val="multilevel"/>
    <w:tmpl w:val="0EAAD4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F97867"/>
    <w:multiLevelType w:val="multilevel"/>
    <w:tmpl w:val="8E68934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2F19AC"/>
    <w:multiLevelType w:val="hybridMultilevel"/>
    <w:tmpl w:val="8CCC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647BEC"/>
    <w:multiLevelType w:val="hybridMultilevel"/>
    <w:tmpl w:val="E2DCD658"/>
    <w:lvl w:ilvl="0" w:tplc="73D064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29"/>
  </w:num>
  <w:num w:numId="5">
    <w:abstractNumId w:val="0"/>
  </w:num>
  <w:num w:numId="6">
    <w:abstractNumId w:val="8"/>
  </w:num>
  <w:num w:numId="7">
    <w:abstractNumId w:val="14"/>
  </w:num>
  <w:num w:numId="8">
    <w:abstractNumId w:val="19"/>
  </w:num>
  <w:num w:numId="9">
    <w:abstractNumId w:val="18"/>
  </w:num>
  <w:num w:numId="10">
    <w:abstractNumId w:val="21"/>
  </w:num>
  <w:num w:numId="11">
    <w:abstractNumId w:val="15"/>
  </w:num>
  <w:num w:numId="12">
    <w:abstractNumId w:val="26"/>
  </w:num>
  <w:num w:numId="13">
    <w:abstractNumId w:val="13"/>
  </w:num>
  <w:num w:numId="14">
    <w:abstractNumId w:val="17"/>
  </w:num>
  <w:num w:numId="15">
    <w:abstractNumId w:val="25"/>
  </w:num>
  <w:num w:numId="16">
    <w:abstractNumId w:val="6"/>
  </w:num>
  <w:num w:numId="17">
    <w:abstractNumId w:val="27"/>
  </w:num>
  <w:num w:numId="18">
    <w:abstractNumId w:val="9"/>
  </w:num>
  <w:num w:numId="19">
    <w:abstractNumId w:val="7"/>
  </w:num>
  <w:num w:numId="20">
    <w:abstractNumId w:val="20"/>
  </w:num>
  <w:num w:numId="21">
    <w:abstractNumId w:val="3"/>
  </w:num>
  <w:num w:numId="22">
    <w:abstractNumId w:val="28"/>
  </w:num>
  <w:num w:numId="23">
    <w:abstractNumId w:val="16"/>
  </w:num>
  <w:num w:numId="24">
    <w:abstractNumId w:val="1"/>
  </w:num>
  <w:num w:numId="25">
    <w:abstractNumId w:val="22"/>
  </w:num>
  <w:num w:numId="26">
    <w:abstractNumId w:val="4"/>
  </w:num>
  <w:num w:numId="27">
    <w:abstractNumId w:val="2"/>
  </w:num>
  <w:num w:numId="28">
    <w:abstractNumId w:val="24"/>
  </w:num>
  <w:num w:numId="29">
    <w:abstractNumId w:val="23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D98"/>
    <w:rsid w:val="0003065E"/>
    <w:rsid w:val="00081D98"/>
    <w:rsid w:val="000A1BC3"/>
    <w:rsid w:val="000C66DB"/>
    <w:rsid w:val="00135276"/>
    <w:rsid w:val="0015577C"/>
    <w:rsid w:val="00180F93"/>
    <w:rsid w:val="001A073C"/>
    <w:rsid w:val="001A132C"/>
    <w:rsid w:val="001C4F66"/>
    <w:rsid w:val="001F038D"/>
    <w:rsid w:val="0025384C"/>
    <w:rsid w:val="002642ED"/>
    <w:rsid w:val="002B68CC"/>
    <w:rsid w:val="003178F0"/>
    <w:rsid w:val="00381E56"/>
    <w:rsid w:val="003973E1"/>
    <w:rsid w:val="003D5622"/>
    <w:rsid w:val="00447C90"/>
    <w:rsid w:val="004E0A53"/>
    <w:rsid w:val="004F7918"/>
    <w:rsid w:val="00503FA7"/>
    <w:rsid w:val="00581D11"/>
    <w:rsid w:val="005A1E22"/>
    <w:rsid w:val="005C391E"/>
    <w:rsid w:val="0061196F"/>
    <w:rsid w:val="00624AB9"/>
    <w:rsid w:val="00633A48"/>
    <w:rsid w:val="006417FA"/>
    <w:rsid w:val="00642586"/>
    <w:rsid w:val="00653A21"/>
    <w:rsid w:val="00660EEE"/>
    <w:rsid w:val="006662A7"/>
    <w:rsid w:val="0067585E"/>
    <w:rsid w:val="006D1591"/>
    <w:rsid w:val="00743DAF"/>
    <w:rsid w:val="00781657"/>
    <w:rsid w:val="007E1081"/>
    <w:rsid w:val="007F4061"/>
    <w:rsid w:val="0081012A"/>
    <w:rsid w:val="00826E5E"/>
    <w:rsid w:val="00887324"/>
    <w:rsid w:val="008B46DA"/>
    <w:rsid w:val="008D340F"/>
    <w:rsid w:val="009D6A90"/>
    <w:rsid w:val="009F2303"/>
    <w:rsid w:val="00A447FC"/>
    <w:rsid w:val="00A603A6"/>
    <w:rsid w:val="00A84B66"/>
    <w:rsid w:val="00AD5886"/>
    <w:rsid w:val="00AE1064"/>
    <w:rsid w:val="00B341C8"/>
    <w:rsid w:val="00B527BB"/>
    <w:rsid w:val="00B74C27"/>
    <w:rsid w:val="00B7759A"/>
    <w:rsid w:val="00B849DE"/>
    <w:rsid w:val="00B90D2E"/>
    <w:rsid w:val="00B9153D"/>
    <w:rsid w:val="00B91C3B"/>
    <w:rsid w:val="00BC1A7B"/>
    <w:rsid w:val="00BE4438"/>
    <w:rsid w:val="00C87314"/>
    <w:rsid w:val="00CB27B8"/>
    <w:rsid w:val="00CB4278"/>
    <w:rsid w:val="00CB6E0A"/>
    <w:rsid w:val="00D10789"/>
    <w:rsid w:val="00D30F5F"/>
    <w:rsid w:val="00D971BB"/>
    <w:rsid w:val="00DB48FC"/>
    <w:rsid w:val="00DD38DC"/>
    <w:rsid w:val="00E370B7"/>
    <w:rsid w:val="00E64AD9"/>
    <w:rsid w:val="00E734C4"/>
    <w:rsid w:val="00EE16C1"/>
    <w:rsid w:val="00F5507D"/>
    <w:rsid w:val="00F7163E"/>
    <w:rsid w:val="00F9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E106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06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E1064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064"/>
    <w:pPr>
      <w:widowControl w:val="0"/>
      <w:shd w:val="clear" w:color="auto" w:fill="FFFFFF"/>
      <w:spacing w:after="720" w:line="322" w:lineRule="exact"/>
    </w:pPr>
    <w:rPr>
      <w:spacing w:val="-5"/>
      <w:sz w:val="26"/>
      <w:szCs w:val="26"/>
      <w:lang w:eastAsia="en-US"/>
    </w:rPr>
  </w:style>
  <w:style w:type="table" w:styleId="a4">
    <w:name w:val="Table Grid"/>
    <w:basedOn w:val="a1"/>
    <w:uiPriority w:val="59"/>
    <w:rsid w:val="00AE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E106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716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16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1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1"/>
    <w:rsid w:val="003D5622"/>
    <w:rPr>
      <w:rFonts w:ascii="Times New Roman" w:eastAsia="Times New Roman" w:hAnsi="Times New Roman" w:cs="Times New Roman"/>
      <w:spacing w:val="-5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9"/>
    <w:rsid w:val="003D5622"/>
    <w:pPr>
      <w:widowControl w:val="0"/>
      <w:shd w:val="clear" w:color="auto" w:fill="FFFFFF"/>
      <w:spacing w:line="0" w:lineRule="atLeast"/>
      <w:ind w:hanging="1740"/>
    </w:pPr>
    <w:rPr>
      <w:spacing w:val="-5"/>
      <w:sz w:val="23"/>
      <w:szCs w:val="23"/>
      <w:lang w:eastAsia="en-US"/>
    </w:rPr>
  </w:style>
  <w:style w:type="character" w:customStyle="1" w:styleId="31">
    <w:name w:val="Основной текст (3)_"/>
    <w:basedOn w:val="a0"/>
    <w:link w:val="32"/>
    <w:rsid w:val="00381E56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81E56"/>
    <w:pPr>
      <w:widowControl w:val="0"/>
      <w:shd w:val="clear" w:color="auto" w:fill="FFFFFF"/>
      <w:spacing w:before="300" w:after="180" w:line="322" w:lineRule="exact"/>
      <w:jc w:val="center"/>
    </w:pPr>
    <w:rPr>
      <w:b/>
      <w:bCs/>
      <w:spacing w:val="-4"/>
      <w:sz w:val="26"/>
      <w:szCs w:val="26"/>
      <w:lang w:eastAsia="en-US"/>
    </w:rPr>
  </w:style>
  <w:style w:type="character" w:customStyle="1" w:styleId="13pt">
    <w:name w:val="Основной текст + 13 pt"/>
    <w:basedOn w:val="a9"/>
    <w:rsid w:val="00642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"/>
    <w:rsid w:val="008873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pt0">
    <w:name w:val="Основной текст (2) + Полужирный;Интервал 0 pt"/>
    <w:basedOn w:val="2"/>
    <w:rsid w:val="00AD5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a">
    <w:name w:val="annotation reference"/>
    <w:basedOn w:val="a0"/>
    <w:uiPriority w:val="99"/>
    <w:semiHidden/>
    <w:unhideWhenUsed/>
    <w:rsid w:val="008B46D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B46D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B46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46D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B46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46D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B46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96DCB-3639-4B24-BEAF-0D45FA45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15</Pages>
  <Words>3835</Words>
  <Characters>21864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Проектный офис</Company>
  <LinksUpToDate>false</LinksUpToDate>
  <CharactersWithSpaces>25648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Timur</cp:lastModifiedBy>
  <cp:revision>10</cp:revision>
  <cp:lastPrinted>2017-02-15T06:14:00Z</cp:lastPrinted>
  <dcterms:created xsi:type="dcterms:W3CDTF">2017-02-08T08:31:00Z</dcterms:created>
  <dcterms:modified xsi:type="dcterms:W3CDTF">2017-02-15T06:15:00Z</dcterms:modified>
</cp:coreProperties>
</file>