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87C6" w14:textId="77777777" w:rsidR="00D0334D" w:rsidRDefault="00D0334D" w:rsidP="00903D7E">
      <w:pPr>
        <w:rPr>
          <w:sz w:val="24"/>
          <w:szCs w:val="24"/>
        </w:rPr>
      </w:pPr>
    </w:p>
    <w:p w14:paraId="409F6469" w14:textId="77777777"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FA80" wp14:editId="18EBF4DE">
            <wp:simplePos x="0" y="0"/>
            <wp:positionH relativeFrom="column">
              <wp:posOffset>2803525</wp:posOffset>
            </wp:positionH>
            <wp:positionV relativeFrom="paragraph">
              <wp:posOffset>0</wp:posOffset>
            </wp:positionV>
            <wp:extent cx="880110" cy="108712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BF3CD" w14:textId="77777777" w:rsidR="00D0334D" w:rsidRDefault="00D0334D" w:rsidP="00D0334D">
      <w:pPr>
        <w:rPr>
          <w:b/>
          <w:sz w:val="26"/>
        </w:rPr>
      </w:pPr>
    </w:p>
    <w:p w14:paraId="3A24C947" w14:textId="77777777" w:rsidR="00D0334D" w:rsidRDefault="00D0334D" w:rsidP="00D0334D">
      <w:pPr>
        <w:jc w:val="center"/>
        <w:rPr>
          <w:b/>
          <w:sz w:val="28"/>
          <w:szCs w:val="28"/>
        </w:rPr>
      </w:pPr>
    </w:p>
    <w:p w14:paraId="304A7F69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5DD0EEC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4DCA3CED" w:rsidR="00DD1842" w:rsidRPr="00903D7E" w:rsidRDefault="00B8468E" w:rsidP="00903D7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1C874E7B" w:rsidR="00250967" w:rsidRPr="00AE3954" w:rsidRDefault="00B8468E" w:rsidP="00B8468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>«</w:t>
      </w:r>
      <w:r w:rsidR="00D30FC8">
        <w:rPr>
          <w:sz w:val="28"/>
          <w:szCs w:val="28"/>
        </w:rPr>
        <w:t>8</w:t>
      </w:r>
      <w:r w:rsidR="00525810" w:rsidRPr="008E04C1">
        <w:rPr>
          <w:sz w:val="28"/>
          <w:szCs w:val="28"/>
        </w:rPr>
        <w:t xml:space="preserve"> </w:t>
      </w:r>
      <w:r w:rsidRPr="00AE3954">
        <w:rPr>
          <w:sz w:val="28"/>
          <w:szCs w:val="28"/>
        </w:rPr>
        <w:t>»</w:t>
      </w:r>
      <w:r w:rsidR="008640F2" w:rsidRPr="00AE3954">
        <w:rPr>
          <w:sz w:val="28"/>
          <w:szCs w:val="28"/>
        </w:rPr>
        <w:t xml:space="preserve"> </w:t>
      </w:r>
      <w:r w:rsidR="00CC3F15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</w:t>
      </w:r>
      <w:r w:rsidR="000F69CC">
        <w:rPr>
          <w:sz w:val="28"/>
          <w:szCs w:val="28"/>
        </w:rPr>
        <w:t>августа</w:t>
      </w:r>
      <w:r w:rsidR="00E26765">
        <w:rPr>
          <w:sz w:val="28"/>
          <w:szCs w:val="28"/>
        </w:rPr>
        <w:t xml:space="preserve"> </w:t>
      </w:r>
      <w:r w:rsidR="008640F2" w:rsidRPr="00AE3954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 </w:t>
      </w:r>
      <w:r w:rsidRPr="00AE3954">
        <w:rPr>
          <w:sz w:val="28"/>
          <w:szCs w:val="28"/>
        </w:rPr>
        <w:t xml:space="preserve"> 202</w:t>
      </w:r>
      <w:r w:rsidR="00525810">
        <w:rPr>
          <w:sz w:val="28"/>
          <w:szCs w:val="28"/>
        </w:rPr>
        <w:t>3</w:t>
      </w:r>
      <w:r w:rsidRPr="00AE3954">
        <w:rPr>
          <w:sz w:val="28"/>
          <w:szCs w:val="28"/>
        </w:rPr>
        <w:t xml:space="preserve"> г.      </w:t>
      </w:r>
      <w:r w:rsidR="008640F2" w:rsidRPr="00AE3954">
        <w:rPr>
          <w:sz w:val="28"/>
          <w:szCs w:val="28"/>
        </w:rPr>
        <w:t xml:space="preserve">                                </w:t>
      </w:r>
      <w:r w:rsidR="00D30FC8">
        <w:rPr>
          <w:sz w:val="28"/>
          <w:szCs w:val="28"/>
        </w:rPr>
        <w:t xml:space="preserve">     </w:t>
      </w:r>
      <w:r w:rsidR="008640F2" w:rsidRPr="00AE3954">
        <w:rPr>
          <w:sz w:val="28"/>
          <w:szCs w:val="28"/>
        </w:rPr>
        <w:t xml:space="preserve">  </w:t>
      </w:r>
      <w:r w:rsidR="00AE3954" w:rsidRPr="00AE3954">
        <w:rPr>
          <w:sz w:val="28"/>
          <w:szCs w:val="28"/>
        </w:rPr>
        <w:t xml:space="preserve">               </w:t>
      </w:r>
      <w:r w:rsidR="00F86F5E">
        <w:rPr>
          <w:sz w:val="28"/>
          <w:szCs w:val="28"/>
        </w:rPr>
        <w:t xml:space="preserve"> </w:t>
      </w:r>
      <w:r w:rsidR="00F46DB8">
        <w:rPr>
          <w:sz w:val="28"/>
          <w:szCs w:val="28"/>
        </w:rPr>
        <w:t xml:space="preserve"> № - 137</w:t>
      </w:r>
      <w:r w:rsidR="00F46DB8" w:rsidRPr="00F46DB8">
        <w:rPr>
          <w:sz w:val="28"/>
          <w:szCs w:val="28"/>
        </w:rPr>
        <w:t>VIIсд</w:t>
      </w:r>
    </w:p>
    <w:p w14:paraId="4CF3EF12" w14:textId="07E71929" w:rsidR="00DD1842" w:rsidRPr="00903D7E" w:rsidRDefault="00B8468E" w:rsidP="00903D7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AE3954">
        <w:rPr>
          <w:sz w:val="28"/>
          <w:szCs w:val="28"/>
        </w:rPr>
        <w:t>с</w:t>
      </w:r>
      <w:proofErr w:type="gramStart"/>
      <w:r w:rsidRPr="00AE3954">
        <w:rPr>
          <w:sz w:val="28"/>
          <w:szCs w:val="28"/>
        </w:rPr>
        <w:t>.М</w:t>
      </w:r>
      <w:proofErr w:type="gramEnd"/>
      <w:r w:rsidRPr="00AE3954">
        <w:rPr>
          <w:sz w:val="28"/>
          <w:szCs w:val="28"/>
        </w:rPr>
        <w:t>агарамкент</w:t>
      </w:r>
      <w:proofErr w:type="spellEnd"/>
    </w:p>
    <w:p w14:paraId="33BF7889" w14:textId="7155879D" w:rsidR="00E26765" w:rsidRDefault="00E26765" w:rsidP="00F70E00">
      <w:pPr>
        <w:pBdr>
          <w:bottom w:val="single" w:sz="12" w:space="1" w:color="auto"/>
        </w:pBdr>
        <w:suppressAutoHyphens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65">
        <w:rPr>
          <w:rFonts w:ascii="Times New Roman" w:hAnsi="Times New Roman" w:cs="Times New Roman"/>
          <w:b/>
          <w:sz w:val="28"/>
          <w:szCs w:val="28"/>
        </w:rPr>
        <w:t>О</w:t>
      </w:r>
      <w:r w:rsidR="000F69C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</w:t>
      </w:r>
      <w:r w:rsidR="00903D7E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062539">
        <w:rPr>
          <w:rFonts w:ascii="Times New Roman" w:hAnsi="Times New Roman" w:cs="Times New Roman"/>
          <w:b/>
          <w:sz w:val="28"/>
          <w:szCs w:val="28"/>
        </w:rPr>
        <w:t>жилищном</w:t>
      </w:r>
      <w:r w:rsidR="00903D7E">
        <w:rPr>
          <w:rFonts w:ascii="Times New Roman" w:hAnsi="Times New Roman" w:cs="Times New Roman"/>
          <w:b/>
          <w:sz w:val="28"/>
          <w:szCs w:val="28"/>
        </w:rPr>
        <w:t xml:space="preserve"> контроле </w:t>
      </w:r>
      <w:r w:rsidR="0006253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03D7E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903D7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903D7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6B255A8E" w14:textId="1A738022" w:rsidR="00E26765" w:rsidRPr="00903D7E" w:rsidRDefault="00E26765" w:rsidP="00903D7E">
      <w:pPr>
        <w:suppressAutoHyphens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6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26765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 </w:t>
      </w:r>
      <w:hyperlink r:id="rId11" w:history="1">
        <w:r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 w:rsidR="00475283">
        <w:rPr>
          <w:rFonts w:ascii="Times New Roman" w:hAnsi="Times New Roman" w:cs="Times New Roman"/>
          <w:sz w:val="28"/>
          <w:szCs w:val="28"/>
        </w:rPr>
        <w:t xml:space="preserve"> и в соответствии с письмом Агентства по предпринимательству и инвестициям Республики Дагестан от 18 июля 2023года № 47-2879/23, 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912F1E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Pr="00E26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е ш и л </w:t>
      </w:r>
      <w:r w:rsidR="009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4B96E1" w14:textId="6047975D" w:rsidR="000F69CC" w:rsidRPr="00062539" w:rsidRDefault="00903D7E" w:rsidP="00062539">
      <w:pPr>
        <w:pStyle w:val="ConsPlusNormal"/>
        <w:ind w:firstLine="708"/>
        <w:jc w:val="both"/>
        <w:rPr>
          <w:rFonts w:ascii="Times New Roman" w:hAnsi="Times New Roman" w:cs="Times New Roman"/>
          <w:bCs/>
          <w:shd w:val="clear" w:color="auto" w:fill="F1C1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Положение о муниципальном </w:t>
      </w:r>
      <w:r w:rsidR="00062539">
        <w:rPr>
          <w:rFonts w:ascii="Times New Roman" w:hAnsi="Times New Roman" w:cs="Times New Roman"/>
          <w:bCs/>
          <w:sz w:val="28"/>
          <w:szCs w:val="28"/>
        </w:rPr>
        <w:t>жилищном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контроле </w:t>
      </w:r>
      <w:r w:rsidR="00062539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от 14.09.2021года № </w:t>
      </w:r>
      <w:r w:rsidR="00062539">
        <w:rPr>
          <w:rFonts w:ascii="Times New Roman" w:hAnsi="Times New Roman" w:cs="Times New Roman"/>
          <w:bCs/>
          <w:sz w:val="28"/>
          <w:szCs w:val="28"/>
        </w:rPr>
        <w:t>41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изложив приложение №3 «</w:t>
      </w:r>
      <w:r w:rsidR="00062539" w:rsidRPr="00062539">
        <w:rPr>
          <w:rFonts w:ascii="Times New Roman" w:hAnsi="Times New Roman" w:cs="Times New Roman"/>
          <w:bCs/>
          <w:sz w:val="28"/>
        </w:rPr>
        <w:t xml:space="preserve">Перечень индикаторов риска нарушения обязательных требований, используемых при осуществлении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», в новой редакции.</w:t>
      </w:r>
    </w:p>
    <w:p w14:paraId="585DD9A1" w14:textId="0E9B4347" w:rsidR="00DD1842" w:rsidRPr="00E25D65" w:rsidRDefault="00903D7E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sub_2"/>
      <w:bookmarkStart w:id="1" w:name="sub_4"/>
      <w:r w:rsidR="00FF4D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1842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0"/>
      <w:r w:rsidR="00DD1842">
        <w:rPr>
          <w:rFonts w:ascii="Times New Roman" w:hAnsi="Times New Roman" w:cs="Times New Roman"/>
          <w:sz w:val="28"/>
          <w:szCs w:val="28"/>
        </w:rPr>
        <w:t xml:space="preserve"> МКУ «Информационный центр» </w:t>
      </w:r>
      <w:proofErr w:type="gramStart"/>
      <w:r w:rsidR="00DD18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184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 w:rsidR="00DD1842"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DD1842" w:rsidRPr="00E25D65">
        <w:rPr>
          <w:rFonts w:ascii="Times New Roman" w:hAnsi="Times New Roman" w:cs="Times New Roman"/>
          <w:sz w:val="28"/>
          <w:szCs w:val="28"/>
        </w:rPr>
        <w:t>район»</w:t>
      </w:r>
      <w:r w:rsidR="00DD1842" w:rsidRPr="00E25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1842" w:rsidRPr="00E25D6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DD1842" w:rsidRPr="00E25D65">
        <w:rPr>
          <w:rFonts w:ascii="Courier New" w:hAnsi="Courier New" w:cs="Courier New"/>
          <w:color w:val="000000"/>
          <w:sz w:val="24"/>
          <w:szCs w:val="24"/>
        </w:rPr>
        <w:fldChar w:fldCharType="begin"/>
      </w:r>
      <w:r w:rsidR="00DD1842" w:rsidRPr="00E25D65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="00DD1842" w:rsidRPr="00E25D65">
        <w:rPr>
          <w:rFonts w:ascii="Courier New" w:hAnsi="Courier New" w:cs="Courier New"/>
          <w:color w:val="000000"/>
          <w:sz w:val="24"/>
          <w:szCs w:val="24"/>
        </w:rPr>
        <w:fldChar w:fldCharType="separate"/>
      </w:r>
      <w:r w:rsidR="00DD1842"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="00DD1842"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DD1842"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="00DD1842"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="00DD1842"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1"/>
      <w:bookmarkEnd w:id="2"/>
    </w:p>
    <w:p w14:paraId="08F57F42" w14:textId="7CE6353D" w:rsidR="00DD1842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4D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</w:t>
      </w:r>
    </w:p>
    <w:p w14:paraId="0DDA7B9C" w14:textId="77777777" w:rsidR="00D30FC8" w:rsidRDefault="00D30FC8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C4C89F" w14:textId="77777777" w:rsidR="00D30FC8" w:rsidRDefault="00D30FC8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6777F1" w14:textId="77777777" w:rsidR="00E26765" w:rsidRDefault="00E26765" w:rsidP="00E26765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E2676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E26765">
        <w:rPr>
          <w:b/>
          <w:szCs w:val="28"/>
        </w:rPr>
        <w:t>Магарамкентский</w:t>
      </w:r>
      <w:proofErr w:type="spellEnd"/>
      <w:r w:rsidRPr="00E26765">
        <w:rPr>
          <w:b/>
          <w:szCs w:val="28"/>
        </w:rPr>
        <w:t xml:space="preserve"> район»                     </w:t>
      </w:r>
      <w:proofErr w:type="spellStart"/>
      <w:r w:rsidRPr="00E26765">
        <w:rPr>
          <w:b/>
          <w:szCs w:val="28"/>
        </w:rPr>
        <w:t>МР</w:t>
      </w:r>
      <w:proofErr w:type="gramStart"/>
      <w:r w:rsidRPr="00E26765">
        <w:rPr>
          <w:b/>
          <w:szCs w:val="28"/>
        </w:rPr>
        <w:t>«М</w:t>
      </w:r>
      <w:proofErr w:type="gramEnd"/>
      <w:r w:rsidRPr="00E26765">
        <w:rPr>
          <w:b/>
          <w:szCs w:val="28"/>
        </w:rPr>
        <w:t>агарамкентский</w:t>
      </w:r>
      <w:proofErr w:type="spellEnd"/>
      <w:r w:rsidRPr="00E26765">
        <w:rPr>
          <w:b/>
          <w:szCs w:val="28"/>
        </w:rPr>
        <w:t xml:space="preserve"> район» </w:t>
      </w:r>
      <w:proofErr w:type="spellStart"/>
      <w:r w:rsidRPr="00E26765">
        <w:rPr>
          <w:b/>
          <w:szCs w:val="28"/>
        </w:rPr>
        <w:t>Н.А.Алияров</w:t>
      </w:r>
      <w:proofErr w:type="spellEnd"/>
      <w:r w:rsidRPr="00E26765">
        <w:rPr>
          <w:b/>
          <w:szCs w:val="28"/>
        </w:rPr>
        <w:t xml:space="preserve">   _____________                         </w:t>
      </w:r>
      <w:proofErr w:type="spellStart"/>
      <w:r w:rsidRPr="00E26765">
        <w:rPr>
          <w:b/>
          <w:szCs w:val="28"/>
        </w:rPr>
        <w:t>Ф.З.Ахмедов</w:t>
      </w:r>
      <w:proofErr w:type="spellEnd"/>
      <w:r w:rsidRPr="00E26765">
        <w:rPr>
          <w:b/>
          <w:szCs w:val="28"/>
        </w:rPr>
        <w:t xml:space="preserve">     _____________</w:t>
      </w:r>
    </w:p>
    <w:p w14:paraId="0D5DD145" w14:textId="77777777" w:rsidR="00736023" w:rsidRPr="00E26765" w:rsidRDefault="00736023" w:rsidP="00E26765">
      <w:pPr>
        <w:pStyle w:val="a3"/>
        <w:tabs>
          <w:tab w:val="clear" w:pos="4677"/>
          <w:tab w:val="clear" w:pos="9355"/>
        </w:tabs>
        <w:rPr>
          <w:b/>
          <w:szCs w:val="28"/>
        </w:rPr>
      </w:pPr>
    </w:p>
    <w:p w14:paraId="27D1BE37" w14:textId="279D342B" w:rsidR="00AF1F4E" w:rsidRPr="00AF1F4E" w:rsidRDefault="00AF1F4E" w:rsidP="00736023">
      <w:pPr>
        <w:pStyle w:val="7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                                         </w:t>
      </w:r>
      <w:r w:rsidRPr="00AF1F4E">
        <w:rPr>
          <w:b w:val="0"/>
          <w:szCs w:val="28"/>
        </w:rPr>
        <w:t>ПРИЛОЖЕНИЕ № 1</w:t>
      </w:r>
    </w:p>
    <w:p w14:paraId="347B1C52" w14:textId="0DACE0EA" w:rsidR="00AF1F4E" w:rsidRPr="00AF1F4E" w:rsidRDefault="00AF1F4E" w:rsidP="00736023">
      <w:pPr>
        <w:pStyle w:val="7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</w:t>
      </w:r>
      <w:r w:rsidRPr="00AF1F4E">
        <w:rPr>
          <w:b w:val="0"/>
          <w:szCs w:val="28"/>
        </w:rPr>
        <w:t>к решению</w:t>
      </w:r>
    </w:p>
    <w:p w14:paraId="23962FDC" w14:textId="24F84F25" w:rsidR="00AF1F4E" w:rsidRDefault="00AF1F4E" w:rsidP="00736023">
      <w:pPr>
        <w:pStyle w:val="7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</w:t>
      </w:r>
      <w:r w:rsidRPr="00AF1F4E">
        <w:rPr>
          <w:b w:val="0"/>
          <w:szCs w:val="28"/>
        </w:rPr>
        <w:t xml:space="preserve">Собрания депутатов МР </w:t>
      </w:r>
      <w:r>
        <w:rPr>
          <w:b w:val="0"/>
          <w:szCs w:val="28"/>
        </w:rPr>
        <w:t xml:space="preserve">  </w:t>
      </w:r>
    </w:p>
    <w:p w14:paraId="71FA558B" w14:textId="20A8DDDB" w:rsidR="00AF1F4E" w:rsidRPr="00AF1F4E" w:rsidRDefault="00AF1F4E" w:rsidP="00736023">
      <w:pPr>
        <w:pStyle w:val="7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 w:val="0"/>
          <w:szCs w:val="28"/>
        </w:rPr>
        <w:t>Магарамкентский</w:t>
      </w:r>
      <w:proofErr w:type="spellEnd"/>
      <w:r>
        <w:rPr>
          <w:b w:val="0"/>
          <w:szCs w:val="28"/>
        </w:rPr>
        <w:t xml:space="preserve"> район</w:t>
      </w:r>
    </w:p>
    <w:p w14:paraId="54E72A4A" w14:textId="381954A9" w:rsidR="00AF1F4E" w:rsidRPr="00736023" w:rsidRDefault="00736023" w:rsidP="00736023">
      <w:pPr>
        <w:jc w:val="right"/>
        <w:rPr>
          <w:sz w:val="28"/>
          <w:szCs w:val="28"/>
        </w:rPr>
      </w:pPr>
      <w:r>
        <w:t xml:space="preserve">        </w:t>
      </w:r>
      <w:r w:rsidRPr="00736023">
        <w:t xml:space="preserve">                                                                                    </w:t>
      </w:r>
      <w:r>
        <w:t xml:space="preserve">                    </w:t>
      </w:r>
      <w:r w:rsidRPr="00736023">
        <w:t xml:space="preserve">        </w:t>
      </w:r>
      <w:r w:rsidR="00D30FC8">
        <w:rPr>
          <w:sz w:val="28"/>
          <w:szCs w:val="28"/>
        </w:rPr>
        <w:t>от 08.</w:t>
      </w:r>
      <w:bookmarkStart w:id="3" w:name="_GoBack"/>
      <w:bookmarkEnd w:id="3"/>
      <w:r>
        <w:rPr>
          <w:sz w:val="28"/>
          <w:szCs w:val="28"/>
        </w:rPr>
        <w:t xml:space="preserve"> 08. 2023г. №-137</w:t>
      </w:r>
      <w:r w:rsidRPr="00736023">
        <w:rPr>
          <w:sz w:val="28"/>
          <w:szCs w:val="28"/>
        </w:rPr>
        <w:t xml:space="preserve"> </w:t>
      </w:r>
      <w:proofErr w:type="spellStart"/>
      <w:r w:rsidRPr="00736023">
        <w:rPr>
          <w:sz w:val="28"/>
          <w:szCs w:val="28"/>
        </w:rPr>
        <w:t>VII</w:t>
      </w:r>
      <w:proofErr w:type="gramStart"/>
      <w:r w:rsidRPr="00736023">
        <w:rPr>
          <w:sz w:val="28"/>
          <w:szCs w:val="28"/>
        </w:rPr>
        <w:t>сд</w:t>
      </w:r>
      <w:proofErr w:type="spellEnd"/>
      <w:proofErr w:type="gramEnd"/>
    </w:p>
    <w:p w14:paraId="0FDADEDF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5AA4C28A" w14:textId="77777777" w:rsidR="00AF1F4E" w:rsidRPr="00AF1F4E" w:rsidRDefault="00AF1F4E" w:rsidP="00AF1F4E">
      <w:pPr>
        <w:pStyle w:val="7"/>
        <w:rPr>
          <w:b w:val="0"/>
          <w:szCs w:val="28"/>
        </w:rPr>
      </w:pPr>
      <w:r w:rsidRPr="00AF1F4E">
        <w:rPr>
          <w:b w:val="0"/>
          <w:szCs w:val="28"/>
        </w:rPr>
        <w:t xml:space="preserve">Перечень индикаторов риска </w:t>
      </w:r>
    </w:p>
    <w:p w14:paraId="7DC80471" w14:textId="77777777" w:rsidR="00AF1F4E" w:rsidRPr="00AF1F4E" w:rsidRDefault="00AF1F4E" w:rsidP="00AF1F4E">
      <w:pPr>
        <w:pStyle w:val="7"/>
        <w:rPr>
          <w:b w:val="0"/>
          <w:szCs w:val="28"/>
        </w:rPr>
      </w:pPr>
      <w:r w:rsidRPr="00AF1F4E">
        <w:rPr>
          <w:b w:val="0"/>
          <w:szCs w:val="28"/>
        </w:rPr>
        <w:t xml:space="preserve">нарушения обязательных требований, используемых при осуществлении муниципального жилищного контроля </w:t>
      </w:r>
    </w:p>
    <w:p w14:paraId="7D5F5ADC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4E2D94D8" w14:textId="77777777" w:rsidR="00AF1F4E" w:rsidRPr="00AF1F4E" w:rsidRDefault="00AF1F4E" w:rsidP="00AF1F4E">
      <w:pPr>
        <w:pStyle w:val="7"/>
        <w:rPr>
          <w:b w:val="0"/>
          <w:szCs w:val="28"/>
        </w:rPr>
      </w:pPr>
      <w:r w:rsidRPr="00AF1F4E">
        <w:rPr>
          <w:b w:val="0"/>
          <w:szCs w:val="28"/>
        </w:rPr>
        <w:t>1.</w:t>
      </w:r>
      <w:r w:rsidRPr="00AF1F4E">
        <w:rPr>
          <w:b w:val="0"/>
          <w:szCs w:val="28"/>
        </w:rPr>
        <w:tab/>
        <w:t>Поступление в контрольный орган в течение трех месяцев подряд двух и более протоколов общего собрания собственников помещений                        в многоквартирном доме, содержащих решения по аналогичным вопросам повестки дня.</w:t>
      </w:r>
    </w:p>
    <w:p w14:paraId="45B4041A" w14:textId="77777777" w:rsidR="00AF1F4E" w:rsidRPr="00AF1F4E" w:rsidRDefault="00AF1F4E" w:rsidP="00AF1F4E">
      <w:pPr>
        <w:pStyle w:val="7"/>
        <w:rPr>
          <w:b w:val="0"/>
          <w:szCs w:val="28"/>
        </w:rPr>
      </w:pPr>
      <w:r w:rsidRPr="00AF1F4E">
        <w:rPr>
          <w:b w:val="0"/>
          <w:szCs w:val="28"/>
        </w:rPr>
        <w:t>2.</w:t>
      </w:r>
      <w:r w:rsidRPr="00AF1F4E">
        <w:rPr>
          <w:b w:val="0"/>
          <w:szCs w:val="28"/>
        </w:rPr>
        <w:tab/>
      </w:r>
      <w:proofErr w:type="gramStart"/>
      <w:r w:rsidRPr="00AF1F4E">
        <w:rPr>
          <w:b w:val="0"/>
          <w:szCs w:val="28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                                     (за исключением обращений (информаций), послуживших основанием для проведения внепланового контрольного (надзорного) мероприятия                                     в соответствии с частью 12 статьи 66 Федерального закона от 31.07.2020                       № 248-ФЗ «О государственном контроле (надзоре</w:t>
      </w:r>
      <w:proofErr w:type="gramEnd"/>
      <w:r w:rsidRPr="00AF1F4E">
        <w:rPr>
          <w:b w:val="0"/>
          <w:szCs w:val="28"/>
        </w:rPr>
        <w:t xml:space="preserve">) и муниципальном </w:t>
      </w:r>
      <w:proofErr w:type="gramStart"/>
      <w:r w:rsidRPr="00AF1F4E">
        <w:rPr>
          <w:b w:val="0"/>
          <w:szCs w:val="28"/>
        </w:rPr>
        <w:t>контроле</w:t>
      </w:r>
      <w:proofErr w:type="gramEnd"/>
      <w:r w:rsidRPr="00AF1F4E">
        <w:rPr>
          <w:b w:val="0"/>
          <w:szCs w:val="28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14:paraId="260E26EC" w14:textId="77777777" w:rsidR="00AF1F4E" w:rsidRPr="00AF1F4E" w:rsidRDefault="00AF1F4E" w:rsidP="00AF1F4E">
      <w:pPr>
        <w:pStyle w:val="7"/>
        <w:rPr>
          <w:b w:val="0"/>
          <w:szCs w:val="28"/>
        </w:rPr>
      </w:pPr>
      <w:r w:rsidRPr="00AF1F4E">
        <w:rPr>
          <w:b w:val="0"/>
          <w:szCs w:val="28"/>
        </w:rPr>
        <w:t>3.</w:t>
      </w:r>
      <w:r w:rsidRPr="00AF1F4E">
        <w:rPr>
          <w:b w:val="0"/>
          <w:szCs w:val="28"/>
        </w:rPr>
        <w:tab/>
        <w:t>Повторное, в течение 90 календарных дней, выявление при проведении контрольного (надзорного) мероприятия без взаимодействия                      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14:paraId="07F7FE89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4FEC763B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3D809292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0883BC6A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40DFEC06" w14:textId="77777777" w:rsidR="00AF1F4E" w:rsidRPr="00AF1F4E" w:rsidRDefault="00AF1F4E" w:rsidP="00AF1F4E">
      <w:pPr>
        <w:pStyle w:val="7"/>
        <w:rPr>
          <w:b w:val="0"/>
          <w:szCs w:val="28"/>
        </w:rPr>
      </w:pPr>
    </w:p>
    <w:p w14:paraId="1265E6F5" w14:textId="007DDB2D" w:rsidR="00B06FAA" w:rsidRPr="00E26765" w:rsidRDefault="00E26765" w:rsidP="00903D7E">
      <w:pPr>
        <w:pStyle w:val="a6"/>
        <w:tabs>
          <w:tab w:val="right" w:pos="9915"/>
        </w:tabs>
        <w:rPr>
          <w:sz w:val="28"/>
          <w:szCs w:val="28"/>
        </w:rPr>
      </w:pPr>
      <w:r w:rsidRPr="00E267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B13E" wp14:editId="19E766B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B0AB" w14:textId="77777777" w:rsidR="00710849" w:rsidRDefault="00710849" w:rsidP="00E26765"/>
                          <w:p w14:paraId="3EA853A2" w14:textId="77777777" w:rsidR="00710849" w:rsidRDefault="00710849" w:rsidP="00E26765"/>
                          <w:p w14:paraId="5A9D3A94" w14:textId="77777777" w:rsidR="00710849" w:rsidRDefault="00710849" w:rsidP="00E26765"/>
                          <w:p w14:paraId="5CDD199A" w14:textId="77777777" w:rsidR="00710849" w:rsidRDefault="00710849" w:rsidP="00E26765">
                            <w:r>
                              <w:t>Верно</w:t>
                            </w:r>
                          </w:p>
                          <w:p w14:paraId="292C20FB" w14:textId="77777777" w:rsidR="00710849" w:rsidRDefault="00710849" w:rsidP="00E26765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14:paraId="1CFA1693" w14:textId="77777777" w:rsidR="00710849" w:rsidRDefault="00710849" w:rsidP="00E26765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14:paraId="4140D3A1" w14:textId="77777777" w:rsidR="00710849" w:rsidRDefault="00710849" w:rsidP="00E26765">
                            <w:r>
                              <w:t xml:space="preserve">       09.2018</w:t>
                            </w:r>
                          </w:p>
                          <w:p w14:paraId="6F03933D" w14:textId="77777777" w:rsidR="00710849" w:rsidRDefault="00710849" w:rsidP="00E26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AC7B1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4pt;margin-top:41.6pt;width:501.8pt;height:6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" stroked="f">
                <v:textbox inset="0,0,0,0">
                  <w:txbxContent>
                    <w:p w14:paraId="178AB0AB" w14:textId="77777777" w:rsidR="00710849" w:rsidRDefault="00710849" w:rsidP="00E26765"/>
                    <w:p w14:paraId="3EA853A2" w14:textId="77777777" w:rsidR="00710849" w:rsidRDefault="00710849" w:rsidP="00E26765"/>
                    <w:p w14:paraId="5A9D3A94" w14:textId="77777777" w:rsidR="00710849" w:rsidRDefault="00710849" w:rsidP="00E26765"/>
                    <w:p w14:paraId="5CDD199A" w14:textId="77777777" w:rsidR="00710849" w:rsidRDefault="00710849" w:rsidP="00E26765">
                      <w:r>
                        <w:t>Верно</w:t>
                      </w:r>
                    </w:p>
                    <w:p w14:paraId="292C20FB" w14:textId="77777777" w:rsidR="00710849" w:rsidRDefault="00710849" w:rsidP="00E26765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14:paraId="1CFA1693" w14:textId="77777777" w:rsidR="00710849" w:rsidRDefault="00710849" w:rsidP="00E26765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14:paraId="4140D3A1" w14:textId="77777777" w:rsidR="00710849" w:rsidRDefault="00710849" w:rsidP="00E26765">
                      <w:r>
                        <w:t xml:space="preserve">       09.2018</w:t>
                      </w:r>
                    </w:p>
                    <w:p w14:paraId="6F03933D" w14:textId="77777777" w:rsidR="00710849" w:rsidRDefault="00710849" w:rsidP="00E26765"/>
                  </w:txbxContent>
                </v:textbox>
              </v:shape>
            </w:pict>
          </mc:Fallback>
        </mc:AlternateContent>
      </w:r>
    </w:p>
    <w:sectPr w:rsidR="00B06FAA" w:rsidRPr="00E26765" w:rsidSect="00903D7E">
      <w:headerReference w:type="default" r:id="rId12"/>
      <w:pgSz w:w="11906" w:h="16838"/>
      <w:pgMar w:top="28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F6ACE" w14:textId="77777777" w:rsidR="00DF21C8" w:rsidRDefault="00DF21C8">
      <w:pPr>
        <w:spacing w:after="0" w:line="240" w:lineRule="auto"/>
      </w:pPr>
      <w:r>
        <w:separator/>
      </w:r>
    </w:p>
  </w:endnote>
  <w:endnote w:type="continuationSeparator" w:id="0">
    <w:p w14:paraId="3B339772" w14:textId="77777777" w:rsidR="00DF21C8" w:rsidRDefault="00D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EEA01" w14:textId="77777777" w:rsidR="00DF21C8" w:rsidRDefault="00DF21C8">
      <w:pPr>
        <w:spacing w:after="0" w:line="240" w:lineRule="auto"/>
      </w:pPr>
      <w:r>
        <w:separator/>
      </w:r>
    </w:p>
  </w:footnote>
  <w:footnote w:type="continuationSeparator" w:id="0">
    <w:p w14:paraId="755BBE31" w14:textId="77777777" w:rsidR="00DF21C8" w:rsidRDefault="00D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D30FC8">
      <w:rPr>
        <w:noProof/>
      </w:rPr>
      <w:t>2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62539"/>
    <w:rsid w:val="00066808"/>
    <w:rsid w:val="000878CD"/>
    <w:rsid w:val="000A560D"/>
    <w:rsid w:val="000F69CC"/>
    <w:rsid w:val="00103CB1"/>
    <w:rsid w:val="00110EE4"/>
    <w:rsid w:val="0013726D"/>
    <w:rsid w:val="00142193"/>
    <w:rsid w:val="00191779"/>
    <w:rsid w:val="001A17D4"/>
    <w:rsid w:val="001D6513"/>
    <w:rsid w:val="001F12AC"/>
    <w:rsid w:val="001F51CA"/>
    <w:rsid w:val="00225F89"/>
    <w:rsid w:val="002272AE"/>
    <w:rsid w:val="002469FF"/>
    <w:rsid w:val="00250967"/>
    <w:rsid w:val="00277C4E"/>
    <w:rsid w:val="00311702"/>
    <w:rsid w:val="00385E00"/>
    <w:rsid w:val="00392AF3"/>
    <w:rsid w:val="003A17D1"/>
    <w:rsid w:val="003D4579"/>
    <w:rsid w:val="00431A00"/>
    <w:rsid w:val="0044320C"/>
    <w:rsid w:val="00471289"/>
    <w:rsid w:val="00475283"/>
    <w:rsid w:val="004902A6"/>
    <w:rsid w:val="004B2CD3"/>
    <w:rsid w:val="004B6734"/>
    <w:rsid w:val="004D48E0"/>
    <w:rsid w:val="004E224D"/>
    <w:rsid w:val="00504888"/>
    <w:rsid w:val="0051538A"/>
    <w:rsid w:val="00525810"/>
    <w:rsid w:val="0053288A"/>
    <w:rsid w:val="005F137A"/>
    <w:rsid w:val="006445AE"/>
    <w:rsid w:val="00665A0A"/>
    <w:rsid w:val="00710849"/>
    <w:rsid w:val="00736023"/>
    <w:rsid w:val="00751E42"/>
    <w:rsid w:val="007872A7"/>
    <w:rsid w:val="008100CE"/>
    <w:rsid w:val="00825AFA"/>
    <w:rsid w:val="00847A59"/>
    <w:rsid w:val="008640F2"/>
    <w:rsid w:val="00876211"/>
    <w:rsid w:val="008970AB"/>
    <w:rsid w:val="008B23BC"/>
    <w:rsid w:val="008E04C1"/>
    <w:rsid w:val="008E3BA6"/>
    <w:rsid w:val="008E5BE4"/>
    <w:rsid w:val="008F0144"/>
    <w:rsid w:val="00903D7E"/>
    <w:rsid w:val="00912F1E"/>
    <w:rsid w:val="00934CDB"/>
    <w:rsid w:val="00936FE0"/>
    <w:rsid w:val="00953D92"/>
    <w:rsid w:val="00970F6B"/>
    <w:rsid w:val="009A3853"/>
    <w:rsid w:val="009D13A5"/>
    <w:rsid w:val="00A02D80"/>
    <w:rsid w:val="00A84614"/>
    <w:rsid w:val="00AE3954"/>
    <w:rsid w:val="00AF1F4E"/>
    <w:rsid w:val="00B06FAA"/>
    <w:rsid w:val="00B45B12"/>
    <w:rsid w:val="00B8468E"/>
    <w:rsid w:val="00B9671D"/>
    <w:rsid w:val="00BA50D9"/>
    <w:rsid w:val="00BB42D7"/>
    <w:rsid w:val="00BD52CC"/>
    <w:rsid w:val="00C069BC"/>
    <w:rsid w:val="00C22EBC"/>
    <w:rsid w:val="00C35DD8"/>
    <w:rsid w:val="00C363EA"/>
    <w:rsid w:val="00C44A2C"/>
    <w:rsid w:val="00C774A3"/>
    <w:rsid w:val="00C84C2F"/>
    <w:rsid w:val="00CC3F15"/>
    <w:rsid w:val="00CF3FF1"/>
    <w:rsid w:val="00D0334D"/>
    <w:rsid w:val="00D30FC8"/>
    <w:rsid w:val="00D41966"/>
    <w:rsid w:val="00D83F75"/>
    <w:rsid w:val="00DD1842"/>
    <w:rsid w:val="00DF21C8"/>
    <w:rsid w:val="00E050AC"/>
    <w:rsid w:val="00E26765"/>
    <w:rsid w:val="00E46404"/>
    <w:rsid w:val="00E67B0E"/>
    <w:rsid w:val="00E73463"/>
    <w:rsid w:val="00E80FC2"/>
    <w:rsid w:val="00E83B1D"/>
    <w:rsid w:val="00EA226B"/>
    <w:rsid w:val="00EC5841"/>
    <w:rsid w:val="00ED4DEA"/>
    <w:rsid w:val="00F05079"/>
    <w:rsid w:val="00F37473"/>
    <w:rsid w:val="00F46DB8"/>
    <w:rsid w:val="00F54C57"/>
    <w:rsid w:val="00F6357C"/>
    <w:rsid w:val="00F70E00"/>
    <w:rsid w:val="00F86F5E"/>
    <w:rsid w:val="00FA6640"/>
    <w:rsid w:val="00FD2ACF"/>
    <w:rsid w:val="00FF0D6F"/>
    <w:rsid w:val="00FF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7B91-458E-4B94-9664-5F3B8A1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2023-07-24T12:43:00Z</cp:lastPrinted>
  <dcterms:created xsi:type="dcterms:W3CDTF">2023-07-24T10:39:00Z</dcterms:created>
  <dcterms:modified xsi:type="dcterms:W3CDTF">2023-08-09T12:18:00Z</dcterms:modified>
</cp:coreProperties>
</file>