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A0BDC">
        <w:rPr>
          <w:rFonts w:ascii="Times New Roman" w:hAnsi="Times New Roman" w:cs="Times New Roman"/>
          <w:b/>
          <w:sz w:val="28"/>
          <w:szCs w:val="28"/>
        </w:rPr>
        <w:t>2</w:t>
      </w:r>
    </w:p>
    <w:p w:rsidR="00FB3399" w:rsidRDefault="00FB3399" w:rsidP="00FB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при Администрации </w:t>
      </w:r>
    </w:p>
    <w:p w:rsidR="00FB3399" w:rsidRDefault="00FB3399" w:rsidP="00FB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муниципальными учреждениями культуры</w:t>
      </w:r>
      <w:r w:rsidR="00947D54">
        <w:rPr>
          <w:rFonts w:ascii="Times New Roman" w:hAnsi="Times New Roman" w:cs="Times New Roman"/>
          <w:b/>
          <w:sz w:val="28"/>
          <w:szCs w:val="28"/>
        </w:rPr>
        <w:t xml:space="preserve"> и обра</w:t>
      </w:r>
      <w:r w:rsidR="00A00AE7">
        <w:rPr>
          <w:rFonts w:ascii="Times New Roman" w:hAnsi="Times New Roman" w:cs="Times New Roman"/>
          <w:b/>
          <w:sz w:val="28"/>
          <w:szCs w:val="28"/>
        </w:rPr>
        <w:t>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 расположенными на территории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1E5" w:rsidRDefault="003911E5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017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55">
        <w:rPr>
          <w:rFonts w:ascii="Times New Roman" w:hAnsi="Times New Roman" w:cs="Times New Roman"/>
          <w:b/>
          <w:sz w:val="28"/>
          <w:szCs w:val="28"/>
        </w:rPr>
        <w:t>24.12.</w:t>
      </w:r>
      <w:r w:rsidR="00565D87">
        <w:rPr>
          <w:rFonts w:ascii="Times New Roman" w:hAnsi="Times New Roman" w:cs="Times New Roman"/>
          <w:b/>
          <w:sz w:val="28"/>
          <w:szCs w:val="28"/>
        </w:rPr>
        <w:t>20</w:t>
      </w:r>
      <w:r w:rsidR="00104318">
        <w:rPr>
          <w:rFonts w:ascii="Times New Roman" w:hAnsi="Times New Roman" w:cs="Times New Roman"/>
          <w:b/>
          <w:sz w:val="28"/>
          <w:szCs w:val="28"/>
        </w:rPr>
        <w:t>21</w:t>
      </w:r>
      <w:r w:rsidR="00565D8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FB3399" w:rsidRDefault="00FB3399" w:rsidP="00834D0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43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043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лиев Г.Р</w:t>
      </w:r>
      <w:r w:rsidR="00017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399" w:rsidRDefault="00FB3399" w:rsidP="00834D0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азиев</w:t>
      </w:r>
      <w:proofErr w:type="spellEnd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П.Х.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 члены общественного совета - 3 человек.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</w:t>
      </w:r>
      <w:r w:rsidR="0001793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D330F" w:rsidRDefault="009D330F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Абейдуллаев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У.М.</w:t>
      </w:r>
      <w:r w:rsidR="00FB33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B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95747B" w:rsidRDefault="009D330F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администрации </w:t>
      </w:r>
      <w:r w:rsidR="00FB3399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834D0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  <w:r w:rsidR="0095747B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3399" w:rsidRPr="0095747B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B3399" w:rsidRPr="0095747B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независимой оценки качества </w:t>
      </w:r>
      <w:r w:rsidR="004F42FA">
        <w:rPr>
          <w:rFonts w:ascii="Times New Roman" w:hAnsi="Times New Roman" w:cs="Times New Roman"/>
          <w:sz w:val="28"/>
          <w:szCs w:val="28"/>
        </w:rPr>
        <w:t xml:space="preserve">условий оказания </w:t>
      </w:r>
      <w:r w:rsidR="009F6E70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318">
        <w:rPr>
          <w:rFonts w:ascii="Times New Roman" w:hAnsi="Times New Roman" w:cs="Times New Roman"/>
          <w:sz w:val="28"/>
          <w:szCs w:val="28"/>
        </w:rPr>
        <w:t xml:space="preserve">дошкольными </w:t>
      </w:r>
      <w:r w:rsidR="009D330F">
        <w:rPr>
          <w:rFonts w:ascii="Times New Roman" w:hAnsi="Times New Roman" w:cs="Times New Roman"/>
          <w:sz w:val="28"/>
          <w:szCs w:val="28"/>
        </w:rPr>
        <w:t>образова</w:t>
      </w:r>
      <w:r w:rsidR="00104318">
        <w:rPr>
          <w:rFonts w:ascii="Times New Roman" w:hAnsi="Times New Roman" w:cs="Times New Roman"/>
          <w:sz w:val="28"/>
          <w:szCs w:val="28"/>
        </w:rPr>
        <w:t>тельными</w:t>
      </w:r>
      <w:r w:rsid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104318">
        <w:rPr>
          <w:rFonts w:ascii="Times New Roman" w:hAnsi="Times New Roman" w:cs="Times New Roman"/>
          <w:sz w:val="28"/>
          <w:szCs w:val="28"/>
        </w:rPr>
        <w:t>учреждениями</w:t>
      </w:r>
      <w:r w:rsidR="00104318"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="00290907" w:rsidRPr="009E21B6">
        <w:rPr>
          <w:rFonts w:ascii="Times New Roman" w:hAnsi="Times New Roman" w:cs="Times New Roman"/>
          <w:sz w:val="28"/>
          <w:szCs w:val="28"/>
        </w:rPr>
        <w:t>Магарамкентск</w:t>
      </w:r>
      <w:r w:rsidR="00290907">
        <w:rPr>
          <w:rFonts w:ascii="Times New Roman" w:hAnsi="Times New Roman" w:cs="Times New Roman"/>
          <w:sz w:val="28"/>
          <w:szCs w:val="28"/>
        </w:rPr>
        <w:t>ого</w:t>
      </w:r>
      <w:r w:rsidR="00290907" w:rsidRPr="009E21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0907">
        <w:rPr>
          <w:rFonts w:ascii="Times New Roman" w:hAnsi="Times New Roman" w:cs="Times New Roman"/>
          <w:sz w:val="28"/>
          <w:szCs w:val="28"/>
        </w:rPr>
        <w:t>а</w:t>
      </w:r>
      <w:r w:rsidR="00B44DAB">
        <w:rPr>
          <w:rFonts w:ascii="Times New Roman" w:hAnsi="Times New Roman" w:cs="Times New Roman"/>
          <w:sz w:val="28"/>
          <w:szCs w:val="28"/>
        </w:rPr>
        <w:t>, проведенной в 20</w:t>
      </w:r>
      <w:r w:rsidR="00104318">
        <w:rPr>
          <w:rFonts w:ascii="Times New Roman" w:hAnsi="Times New Roman" w:cs="Times New Roman"/>
          <w:sz w:val="28"/>
          <w:szCs w:val="28"/>
        </w:rPr>
        <w:t>2</w:t>
      </w:r>
      <w:r w:rsidR="00B44DAB">
        <w:rPr>
          <w:rFonts w:ascii="Times New Roman" w:hAnsi="Times New Roman" w:cs="Times New Roman"/>
          <w:sz w:val="28"/>
          <w:szCs w:val="28"/>
        </w:rPr>
        <w:t>1 году</w:t>
      </w:r>
      <w:r w:rsidR="004F42FA">
        <w:rPr>
          <w:rFonts w:ascii="Times New Roman" w:hAnsi="Times New Roman" w:cs="Times New Roman"/>
          <w:sz w:val="28"/>
          <w:szCs w:val="28"/>
        </w:rPr>
        <w:t xml:space="preserve"> (</w:t>
      </w:r>
      <w:r w:rsidR="00892E0D">
        <w:rPr>
          <w:rFonts w:ascii="Times New Roman" w:hAnsi="Times New Roman" w:cs="Times New Roman"/>
          <w:sz w:val="28"/>
          <w:szCs w:val="28"/>
        </w:rPr>
        <w:t>приложение № 1</w:t>
      </w:r>
      <w:r w:rsidR="004F42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399" w:rsidRPr="009E21B6" w:rsidRDefault="00290907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3399">
        <w:rPr>
          <w:rFonts w:ascii="Times New Roman" w:hAnsi="Times New Roman" w:cs="Times New Roman"/>
          <w:sz w:val="28"/>
          <w:szCs w:val="28"/>
        </w:rPr>
        <w:t>2.</w:t>
      </w:r>
      <w:r w:rsidR="00104318">
        <w:rPr>
          <w:rFonts w:ascii="Times New Roman" w:hAnsi="Times New Roman" w:cs="Times New Roman"/>
          <w:sz w:val="28"/>
          <w:szCs w:val="28"/>
        </w:rPr>
        <w:t xml:space="preserve"> </w:t>
      </w:r>
      <w:r w:rsidR="009E21B6" w:rsidRPr="009E21B6">
        <w:rPr>
          <w:rFonts w:ascii="Times New Roman" w:hAnsi="Times New Roman" w:cs="Times New Roman"/>
          <w:sz w:val="28"/>
          <w:szCs w:val="28"/>
        </w:rPr>
        <w:t>Утверждение</w:t>
      </w:r>
      <w:r w:rsidR="00FB3399" w:rsidRPr="009E2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B3399" w:rsidRPr="009E21B6">
        <w:rPr>
          <w:rFonts w:ascii="Times New Roman" w:eastAsia="Calibri" w:hAnsi="Times New Roman" w:cs="Times New Roman"/>
          <w:sz w:val="28"/>
          <w:szCs w:val="28"/>
        </w:rPr>
        <w:t xml:space="preserve">рейтинга </w:t>
      </w:r>
      <w:r w:rsidR="009E21B6" w:rsidRPr="009E21B6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9D330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1B6" w:rsidRPr="009E21B6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9E21B6"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="00104318">
        <w:rPr>
          <w:rFonts w:ascii="Times New Roman" w:hAnsi="Times New Roman" w:cs="Times New Roman"/>
          <w:sz w:val="28"/>
          <w:szCs w:val="28"/>
        </w:rPr>
        <w:t>дошкольными образовательными учреждениями</w:t>
      </w:r>
      <w:r w:rsidR="0095747B"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="00FB3399" w:rsidRPr="009E21B6">
        <w:rPr>
          <w:rFonts w:ascii="Times New Roman" w:hAnsi="Times New Roman" w:cs="Times New Roman"/>
          <w:sz w:val="28"/>
          <w:szCs w:val="28"/>
        </w:rPr>
        <w:t>Магарамкентск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B3399" w:rsidRPr="009E21B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21B6" w:rsidRPr="009E21B6">
        <w:rPr>
          <w:rFonts w:ascii="Times New Roman" w:hAnsi="Times New Roman" w:cs="Times New Roman"/>
          <w:sz w:val="28"/>
          <w:szCs w:val="28"/>
        </w:rPr>
        <w:t xml:space="preserve">, </w:t>
      </w:r>
      <w:r w:rsidR="009D330F">
        <w:rPr>
          <w:rFonts w:ascii="Times New Roman" w:hAnsi="Times New Roman" w:cs="Times New Roman"/>
          <w:sz w:val="28"/>
          <w:szCs w:val="28"/>
        </w:rPr>
        <w:t xml:space="preserve">составленного </w:t>
      </w:r>
      <w:r w:rsidR="00FB3399" w:rsidRPr="009E21B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E21B6" w:rsidRPr="009E21B6">
        <w:rPr>
          <w:rFonts w:ascii="Times New Roman" w:eastAsia="Calibri" w:hAnsi="Times New Roman" w:cs="Times New Roman"/>
          <w:sz w:val="28"/>
          <w:szCs w:val="28"/>
        </w:rPr>
        <w:t xml:space="preserve">результатам </w:t>
      </w:r>
      <w:r w:rsidR="00FB3399" w:rsidRPr="009E21B6">
        <w:rPr>
          <w:rFonts w:ascii="Times New Roman" w:eastAsia="Calibri" w:hAnsi="Times New Roman" w:cs="Times New Roman"/>
          <w:sz w:val="28"/>
          <w:szCs w:val="28"/>
        </w:rPr>
        <w:t>независимой оценки</w:t>
      </w:r>
      <w:r w:rsidR="009E21B6" w:rsidRPr="009E21B6">
        <w:rPr>
          <w:rFonts w:ascii="Times New Roman" w:eastAsia="Calibri" w:hAnsi="Times New Roman" w:cs="Times New Roman"/>
          <w:sz w:val="28"/>
          <w:szCs w:val="28"/>
        </w:rPr>
        <w:t>, проведенной</w:t>
      </w:r>
      <w:r w:rsidR="00FB3399" w:rsidRPr="009E2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DAB" w:rsidRPr="009E21B6">
        <w:rPr>
          <w:rFonts w:ascii="Times New Roman" w:eastAsia="Calibri" w:hAnsi="Times New Roman" w:cs="Times New Roman"/>
          <w:sz w:val="28"/>
          <w:szCs w:val="28"/>
        </w:rPr>
        <w:t>в 20</w:t>
      </w:r>
      <w:r w:rsidR="00104318">
        <w:rPr>
          <w:rFonts w:ascii="Times New Roman" w:eastAsia="Calibri" w:hAnsi="Times New Roman" w:cs="Times New Roman"/>
          <w:sz w:val="28"/>
          <w:szCs w:val="28"/>
        </w:rPr>
        <w:t>2</w:t>
      </w:r>
      <w:r w:rsidR="00B44DAB" w:rsidRPr="009E21B6">
        <w:rPr>
          <w:rFonts w:ascii="Times New Roman" w:eastAsia="Calibri" w:hAnsi="Times New Roman" w:cs="Times New Roman"/>
          <w:sz w:val="28"/>
          <w:szCs w:val="28"/>
        </w:rPr>
        <w:t>1 году</w:t>
      </w:r>
      <w:r w:rsidR="00FB3399" w:rsidRPr="009E21B6">
        <w:rPr>
          <w:rFonts w:ascii="Times New Roman" w:hAnsi="Times New Roman" w:cs="Times New Roman"/>
          <w:sz w:val="28"/>
          <w:szCs w:val="28"/>
        </w:rPr>
        <w:t xml:space="preserve"> (</w:t>
      </w:r>
      <w:r w:rsidR="00892E0D">
        <w:rPr>
          <w:rFonts w:ascii="Times New Roman" w:hAnsi="Times New Roman" w:cs="Times New Roman"/>
          <w:sz w:val="28"/>
          <w:szCs w:val="28"/>
        </w:rPr>
        <w:t>приложение № 2</w:t>
      </w:r>
      <w:r w:rsidR="00FB3399" w:rsidRPr="009E21B6">
        <w:rPr>
          <w:rFonts w:ascii="Times New Roman" w:hAnsi="Times New Roman" w:cs="Times New Roman"/>
          <w:sz w:val="28"/>
          <w:szCs w:val="28"/>
        </w:rPr>
        <w:t>).</w:t>
      </w:r>
    </w:p>
    <w:p w:rsidR="00FB3399" w:rsidRDefault="00104318" w:rsidP="0010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33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39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Общественного совета по результатам проведения независимой оценки качества </w:t>
      </w:r>
      <w:r w:rsidR="004F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услуг </w:t>
      </w:r>
      <w:r>
        <w:rPr>
          <w:rFonts w:ascii="Times New Roman" w:hAnsi="Times New Roman" w:cs="Times New Roman"/>
          <w:sz w:val="28"/>
          <w:szCs w:val="28"/>
        </w:rPr>
        <w:t>дошкольными образовательными   учреждениями</w:t>
      </w:r>
      <w:r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89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33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4318" w:rsidRDefault="00104318" w:rsidP="0010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355" w:rsidRDefault="00AB5355" w:rsidP="0010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18" w:rsidRDefault="00104318" w:rsidP="00104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D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355">
        <w:rPr>
          <w:rFonts w:ascii="Times New Roman" w:hAnsi="Times New Roman" w:cs="Times New Roman"/>
          <w:sz w:val="28"/>
          <w:szCs w:val="28"/>
        </w:rPr>
        <w:t>Алиева Г.Р.</w:t>
      </w:r>
      <w:r w:rsidRPr="000F5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318" w:rsidRDefault="00104318" w:rsidP="00104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r w:rsidR="00AB5355">
        <w:rPr>
          <w:rFonts w:ascii="Times New Roman" w:hAnsi="Times New Roman" w:cs="Times New Roman"/>
          <w:sz w:val="28"/>
          <w:szCs w:val="28"/>
        </w:rPr>
        <w:t>Алиев Г.</w:t>
      </w:r>
      <w:r>
        <w:rPr>
          <w:rFonts w:ascii="Times New Roman" w:hAnsi="Times New Roman" w:cs="Times New Roman"/>
          <w:sz w:val="28"/>
          <w:szCs w:val="28"/>
        </w:rPr>
        <w:t xml:space="preserve"> подчеркнул</w:t>
      </w:r>
      <w:r w:rsidRPr="000F55F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 2021 году независимой оценкой были охвачены 20 дошкольных образовательных учреждений Магарамкентского района. </w:t>
      </w:r>
    </w:p>
    <w:p w:rsidR="00104318" w:rsidRPr="000F55F7" w:rsidRDefault="00104318" w:rsidP="00104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отметил, что очень важ</w:t>
      </w:r>
      <w:r w:rsidRPr="000F55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наблюдать </w:t>
      </w:r>
      <w:r w:rsidRPr="000F55F7">
        <w:rPr>
          <w:rFonts w:ascii="Times New Roman" w:hAnsi="Times New Roman" w:cs="Times New Roman"/>
          <w:sz w:val="28"/>
          <w:szCs w:val="28"/>
        </w:rPr>
        <w:t>динамик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5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5F7">
        <w:rPr>
          <w:rFonts w:ascii="Times New Roman" w:hAnsi="Times New Roman" w:cs="Times New Roman"/>
          <w:sz w:val="28"/>
          <w:szCs w:val="28"/>
        </w:rPr>
        <w:t>изменения уровня удовлетворенности потребителей</w:t>
      </w:r>
      <w:proofErr w:type="gramEnd"/>
      <w:r w:rsidRPr="000F55F7">
        <w:rPr>
          <w:rFonts w:ascii="Times New Roman" w:hAnsi="Times New Roman" w:cs="Times New Roman"/>
          <w:sz w:val="28"/>
          <w:szCs w:val="28"/>
        </w:rPr>
        <w:t xml:space="preserve"> услуг, 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F7">
        <w:rPr>
          <w:rFonts w:ascii="Times New Roman" w:hAnsi="Times New Roman" w:cs="Times New Roman"/>
          <w:sz w:val="28"/>
          <w:szCs w:val="28"/>
        </w:rPr>
        <w:t>понять эффективность работы учреждени</w:t>
      </w:r>
      <w:r>
        <w:rPr>
          <w:rFonts w:ascii="Times New Roman" w:hAnsi="Times New Roman" w:cs="Times New Roman"/>
          <w:sz w:val="28"/>
          <w:szCs w:val="28"/>
        </w:rPr>
        <w:t>й образования и предложил</w:t>
      </w:r>
      <w:r w:rsidRPr="000F55F7">
        <w:rPr>
          <w:rFonts w:ascii="Times New Roman" w:hAnsi="Times New Roman" w:cs="Times New Roman"/>
          <w:sz w:val="28"/>
          <w:szCs w:val="28"/>
        </w:rPr>
        <w:t xml:space="preserve"> утвердить итоги оценки деятельности учреждений.</w:t>
      </w:r>
    </w:p>
    <w:p w:rsidR="000F55F7" w:rsidRDefault="000F55F7" w:rsidP="009E2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4FD" w:rsidRPr="00025FC8" w:rsidRDefault="000F55F7" w:rsidP="009C4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5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Выступ</w:t>
      </w:r>
      <w:r w:rsidR="00B72BDD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0F55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91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F55F7">
        <w:rPr>
          <w:rFonts w:ascii="Times New Roman" w:hAnsi="Times New Roman" w:cs="Times New Roman"/>
          <w:sz w:val="28"/>
          <w:szCs w:val="28"/>
        </w:rPr>
        <w:t>Члены Общественного совета выразили мнение, что по результатам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F7">
        <w:rPr>
          <w:rFonts w:ascii="Times New Roman" w:hAnsi="Times New Roman" w:cs="Times New Roman"/>
          <w:sz w:val="28"/>
          <w:szCs w:val="28"/>
        </w:rPr>
        <w:t xml:space="preserve">работы по независимой оценке качества оказания услуг </w:t>
      </w:r>
      <w:r w:rsidR="00104318">
        <w:rPr>
          <w:rFonts w:ascii="Times New Roman" w:hAnsi="Times New Roman" w:cs="Times New Roman"/>
          <w:sz w:val="28"/>
          <w:szCs w:val="28"/>
        </w:rPr>
        <w:t>дошкольными образовательными учреждениями</w:t>
      </w:r>
      <w:r w:rsidRPr="000F55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F7">
        <w:rPr>
          <w:rFonts w:ascii="Times New Roman" w:hAnsi="Times New Roman" w:cs="Times New Roman"/>
          <w:sz w:val="28"/>
          <w:szCs w:val="28"/>
        </w:rPr>
        <w:t xml:space="preserve">общая оценка качества оказываемых услуг </w:t>
      </w:r>
      <w:r w:rsidR="00290907">
        <w:rPr>
          <w:rFonts w:ascii="Times New Roman" w:hAnsi="Times New Roman" w:cs="Times New Roman"/>
          <w:sz w:val="28"/>
          <w:szCs w:val="28"/>
        </w:rPr>
        <w:t xml:space="preserve">учреждениями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Магарамкентского района </w:t>
      </w:r>
      <w:r w:rsidRPr="00025FC8">
        <w:rPr>
          <w:rFonts w:ascii="Times New Roman" w:hAnsi="Times New Roman" w:cs="Times New Roman"/>
          <w:sz w:val="28"/>
          <w:szCs w:val="28"/>
        </w:rPr>
        <w:t>соответствует хорошему уровню.</w:t>
      </w:r>
      <w:proofErr w:type="gramEnd"/>
      <w:r w:rsidR="009C44FD">
        <w:rPr>
          <w:rFonts w:ascii="Times New Roman" w:hAnsi="Times New Roman" w:cs="Times New Roman"/>
          <w:sz w:val="28"/>
          <w:szCs w:val="28"/>
        </w:rPr>
        <w:t xml:space="preserve"> Из 20 детских садов 11 получили высокий балл, а 9 – выше среднего. </w:t>
      </w:r>
    </w:p>
    <w:p w:rsidR="003911E5" w:rsidRPr="00290907" w:rsidRDefault="003911E5" w:rsidP="000F5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55F7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99" w:rsidRDefault="000F55F7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6E70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Pr="00AB5355">
        <w:rPr>
          <w:rFonts w:ascii="Times New Roman" w:hAnsi="Times New Roman" w:cs="Times New Roman"/>
          <w:sz w:val="28"/>
          <w:szCs w:val="28"/>
        </w:rPr>
        <w:t>Алиева Г.Р.</w:t>
      </w:r>
      <w:r w:rsidRPr="000F55F7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>о</w:t>
      </w:r>
      <w:r w:rsidR="00FB339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F6E70">
        <w:rPr>
          <w:rFonts w:ascii="Times New Roman" w:hAnsi="Times New Roman" w:cs="Times New Roman"/>
          <w:sz w:val="28"/>
          <w:szCs w:val="28"/>
        </w:rPr>
        <w:t>ах</w:t>
      </w:r>
      <w:r w:rsidR="00FB3399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 xml:space="preserve">независимой </w:t>
      </w:r>
      <w:proofErr w:type="gramStart"/>
      <w:r w:rsidR="00FB3399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9F6E70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FB3399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FB3399">
        <w:rPr>
          <w:rFonts w:ascii="Times New Roman" w:hAnsi="Times New Roman" w:cs="Times New Roman"/>
          <w:sz w:val="28"/>
          <w:szCs w:val="28"/>
        </w:rPr>
        <w:t xml:space="preserve"> </w:t>
      </w:r>
      <w:r w:rsidR="00104318">
        <w:rPr>
          <w:rFonts w:ascii="Times New Roman" w:hAnsi="Times New Roman" w:cs="Times New Roman"/>
          <w:sz w:val="28"/>
          <w:szCs w:val="28"/>
        </w:rPr>
        <w:t>дошкольными образовательными учреждениями</w:t>
      </w:r>
      <w:r w:rsidR="00957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399">
        <w:rPr>
          <w:rFonts w:ascii="Times New Roman" w:hAnsi="Times New Roman" w:cs="Times New Roman"/>
          <w:sz w:val="28"/>
          <w:szCs w:val="28"/>
        </w:rPr>
        <w:t>Магарамкентского района.</w:t>
      </w:r>
    </w:p>
    <w:p w:rsidR="00FB3399" w:rsidRDefault="000F55F7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результаты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318">
        <w:rPr>
          <w:rFonts w:ascii="Times New Roman" w:hAnsi="Times New Roman" w:cs="Times New Roman"/>
          <w:sz w:val="28"/>
          <w:szCs w:val="28"/>
        </w:rPr>
        <w:t>дошкольными образовательными учреждениями</w:t>
      </w:r>
      <w:r w:rsidR="00104318" w:rsidRPr="009E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Магарамкентск</w:t>
      </w:r>
      <w:r w:rsidR="005809C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09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проведенной в 20</w:t>
      </w:r>
      <w:r w:rsidR="001043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году.</w:t>
      </w:r>
    </w:p>
    <w:p w:rsidR="00FB3399" w:rsidRPr="009F6E70" w:rsidRDefault="000F55F7" w:rsidP="009F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3399">
        <w:rPr>
          <w:rFonts w:ascii="Times New Roman" w:hAnsi="Times New Roman" w:cs="Times New Roman"/>
          <w:sz w:val="28"/>
          <w:szCs w:val="28"/>
        </w:rPr>
        <w:t xml:space="preserve">Утвердить рейтинг </w:t>
      </w:r>
      <w:r w:rsidR="00104318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="00104318"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="005809C5">
        <w:rPr>
          <w:rFonts w:ascii="Times New Roman" w:hAnsi="Times New Roman" w:cs="Times New Roman"/>
          <w:sz w:val="28"/>
          <w:szCs w:val="28"/>
        </w:rPr>
        <w:t xml:space="preserve">Магарамкентского района </w:t>
      </w:r>
      <w:r w:rsidR="00FB3399">
        <w:rPr>
          <w:rFonts w:ascii="Times New Roman" w:hAnsi="Times New Roman" w:cs="Times New Roman"/>
          <w:sz w:val="28"/>
          <w:szCs w:val="28"/>
        </w:rPr>
        <w:t xml:space="preserve">по результатам независимой </w:t>
      </w:r>
      <w:proofErr w:type="gramStart"/>
      <w:r w:rsidR="00FB3399">
        <w:rPr>
          <w:rFonts w:ascii="Times New Roman" w:hAnsi="Times New Roman" w:cs="Times New Roman"/>
          <w:sz w:val="28"/>
          <w:szCs w:val="28"/>
        </w:rPr>
        <w:t>оценки</w:t>
      </w:r>
      <w:r w:rsidR="009F6E70" w:rsidRPr="009F6E70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>качества условий оказания</w:t>
      </w:r>
      <w:proofErr w:type="gramEnd"/>
      <w:r w:rsidR="009F6E7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B3399">
        <w:rPr>
          <w:rFonts w:ascii="Times New Roman" w:hAnsi="Times New Roman" w:cs="Times New Roman"/>
          <w:sz w:val="28"/>
          <w:szCs w:val="28"/>
        </w:rPr>
        <w:t>, проведенной в 20</w:t>
      </w:r>
      <w:r w:rsidR="00104318">
        <w:rPr>
          <w:rFonts w:ascii="Times New Roman" w:hAnsi="Times New Roman" w:cs="Times New Roman"/>
          <w:sz w:val="28"/>
          <w:szCs w:val="28"/>
        </w:rPr>
        <w:t>2</w:t>
      </w:r>
      <w:r w:rsidR="00FB3399">
        <w:rPr>
          <w:rFonts w:ascii="Times New Roman" w:hAnsi="Times New Roman" w:cs="Times New Roman"/>
          <w:sz w:val="28"/>
          <w:szCs w:val="28"/>
        </w:rPr>
        <w:t>1 году</w:t>
      </w:r>
      <w:r w:rsidR="00B733BD">
        <w:rPr>
          <w:rFonts w:ascii="Times New Roman" w:hAnsi="Times New Roman" w:cs="Times New Roman"/>
          <w:sz w:val="28"/>
          <w:szCs w:val="28"/>
        </w:rPr>
        <w:t>.</w:t>
      </w:r>
    </w:p>
    <w:p w:rsidR="00FB3399" w:rsidRDefault="000F55F7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339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результатам </w:t>
      </w:r>
      <w:proofErr w:type="gramStart"/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</w:t>
      </w:r>
      <w:r w:rsidR="00B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</w:t>
      </w:r>
      <w:proofErr w:type="gramEnd"/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318">
        <w:rPr>
          <w:rFonts w:ascii="Times New Roman" w:hAnsi="Times New Roman" w:cs="Times New Roman"/>
          <w:sz w:val="28"/>
          <w:szCs w:val="28"/>
        </w:rPr>
        <w:t>дошкольными образовательными учреждениями</w:t>
      </w:r>
      <w:r w:rsidR="00104318"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="005809C5">
        <w:rPr>
          <w:rFonts w:ascii="Times New Roman" w:hAnsi="Times New Roman" w:cs="Times New Roman"/>
          <w:sz w:val="28"/>
          <w:szCs w:val="28"/>
        </w:rPr>
        <w:t>Магарамкентского района</w:t>
      </w:r>
      <w:r w:rsidR="0058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043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году</w:t>
      </w:r>
      <w:r w:rsidR="00FB3399">
        <w:rPr>
          <w:rFonts w:ascii="Times New Roman" w:hAnsi="Times New Roman" w:cs="Times New Roman"/>
          <w:sz w:val="28"/>
          <w:szCs w:val="28"/>
        </w:rPr>
        <w:t>.</w:t>
      </w:r>
    </w:p>
    <w:p w:rsidR="00834D02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Pr="00B44DAB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4DAB" w:rsidRPr="003854F8" w:rsidRDefault="00B44DAB" w:rsidP="00385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2835"/>
      </w:tblGrid>
      <w:tr w:rsidR="00834D02" w:rsidTr="00834D02">
        <w:tc>
          <w:tcPr>
            <w:tcW w:w="3227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E0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Общественного  совета</w:t>
            </w:r>
          </w:p>
        </w:tc>
        <w:tc>
          <w:tcPr>
            <w:tcW w:w="2835" w:type="dxa"/>
          </w:tcPr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0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0611" cy="685800"/>
                  <wp:effectExtent l="19050" t="0" r="0" b="0"/>
                  <wp:docPr id="8" name="Рисунок 1" descr="C:\Users\1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72" cy="689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D02" w:rsidRDefault="00433A95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Г.Р. Алиев</w:t>
            </w:r>
          </w:p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4D02" w:rsidTr="00834D02">
        <w:tc>
          <w:tcPr>
            <w:tcW w:w="3227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3B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0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5030" cy="405130"/>
                  <wp:effectExtent l="19050" t="0" r="1270" b="0"/>
                  <wp:docPr id="10" name="Рисунок 8" descr="C:\Users\1\Desktop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П.Х.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Казиев</w:t>
            </w:r>
            <w:proofErr w:type="spellEnd"/>
          </w:p>
        </w:tc>
      </w:tr>
    </w:tbl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399" w:rsidRDefault="00FB3399" w:rsidP="00FB3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34D02" w:rsidRDefault="00834D02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834D02" w:rsidRDefault="00834D02" w:rsidP="00834D02">
      <w:pPr>
        <w:framePr w:wrap="none" w:vAnchor="page" w:hAnchor="page" w:x="4820" w:y="13361"/>
        <w:spacing w:after="0" w:line="240" w:lineRule="atLeast"/>
        <w:rPr>
          <w:sz w:val="2"/>
          <w:szCs w:val="2"/>
        </w:rPr>
      </w:pPr>
    </w:p>
    <w:p w:rsidR="00834D02" w:rsidRDefault="00834D02" w:rsidP="00834D02">
      <w:pPr>
        <w:framePr w:wrap="none" w:vAnchor="page" w:hAnchor="page" w:x="6922" w:y="7270"/>
        <w:spacing w:after="0" w:line="240" w:lineRule="atLeast"/>
        <w:jc w:val="center"/>
        <w:rPr>
          <w:sz w:val="2"/>
          <w:szCs w:val="2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4AA2" w:rsidRDefault="003B4AA2" w:rsidP="00834D02">
      <w:pPr>
        <w:framePr w:wrap="none" w:vAnchor="page" w:hAnchor="page" w:x="4820" w:y="13361"/>
        <w:spacing w:after="0" w:line="240" w:lineRule="atLeast"/>
        <w:rPr>
          <w:sz w:val="2"/>
          <w:szCs w:val="2"/>
        </w:rPr>
      </w:pPr>
    </w:p>
    <w:p w:rsidR="00565D87" w:rsidRDefault="00B44DAB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34D0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B4AA2" w:rsidRDefault="003B4AA2" w:rsidP="003B4AA2">
      <w:pPr>
        <w:framePr w:wrap="none" w:vAnchor="page" w:hAnchor="page" w:x="3390" w:y="14607"/>
        <w:rPr>
          <w:sz w:val="2"/>
          <w:szCs w:val="2"/>
        </w:rPr>
      </w:pPr>
    </w:p>
    <w:p w:rsidR="009F6E70" w:rsidRPr="00565D87" w:rsidRDefault="003B4AA2" w:rsidP="003B4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65D8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565D87" w:rsidRDefault="00565D87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  <w:sectPr w:rsidR="008E5374" w:rsidSect="00565D87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8E5374" w:rsidRDefault="008E5374" w:rsidP="008E5374">
      <w:pPr>
        <w:spacing w:after="0" w:line="240" w:lineRule="atLeast"/>
        <w:ind w:left="92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протоколу 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AB5355">
        <w:rPr>
          <w:rFonts w:ascii="Times New Roman" w:hAnsi="Times New Roman" w:cs="Times New Roman"/>
          <w:b/>
          <w:sz w:val="28"/>
          <w:szCs w:val="28"/>
        </w:rPr>
        <w:t>24</w:t>
      </w:r>
      <w:r w:rsidR="009D33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9D330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B5355">
        <w:rPr>
          <w:rFonts w:ascii="Times New Roman" w:hAnsi="Times New Roman" w:cs="Times New Roman"/>
          <w:b/>
          <w:sz w:val="28"/>
          <w:szCs w:val="28"/>
        </w:rPr>
        <w:t>12</w:t>
      </w:r>
      <w:r w:rsidR="009D33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0431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1г. </w:t>
      </w:r>
      <w:r w:rsidR="0010431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D330F">
        <w:rPr>
          <w:rFonts w:ascii="Times New Roman" w:hAnsi="Times New Roman" w:cs="Times New Roman"/>
          <w:b/>
          <w:sz w:val="28"/>
          <w:szCs w:val="28"/>
        </w:rPr>
        <w:t>02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</w:p>
    <w:p w:rsidR="00D668BA" w:rsidRDefault="00D668BA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318" w:rsidRDefault="00565D87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9E21B6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="00AB5355">
        <w:rPr>
          <w:rFonts w:ascii="Times New Roman" w:hAnsi="Times New Roman" w:cs="Times New Roman"/>
          <w:b/>
          <w:sz w:val="28"/>
          <w:szCs w:val="28"/>
        </w:rPr>
        <w:t xml:space="preserve"> муниципальными казенными </w:t>
      </w:r>
    </w:p>
    <w:p w:rsidR="00565D87" w:rsidRDefault="00104318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дошкольными </w:t>
      </w:r>
      <w:r w:rsidR="009D330F" w:rsidRPr="009D330F">
        <w:rPr>
          <w:rFonts w:ascii="Times New Roman" w:hAnsi="Times New Roman" w:cs="Times New Roman"/>
          <w:b/>
          <w:sz w:val="28"/>
          <w:szCs w:val="28"/>
        </w:rPr>
        <w:t>образова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тельными </w:t>
      </w:r>
      <w:r w:rsidRPr="009D330F">
        <w:rPr>
          <w:rFonts w:ascii="Times New Roman" w:hAnsi="Times New Roman" w:cs="Times New Roman"/>
          <w:b/>
          <w:sz w:val="28"/>
          <w:szCs w:val="28"/>
        </w:rPr>
        <w:t>учреждениями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30F" w:rsidRPr="009D330F">
        <w:rPr>
          <w:rFonts w:ascii="Times New Roman" w:hAnsi="Times New Roman" w:cs="Times New Roman"/>
          <w:b/>
          <w:sz w:val="28"/>
          <w:szCs w:val="28"/>
        </w:rPr>
        <w:t>Магарамкентского района</w:t>
      </w:r>
      <w:r w:rsidR="009D330F" w:rsidRPr="009E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>1</w:t>
      </w:r>
      <w:r w:rsidR="009D3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>г</w:t>
      </w:r>
      <w:r w:rsidR="009D330F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A52190" w:rsidRPr="009E21B6" w:rsidRDefault="00A52190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16"/>
        <w:gridCol w:w="1851"/>
        <w:gridCol w:w="1842"/>
        <w:gridCol w:w="2491"/>
        <w:gridCol w:w="2351"/>
        <w:gridCol w:w="963"/>
      </w:tblGrid>
      <w:tr w:rsidR="00D668BA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BA" w:rsidRPr="006C1E70" w:rsidRDefault="006C1E70" w:rsidP="006C1E70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68BA" w:rsidRPr="000D126B" w:rsidRDefault="00D668BA" w:rsidP="00AB3C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Интегральный критерий  «Открытость и доступность </w:t>
            </w:r>
          </w:p>
          <w:p w:rsidR="00D668BA" w:rsidRPr="000D126B" w:rsidRDefault="00D668BA" w:rsidP="00AB3C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 об организации"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68BA" w:rsidRPr="000D126B" w:rsidRDefault="00D668BA" w:rsidP="00AB3C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Интегральный критерий «</w:t>
            </w: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Комфортность условий</w:t>
            </w:r>
          </w:p>
          <w:p w:rsidR="00D668BA" w:rsidRPr="000D126B" w:rsidRDefault="00D668BA" w:rsidP="00AB3C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68BA" w:rsidRPr="000D126B" w:rsidRDefault="00D668BA" w:rsidP="00AB3C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Интегральный критерий  «Доступность услуг </w:t>
            </w:r>
          </w:p>
          <w:p w:rsidR="00D668BA" w:rsidRPr="000D126B" w:rsidRDefault="00D668BA" w:rsidP="00AB3C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для инвалидов»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Default="00D668BA" w:rsidP="00AB3C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668BA" w:rsidRPr="000D126B" w:rsidRDefault="00D668BA" w:rsidP="00AB3C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Интегральный критерий  «</w:t>
            </w: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работников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Default="00D668BA" w:rsidP="00AB3C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668BA" w:rsidRPr="000D126B" w:rsidRDefault="00D668BA" w:rsidP="00AB3C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Интегральный критерий «</w:t>
            </w: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ведения образовательной деятельности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68BA" w:rsidRPr="000D126B" w:rsidRDefault="00D668BA" w:rsidP="00AB3C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="006C1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D1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вый</w:t>
            </w:r>
            <w:proofErr w:type="spellEnd"/>
            <w:proofErr w:type="gramEnd"/>
            <w:r w:rsidRPr="000D1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«Колобок»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,92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«Радуга»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«Буратино»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83,04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«Солнышко» </w:t>
            </w:r>
          </w:p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,08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дошкольное образовательное учреждение «Детский сад «Теремок»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80,2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«Сказка»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86,2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«Улыбка»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«Ласточка»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,82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«Красная шапочка»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83,56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,74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«Золушка»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,72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«Ромашка»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,24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«Родничок»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75,94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«Лесная»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,32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«Звездочка»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,68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«Соколенок»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,22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Билбил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,56</w:t>
            </w:r>
          </w:p>
        </w:tc>
      </w:tr>
      <w:tr w:rsidR="006C1E70" w:rsidRPr="000D126B" w:rsidTr="006C1E70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70" w:rsidRPr="000D126B" w:rsidRDefault="006C1E70" w:rsidP="00AB3C2F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«Русалочка»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E70" w:rsidRPr="000D126B" w:rsidRDefault="006C1E70" w:rsidP="00702E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86,94</w:t>
            </w:r>
          </w:p>
        </w:tc>
      </w:tr>
    </w:tbl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6C1E70" w:rsidRDefault="006C1E70" w:rsidP="009F6E70">
      <w:pPr>
        <w:rPr>
          <w:rFonts w:ascii="Times New Roman" w:hAnsi="Times New Roman" w:cs="Times New Roman"/>
          <w:sz w:val="28"/>
          <w:szCs w:val="28"/>
        </w:rPr>
      </w:pPr>
    </w:p>
    <w:p w:rsidR="006C1E70" w:rsidRDefault="006C1E70" w:rsidP="009F6E70">
      <w:pPr>
        <w:rPr>
          <w:rFonts w:ascii="Times New Roman" w:hAnsi="Times New Roman" w:cs="Times New Roman"/>
          <w:sz w:val="28"/>
          <w:szCs w:val="28"/>
        </w:rPr>
      </w:pPr>
    </w:p>
    <w:p w:rsidR="006C1E70" w:rsidRDefault="006C1E70" w:rsidP="009F6E70">
      <w:pPr>
        <w:rPr>
          <w:rFonts w:ascii="Times New Roman" w:hAnsi="Times New Roman" w:cs="Times New Roman"/>
          <w:sz w:val="28"/>
          <w:szCs w:val="28"/>
        </w:rPr>
      </w:pPr>
    </w:p>
    <w:p w:rsidR="006C1E70" w:rsidRDefault="006C1E70" w:rsidP="009F6E70">
      <w:pPr>
        <w:rPr>
          <w:rFonts w:ascii="Times New Roman" w:hAnsi="Times New Roman" w:cs="Times New Roman"/>
          <w:sz w:val="28"/>
          <w:szCs w:val="28"/>
        </w:rPr>
      </w:pPr>
    </w:p>
    <w:p w:rsidR="006C1E70" w:rsidRDefault="006C1E70" w:rsidP="009F6E70">
      <w:pPr>
        <w:rPr>
          <w:rFonts w:ascii="Times New Roman" w:hAnsi="Times New Roman" w:cs="Times New Roman"/>
          <w:sz w:val="28"/>
          <w:szCs w:val="28"/>
        </w:rPr>
      </w:pPr>
    </w:p>
    <w:p w:rsidR="006C1E70" w:rsidRDefault="006C1E70" w:rsidP="009F6E70">
      <w:pPr>
        <w:rPr>
          <w:rFonts w:ascii="Times New Roman" w:hAnsi="Times New Roman" w:cs="Times New Roman"/>
          <w:sz w:val="28"/>
          <w:szCs w:val="28"/>
        </w:rPr>
      </w:pPr>
    </w:p>
    <w:p w:rsidR="006C1E70" w:rsidRDefault="006C1E70" w:rsidP="009F6E70">
      <w:pPr>
        <w:rPr>
          <w:rFonts w:ascii="Times New Roman" w:hAnsi="Times New Roman" w:cs="Times New Roman"/>
          <w:sz w:val="28"/>
          <w:szCs w:val="28"/>
        </w:rPr>
      </w:pPr>
    </w:p>
    <w:p w:rsidR="006C1E70" w:rsidRDefault="006C1E70" w:rsidP="009F6E70">
      <w:pPr>
        <w:rPr>
          <w:rFonts w:ascii="Times New Roman" w:hAnsi="Times New Roman" w:cs="Times New Roman"/>
          <w:sz w:val="28"/>
          <w:szCs w:val="28"/>
        </w:rPr>
      </w:pPr>
    </w:p>
    <w:p w:rsidR="006C1E70" w:rsidRDefault="006C1E70" w:rsidP="009F6E70">
      <w:pPr>
        <w:rPr>
          <w:rFonts w:ascii="Times New Roman" w:hAnsi="Times New Roman" w:cs="Times New Roman"/>
          <w:sz w:val="28"/>
          <w:szCs w:val="28"/>
        </w:rPr>
      </w:pPr>
    </w:p>
    <w:p w:rsidR="006C1E70" w:rsidRDefault="006C1E70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8E5374">
      <w:pPr>
        <w:spacing w:after="0" w:line="240" w:lineRule="atLeast"/>
        <w:ind w:left="92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протоколу 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3911E5" w:rsidRDefault="003911E5" w:rsidP="003911E5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104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55">
        <w:rPr>
          <w:rFonts w:ascii="Times New Roman" w:hAnsi="Times New Roman" w:cs="Times New Roman"/>
          <w:b/>
          <w:sz w:val="28"/>
          <w:szCs w:val="28"/>
        </w:rPr>
        <w:t>24</w:t>
      </w:r>
      <w:r w:rsidR="00104318">
        <w:rPr>
          <w:rFonts w:ascii="Times New Roman" w:hAnsi="Times New Roman" w:cs="Times New Roman"/>
          <w:b/>
          <w:sz w:val="28"/>
          <w:szCs w:val="28"/>
        </w:rPr>
        <w:t xml:space="preserve"> »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535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20</w:t>
      </w:r>
      <w:r w:rsidR="0010431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1г. </w:t>
      </w:r>
      <w:r w:rsidR="0010431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 02</w:t>
      </w: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D87" w:rsidRPr="009E21B6" w:rsidRDefault="00565D87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565D87" w:rsidRPr="009E21B6" w:rsidRDefault="00565D87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 </w:t>
      </w:r>
      <w:r w:rsidR="00AB5355">
        <w:rPr>
          <w:rFonts w:ascii="Times New Roman" w:hAnsi="Times New Roman" w:cs="Times New Roman"/>
          <w:b/>
          <w:sz w:val="28"/>
          <w:szCs w:val="28"/>
        </w:rPr>
        <w:t xml:space="preserve">муниципальными казенными </w:t>
      </w:r>
      <w:r w:rsidR="00104318" w:rsidRPr="00104318">
        <w:rPr>
          <w:rFonts w:ascii="Times New Roman" w:hAnsi="Times New Roman" w:cs="Times New Roman"/>
          <w:b/>
          <w:sz w:val="28"/>
          <w:szCs w:val="28"/>
        </w:rPr>
        <w:t>дошкольными образовательными учреждениями</w:t>
      </w:r>
      <w:r w:rsidR="00104318"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="009D330F" w:rsidRPr="009D330F">
        <w:rPr>
          <w:rFonts w:ascii="Times New Roman" w:hAnsi="Times New Roman" w:cs="Times New Roman"/>
          <w:b/>
          <w:sz w:val="28"/>
          <w:szCs w:val="28"/>
        </w:rPr>
        <w:t>Магарамкентского района</w:t>
      </w:r>
      <w:r w:rsidRPr="009E21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9D330F">
        <w:rPr>
          <w:rFonts w:ascii="Times New Roman" w:eastAsia="Calibri" w:hAnsi="Times New Roman" w:cs="Times New Roman"/>
          <w:b/>
          <w:sz w:val="28"/>
          <w:szCs w:val="28"/>
        </w:rPr>
        <w:t>составленный</w:t>
      </w:r>
      <w:proofErr w:type="gramEnd"/>
      <w:r w:rsidR="009D33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21B6" w:rsidRPr="009E21B6">
        <w:rPr>
          <w:rFonts w:ascii="Times New Roman" w:eastAsia="Calibri" w:hAnsi="Times New Roman" w:cs="Times New Roman"/>
          <w:b/>
          <w:sz w:val="28"/>
          <w:szCs w:val="28"/>
        </w:rPr>
        <w:t>по результатам независимой оценки,</w:t>
      </w:r>
      <w:r w:rsidR="009E21B6" w:rsidRPr="009E2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1B6">
        <w:rPr>
          <w:rFonts w:ascii="Times New Roman" w:hAnsi="Times New Roman" w:cs="Times New Roman"/>
          <w:b/>
          <w:sz w:val="28"/>
          <w:szCs w:val="28"/>
        </w:rPr>
        <w:t>проведенной в 20</w:t>
      </w:r>
      <w:r w:rsidR="00104318">
        <w:rPr>
          <w:rFonts w:ascii="Times New Roman" w:hAnsi="Times New Roman" w:cs="Times New Roman"/>
          <w:b/>
          <w:sz w:val="28"/>
          <w:szCs w:val="28"/>
        </w:rPr>
        <w:t>2</w:t>
      </w:r>
      <w:r w:rsidRPr="009E21B6">
        <w:rPr>
          <w:rFonts w:ascii="Times New Roman" w:hAnsi="Times New Roman" w:cs="Times New Roman"/>
          <w:b/>
          <w:sz w:val="28"/>
          <w:szCs w:val="28"/>
        </w:rPr>
        <w:t>1 году</w:t>
      </w:r>
    </w:p>
    <w:p w:rsidR="00AA40FE" w:rsidRPr="00AA40FE" w:rsidRDefault="00AA40FE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064" w:type="dxa"/>
        <w:tblInd w:w="158" w:type="dxa"/>
        <w:tblLook w:val="04A0"/>
      </w:tblPr>
      <w:tblGrid>
        <w:gridCol w:w="617"/>
        <w:gridCol w:w="12516"/>
        <w:gridCol w:w="1011"/>
        <w:gridCol w:w="1920"/>
      </w:tblGrid>
      <w:tr w:rsidR="00A52190" w:rsidRPr="00861070" w:rsidTr="00104318">
        <w:trPr>
          <w:trHeight w:val="47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861070" w:rsidRDefault="00A52190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318" w:rsidRDefault="00A52190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10431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A52190" w:rsidRPr="00861070" w:rsidRDefault="00A52190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вые </w:t>
            </w:r>
          </w:p>
          <w:p w:rsidR="00A52190" w:rsidRPr="00861070" w:rsidRDefault="00A52190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861070" w:rsidRDefault="00A52190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«Русалочка»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86,94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Первое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«Сказка»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«Колобок»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,92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Третье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Четвертое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,74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«Красная шапочка»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83,56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Шестое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«Улыбка»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83,9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Седьмое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«Солнышко»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,08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Восьмое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«Буратино»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83,04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«Звездочка»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,68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Десятое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«Теремок»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Одиннадцатое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«Ласточка»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,82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Двенадцатое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«Радуга»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Тринадцатое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Билбил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77,3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Четырнадцатое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«Лесная»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,32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Пятнадцатое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«Родничок»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75,94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Шестнадцатое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«Золушка»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,72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Семнадцатое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«Ромашка»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Восемнадцатое </w:t>
            </w:r>
          </w:p>
        </w:tc>
      </w:tr>
      <w:tr w:rsidR="00276ACD" w:rsidRPr="00861070" w:rsidTr="0010431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,56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Девятнадцатое </w:t>
            </w:r>
          </w:p>
        </w:tc>
      </w:tr>
      <w:tr w:rsidR="00276ACD" w:rsidRPr="00861070" w:rsidTr="00104318">
        <w:trPr>
          <w:trHeight w:val="317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ACD" w:rsidRPr="00861070" w:rsidRDefault="00276ACD" w:rsidP="00AB535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Default="00276ACD" w:rsidP="00702E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«Соколенок»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CD" w:rsidRPr="000B5B4C" w:rsidRDefault="00276ACD" w:rsidP="00702E6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ACD" w:rsidRPr="00861070" w:rsidRDefault="00276ACD" w:rsidP="00702E6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Двадцатое </w:t>
            </w:r>
          </w:p>
        </w:tc>
      </w:tr>
    </w:tbl>
    <w:p w:rsidR="00565D87" w:rsidRDefault="00565D87" w:rsidP="009F6E70">
      <w:pPr>
        <w:rPr>
          <w:rFonts w:ascii="Times New Roman" w:hAnsi="Times New Roman" w:cs="Times New Roman"/>
          <w:sz w:val="28"/>
          <w:szCs w:val="28"/>
        </w:rPr>
        <w:sectPr w:rsidR="00565D87" w:rsidSect="009E21B6">
          <w:pgSz w:w="16838" w:h="11906" w:orient="landscape" w:code="9"/>
          <w:pgMar w:top="568" w:right="425" w:bottom="284" w:left="425" w:header="709" w:footer="709" w:gutter="0"/>
          <w:cols w:space="708"/>
          <w:docGrid w:linePitch="360"/>
        </w:sectPr>
      </w:pPr>
    </w:p>
    <w:p w:rsidR="008E5374" w:rsidRDefault="008E5374" w:rsidP="008E5374">
      <w:pPr>
        <w:spacing w:after="0" w:line="240" w:lineRule="atLeast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протоколу заседания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3911E5" w:rsidRDefault="003911E5" w:rsidP="003911E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104318">
        <w:rPr>
          <w:rFonts w:ascii="Times New Roman" w:hAnsi="Times New Roman" w:cs="Times New Roman"/>
          <w:b/>
          <w:sz w:val="28"/>
          <w:szCs w:val="28"/>
        </w:rPr>
        <w:t xml:space="preserve">              от « </w:t>
      </w:r>
      <w:r w:rsidR="00AB5355">
        <w:rPr>
          <w:rFonts w:ascii="Times New Roman" w:hAnsi="Times New Roman" w:cs="Times New Roman"/>
          <w:b/>
          <w:sz w:val="28"/>
          <w:szCs w:val="28"/>
        </w:rPr>
        <w:t>24</w:t>
      </w:r>
      <w:r w:rsidR="00104318">
        <w:rPr>
          <w:rFonts w:ascii="Times New Roman" w:hAnsi="Times New Roman" w:cs="Times New Roman"/>
          <w:b/>
          <w:sz w:val="28"/>
          <w:szCs w:val="28"/>
        </w:rPr>
        <w:t xml:space="preserve"> »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5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20</w:t>
      </w:r>
      <w:r w:rsidR="0010431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1г. </w:t>
      </w:r>
      <w:r w:rsidR="0010431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02</w:t>
      </w:r>
    </w:p>
    <w:p w:rsid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74" w:rsidRP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9D330F" w:rsidRDefault="008E5374" w:rsidP="009D3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при Администрации МР «Магарамкентский район» </w:t>
      </w:r>
    </w:p>
    <w:p w:rsidR="008E5374" w:rsidRPr="008E5374" w:rsidRDefault="008E5374" w:rsidP="009D3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proofErr w:type="gramStart"/>
      <w:r w:rsidRPr="008E5374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</w:t>
      </w:r>
      <w:proofErr w:type="gramEnd"/>
      <w:r w:rsidRPr="008E5374">
        <w:rPr>
          <w:rFonts w:ascii="Times New Roman" w:hAnsi="Times New Roman" w:cs="Times New Roman"/>
          <w:b/>
          <w:sz w:val="28"/>
          <w:szCs w:val="28"/>
        </w:rPr>
        <w:t xml:space="preserve"> услуг,   </w:t>
      </w:r>
      <w:r w:rsidR="00AB5355">
        <w:rPr>
          <w:rFonts w:ascii="Times New Roman" w:hAnsi="Times New Roman" w:cs="Times New Roman"/>
          <w:b/>
          <w:sz w:val="28"/>
          <w:szCs w:val="28"/>
        </w:rPr>
        <w:t xml:space="preserve">муниципальными казенными </w:t>
      </w:r>
      <w:r w:rsidR="00104318" w:rsidRPr="00104318">
        <w:rPr>
          <w:rFonts w:ascii="Times New Roman" w:hAnsi="Times New Roman" w:cs="Times New Roman"/>
          <w:b/>
          <w:sz w:val="28"/>
          <w:szCs w:val="28"/>
        </w:rPr>
        <w:t>дошкольными образовательными учреждениями</w:t>
      </w:r>
      <w:r w:rsidR="00104318"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="009D330F">
        <w:rPr>
          <w:rFonts w:ascii="Times New Roman" w:hAnsi="Times New Roman" w:cs="Times New Roman"/>
          <w:b/>
          <w:sz w:val="28"/>
          <w:szCs w:val="28"/>
        </w:rPr>
        <w:t>Магарамкентского района</w:t>
      </w:r>
    </w:p>
    <w:p w:rsidR="008E5374" w:rsidRPr="008E5374" w:rsidRDefault="008E5374" w:rsidP="00025F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025FC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374">
        <w:rPr>
          <w:rFonts w:ascii="Times New Roman" w:hAnsi="Times New Roman" w:cs="Times New Roman"/>
          <w:bCs/>
          <w:sz w:val="28"/>
          <w:szCs w:val="28"/>
        </w:rPr>
        <w:t xml:space="preserve">Учитывая </w:t>
      </w:r>
      <w:r w:rsidR="00290907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8E5374">
        <w:rPr>
          <w:rFonts w:ascii="Times New Roman" w:hAnsi="Times New Roman" w:cs="Times New Roman"/>
          <w:bCs/>
          <w:sz w:val="28"/>
          <w:szCs w:val="28"/>
        </w:rPr>
        <w:t xml:space="preserve"> анкетирования, пожелания и предложения пользователей услуг, </w:t>
      </w:r>
      <w:r w:rsidR="00290907">
        <w:rPr>
          <w:rFonts w:ascii="Times New Roman" w:hAnsi="Times New Roman" w:cs="Times New Roman"/>
          <w:bCs/>
          <w:sz w:val="28"/>
          <w:szCs w:val="28"/>
        </w:rPr>
        <w:t xml:space="preserve">полученные </w:t>
      </w:r>
      <w:r w:rsidR="00290907">
        <w:rPr>
          <w:rFonts w:ascii="Times New Roman" w:hAnsi="Times New Roman" w:cs="Times New Roman"/>
          <w:sz w:val="28"/>
          <w:szCs w:val="28"/>
        </w:rPr>
        <w:t>в ходе</w:t>
      </w:r>
      <w:r w:rsidRPr="008E5374">
        <w:rPr>
          <w:rFonts w:ascii="Times New Roman" w:hAnsi="Times New Roman" w:cs="Times New Roman"/>
          <w:sz w:val="28"/>
          <w:szCs w:val="28"/>
        </w:rPr>
        <w:t xml:space="preserve"> независимой оценк</w:t>
      </w:r>
      <w:r w:rsidR="00290907">
        <w:rPr>
          <w:rFonts w:ascii="Times New Roman" w:hAnsi="Times New Roman" w:cs="Times New Roman"/>
          <w:sz w:val="28"/>
          <w:szCs w:val="28"/>
        </w:rPr>
        <w:t>и</w:t>
      </w:r>
      <w:r w:rsidRPr="008E5374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9D330F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8E5374">
        <w:rPr>
          <w:rFonts w:ascii="Times New Roman" w:hAnsi="Times New Roman" w:cs="Times New Roman"/>
          <w:sz w:val="28"/>
          <w:szCs w:val="28"/>
        </w:rPr>
        <w:t xml:space="preserve">оказания услуг, </w:t>
      </w:r>
      <w:r w:rsidR="00104318" w:rsidRPr="00104318">
        <w:rPr>
          <w:rFonts w:ascii="Times New Roman" w:hAnsi="Times New Roman" w:cs="Times New Roman"/>
          <w:sz w:val="28"/>
          <w:szCs w:val="28"/>
        </w:rPr>
        <w:t>дошкольными образовательными учреждениями</w:t>
      </w:r>
      <w:r w:rsidR="00104318"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="009D330F">
        <w:rPr>
          <w:rFonts w:ascii="Times New Roman" w:hAnsi="Times New Roman" w:cs="Times New Roman"/>
          <w:sz w:val="28"/>
          <w:szCs w:val="28"/>
        </w:rPr>
        <w:t xml:space="preserve">Магарамкентского района </w:t>
      </w:r>
      <w:r w:rsidRPr="008E5374">
        <w:rPr>
          <w:rFonts w:ascii="Times New Roman" w:hAnsi="Times New Roman" w:cs="Times New Roman"/>
          <w:sz w:val="28"/>
          <w:szCs w:val="28"/>
        </w:rPr>
        <w:t>Общественным советом предложены следующие рекоменд</w:t>
      </w:r>
      <w:r w:rsidR="00025FC8">
        <w:rPr>
          <w:rFonts w:ascii="Times New Roman" w:hAnsi="Times New Roman" w:cs="Times New Roman"/>
          <w:sz w:val="28"/>
          <w:szCs w:val="28"/>
        </w:rPr>
        <w:t>ации для реализации в 202</w:t>
      </w:r>
      <w:r w:rsidR="0088078C">
        <w:rPr>
          <w:rFonts w:ascii="Times New Roman" w:hAnsi="Times New Roman" w:cs="Times New Roman"/>
          <w:sz w:val="28"/>
          <w:szCs w:val="28"/>
        </w:rPr>
        <w:t>2</w:t>
      </w:r>
      <w:r w:rsidR="00025FC8">
        <w:rPr>
          <w:rFonts w:ascii="Times New Roman" w:hAnsi="Times New Roman" w:cs="Times New Roman"/>
          <w:sz w:val="28"/>
          <w:szCs w:val="28"/>
        </w:rPr>
        <w:t xml:space="preserve"> году:</w:t>
      </w:r>
      <w:proofErr w:type="gramEnd"/>
    </w:p>
    <w:p w:rsidR="00025FC8" w:rsidRPr="00025FC8" w:rsidRDefault="00025FC8" w:rsidP="00025FC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25FC8" w:rsidRPr="00025FC8" w:rsidRDefault="008E5374" w:rsidP="00025FC8">
      <w:pPr>
        <w:pStyle w:val="consplusnormal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 w:rsidRPr="008E5374">
        <w:rPr>
          <w:sz w:val="28"/>
          <w:szCs w:val="28"/>
        </w:rPr>
        <w:t xml:space="preserve"> </w:t>
      </w:r>
      <w:r w:rsidR="00025FC8" w:rsidRPr="00025FC8">
        <w:rPr>
          <w:color w:val="000000"/>
          <w:sz w:val="28"/>
          <w:szCs w:val="28"/>
        </w:rPr>
        <w:t xml:space="preserve">1. Продолжить работу по улучшению качества осуществления образовательной деятельности в </w:t>
      </w:r>
      <w:r w:rsidR="00104318" w:rsidRPr="00104318">
        <w:rPr>
          <w:sz w:val="28"/>
          <w:szCs w:val="28"/>
        </w:rPr>
        <w:t>дошкольны</w:t>
      </w:r>
      <w:r w:rsidR="00104318">
        <w:rPr>
          <w:sz w:val="28"/>
          <w:szCs w:val="28"/>
        </w:rPr>
        <w:t>х</w:t>
      </w:r>
      <w:r w:rsidR="00104318" w:rsidRPr="00104318">
        <w:rPr>
          <w:sz w:val="28"/>
          <w:szCs w:val="28"/>
        </w:rPr>
        <w:t xml:space="preserve"> образовательны</w:t>
      </w:r>
      <w:r w:rsidR="00104318">
        <w:rPr>
          <w:sz w:val="28"/>
          <w:szCs w:val="28"/>
        </w:rPr>
        <w:t>х</w:t>
      </w:r>
      <w:r w:rsidR="00104318" w:rsidRPr="00104318">
        <w:rPr>
          <w:sz w:val="28"/>
          <w:szCs w:val="28"/>
        </w:rPr>
        <w:t xml:space="preserve"> учреждения</w:t>
      </w:r>
      <w:r w:rsidR="00104318">
        <w:rPr>
          <w:sz w:val="28"/>
          <w:szCs w:val="28"/>
        </w:rPr>
        <w:t>х.</w:t>
      </w:r>
      <w:r w:rsidR="00025FC8" w:rsidRPr="00025FC8">
        <w:rPr>
          <w:color w:val="000000"/>
          <w:sz w:val="28"/>
          <w:szCs w:val="28"/>
        </w:rPr>
        <w:t xml:space="preserve"> </w:t>
      </w:r>
    </w:p>
    <w:p w:rsidR="00025FC8" w:rsidRPr="00025FC8" w:rsidRDefault="00025FC8" w:rsidP="00025FC8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FC8">
        <w:rPr>
          <w:rFonts w:ascii="Times New Roman" w:hAnsi="Times New Roman" w:cs="Times New Roman"/>
          <w:color w:val="000000"/>
          <w:sz w:val="28"/>
          <w:szCs w:val="28"/>
        </w:rPr>
        <w:t>2. Обеспечить доступность услуг, оказываемых образовательными организациями для лиц с ограниченными возможност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ями здоровья (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>обеспечить необходимым оборудованием и услугами в соответствии с требуемыми в рамках программы «Доступная среда»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5FC8" w:rsidRPr="00025FC8" w:rsidRDefault="00025FC8" w:rsidP="00025FC8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FC8">
        <w:rPr>
          <w:rFonts w:ascii="Times New Roman" w:hAnsi="Times New Roman" w:cs="Times New Roman"/>
          <w:color w:val="000000"/>
          <w:sz w:val="28"/>
          <w:szCs w:val="28"/>
        </w:rPr>
        <w:t>3. Повысить уровень комфортности оказания услуг. Оборудовать места отдыха сотрудников и учащихся, обеспечить зоны отдыха водой, проверить устранить недостатки по санитарному состоянию санитарно-ги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енических помещений. </w:t>
      </w:r>
    </w:p>
    <w:p w:rsidR="00025FC8" w:rsidRPr="00025FC8" w:rsidRDefault="00025FC8" w:rsidP="00025FC8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4. Повысить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 организаций, размещенной на общедоступных информационных ресурсах (информационных стендах и официальных сайтах организаций), перечню информации и требованиям к ней, установленным нормативными правовыми актами. </w:t>
      </w:r>
    </w:p>
    <w:p w:rsidR="008E5374" w:rsidRPr="00025FC8" w:rsidRDefault="00025FC8" w:rsidP="00025FC8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>ровести серию тренингов с педагогическими кадрами и вспомогательным персоналом по развитию коммуникативных навыков, доброжелательного общения с обучающимися и их родителями/ законными представителями.</w:t>
      </w:r>
    </w:p>
    <w:sectPr w:rsidR="008E5374" w:rsidRPr="00025FC8" w:rsidSect="00AB5355">
      <w:pgSz w:w="11906" w:h="16838" w:code="9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3B4"/>
    <w:multiLevelType w:val="hybridMultilevel"/>
    <w:tmpl w:val="DBA8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1EB7"/>
    <w:multiLevelType w:val="hybridMultilevel"/>
    <w:tmpl w:val="949E0446"/>
    <w:lvl w:ilvl="0" w:tplc="E86893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4973A77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399"/>
    <w:rsid w:val="00017934"/>
    <w:rsid w:val="00025FC8"/>
    <w:rsid w:val="00043F30"/>
    <w:rsid w:val="00097B5F"/>
    <w:rsid w:val="000A0BDC"/>
    <w:rsid w:val="000A2FBE"/>
    <w:rsid w:val="000B0085"/>
    <w:rsid w:val="000F55F7"/>
    <w:rsid w:val="00104318"/>
    <w:rsid w:val="00122582"/>
    <w:rsid w:val="00131F2E"/>
    <w:rsid w:val="00135570"/>
    <w:rsid w:val="001421F3"/>
    <w:rsid w:val="00276ACD"/>
    <w:rsid w:val="00290907"/>
    <w:rsid w:val="003854F8"/>
    <w:rsid w:val="003911E5"/>
    <w:rsid w:val="003A201F"/>
    <w:rsid w:val="003B4AA2"/>
    <w:rsid w:val="003B5CC3"/>
    <w:rsid w:val="003C6E3D"/>
    <w:rsid w:val="00433A95"/>
    <w:rsid w:val="00466176"/>
    <w:rsid w:val="004F42FA"/>
    <w:rsid w:val="005175D5"/>
    <w:rsid w:val="005611EA"/>
    <w:rsid w:val="00564AF0"/>
    <w:rsid w:val="00565D87"/>
    <w:rsid w:val="005809C5"/>
    <w:rsid w:val="00591CE9"/>
    <w:rsid w:val="005E3968"/>
    <w:rsid w:val="00623A1E"/>
    <w:rsid w:val="00626EA6"/>
    <w:rsid w:val="006837F7"/>
    <w:rsid w:val="006B7E58"/>
    <w:rsid w:val="006C1E70"/>
    <w:rsid w:val="006F58A2"/>
    <w:rsid w:val="00752797"/>
    <w:rsid w:val="00834D02"/>
    <w:rsid w:val="00836EF7"/>
    <w:rsid w:val="00860AD2"/>
    <w:rsid w:val="0088078C"/>
    <w:rsid w:val="00892E0D"/>
    <w:rsid w:val="008E5374"/>
    <w:rsid w:val="008F3DAC"/>
    <w:rsid w:val="00947D54"/>
    <w:rsid w:val="00950137"/>
    <w:rsid w:val="0095747B"/>
    <w:rsid w:val="009A0FE5"/>
    <w:rsid w:val="009C44FD"/>
    <w:rsid w:val="009D330F"/>
    <w:rsid w:val="009D7365"/>
    <w:rsid w:val="009E21B6"/>
    <w:rsid w:val="009F6E70"/>
    <w:rsid w:val="009F742A"/>
    <w:rsid w:val="00A00AE7"/>
    <w:rsid w:val="00A04E79"/>
    <w:rsid w:val="00A52190"/>
    <w:rsid w:val="00A95A94"/>
    <w:rsid w:val="00AA40FE"/>
    <w:rsid w:val="00AB5355"/>
    <w:rsid w:val="00AD54C4"/>
    <w:rsid w:val="00B058DB"/>
    <w:rsid w:val="00B141B3"/>
    <w:rsid w:val="00B44DAB"/>
    <w:rsid w:val="00B72BDD"/>
    <w:rsid w:val="00B733BD"/>
    <w:rsid w:val="00BD4833"/>
    <w:rsid w:val="00C059A0"/>
    <w:rsid w:val="00CC0887"/>
    <w:rsid w:val="00CE2587"/>
    <w:rsid w:val="00D61B0F"/>
    <w:rsid w:val="00D65866"/>
    <w:rsid w:val="00D668BA"/>
    <w:rsid w:val="00D836E7"/>
    <w:rsid w:val="00DA5D76"/>
    <w:rsid w:val="00DD0B21"/>
    <w:rsid w:val="00DE1243"/>
    <w:rsid w:val="00E25631"/>
    <w:rsid w:val="00E6319E"/>
    <w:rsid w:val="00EC64EB"/>
    <w:rsid w:val="00F242CB"/>
    <w:rsid w:val="00F42959"/>
    <w:rsid w:val="00F65E2B"/>
    <w:rsid w:val="00FB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99"/>
    <w:pPr>
      <w:ind w:left="720"/>
      <w:contextualSpacing/>
    </w:pPr>
  </w:style>
  <w:style w:type="paragraph" w:customStyle="1" w:styleId="Default">
    <w:name w:val="Default"/>
    <w:rsid w:val="00FB3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38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5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65D87"/>
    <w:pPr>
      <w:ind w:left="720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A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E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043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2019-03-25T10:52:00Z</cp:lastPrinted>
  <dcterms:created xsi:type="dcterms:W3CDTF">2018-10-03T10:37:00Z</dcterms:created>
  <dcterms:modified xsi:type="dcterms:W3CDTF">2021-12-30T11:36:00Z</dcterms:modified>
</cp:coreProperties>
</file>