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70" w:rsidRPr="00A00008" w:rsidRDefault="00A06370" w:rsidP="00A06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008">
        <w:rPr>
          <w:rFonts w:ascii="Times New Roman" w:hAnsi="Times New Roman" w:cs="Times New Roman"/>
          <w:b/>
          <w:sz w:val="28"/>
          <w:szCs w:val="28"/>
        </w:rPr>
        <w:t>Памятники</w:t>
      </w:r>
    </w:p>
    <w:p w:rsidR="00A06370" w:rsidRDefault="00A06370" w:rsidP="00A06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008">
        <w:rPr>
          <w:rFonts w:ascii="Times New Roman" w:hAnsi="Times New Roman" w:cs="Times New Roman"/>
          <w:b/>
          <w:sz w:val="28"/>
          <w:szCs w:val="28"/>
        </w:rPr>
        <w:t xml:space="preserve"> археологии</w:t>
      </w:r>
      <w:r w:rsidR="007E5C22">
        <w:rPr>
          <w:rFonts w:ascii="Times New Roman" w:hAnsi="Times New Roman" w:cs="Times New Roman"/>
          <w:b/>
          <w:sz w:val="28"/>
          <w:szCs w:val="28"/>
        </w:rPr>
        <w:t xml:space="preserve">, расположенные на территории </w:t>
      </w:r>
      <w:r w:rsidRPr="00A00008">
        <w:rPr>
          <w:rFonts w:ascii="Times New Roman" w:hAnsi="Times New Roman" w:cs="Times New Roman"/>
          <w:b/>
          <w:sz w:val="28"/>
          <w:szCs w:val="28"/>
        </w:rPr>
        <w:t xml:space="preserve"> Магарамкентского района</w:t>
      </w:r>
    </w:p>
    <w:p w:rsidR="00A06370" w:rsidRPr="00A00008" w:rsidRDefault="00A06370" w:rsidP="00A06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8647" w:type="dxa"/>
        <w:tblLook w:val="04A0"/>
      </w:tblPr>
      <w:tblGrid>
        <w:gridCol w:w="5103"/>
        <w:gridCol w:w="3544"/>
      </w:tblGrid>
      <w:tr w:rsidR="007E5C22" w:rsidRPr="00A00008" w:rsidTr="007E5C22">
        <w:tc>
          <w:tcPr>
            <w:tcW w:w="5103" w:type="dxa"/>
            <w:vAlign w:val="center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b/>
                <w:sz w:val="30"/>
                <w:szCs w:val="30"/>
              </w:rPr>
              <w:t>Названия</w:t>
            </w:r>
          </w:p>
          <w:p w:rsidR="007E5C22" w:rsidRPr="00A00008" w:rsidRDefault="007E5C22" w:rsidP="007E5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b/>
                <w:sz w:val="30"/>
                <w:szCs w:val="30"/>
              </w:rPr>
              <w:t>и вид памятников</w:t>
            </w:r>
          </w:p>
        </w:tc>
        <w:tc>
          <w:tcPr>
            <w:tcW w:w="3544" w:type="dxa"/>
            <w:vAlign w:val="center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b/>
                <w:sz w:val="30"/>
                <w:szCs w:val="30"/>
              </w:rPr>
              <w:t>Период</w:t>
            </w:r>
          </w:p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Азадоглинские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курганы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rPr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Азадоглинский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могильник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rPr>
          <w:trHeight w:val="287"/>
        </w:trPr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Арменкала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городище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XII-XIV вв.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Барзаятагские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курганы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Буткаэмалярские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курганы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Гапцахский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могильник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Гарахское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1-е поселение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ср. в.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Гарахское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2-е поселение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ср. в.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Гильярское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кладбище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Гильярское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1-е поселение 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эпоха бронзы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Гильярское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2-е поселение 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средневековье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Картаскаэмалярские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курганы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Киркинское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поселение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Киркинский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могильник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Магарамкентский курган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Макинский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1-й могильник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V II-IV в </w:t>
            </w:r>
            <w:proofErr w:type="spellStart"/>
            <w:proofErr w:type="gram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spellEnd"/>
            <w:proofErr w:type="gram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. до  н.э.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Макинский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2-й могильник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Макинское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1-е поселение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VII-IV в </w:t>
            </w:r>
            <w:proofErr w:type="spellStart"/>
            <w:proofErr w:type="gram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spellEnd"/>
            <w:proofErr w:type="gram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. до н.э.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Макинское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2-е поселение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средневековье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Макинское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3-е поселение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средневековье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Макинское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4-е поселение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средневековье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Мамрашские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курганы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Мамрашский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могильник 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албанское время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Мамрашское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1-е поселение 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ранняя бронза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Мамрашское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2-е поселение 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I в. н.э.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Мугерганский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могильник 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конец II тыс. </w:t>
            </w:r>
            <w:proofErr w:type="gram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proofErr w:type="gram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н.э. 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Мугерганское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поселение 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средневековье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Новоаульские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курганы 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Новоаульские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находки 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албанское время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Оружбинские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курганы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Пипиркентказмалярский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курган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Тагиркентказмалярское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поселение 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Ранее средневековье</w:t>
            </w: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Ханджалкалинская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крепость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Хаджалкалинские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курганы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Ходжаказмалярские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курганы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Ходжаказмалярские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поселение 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Каякентско-харачоевский</w:t>
            </w:r>
            <w:proofErr w:type="spellEnd"/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Хорельская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находка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Хтунказмалярские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курганы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Хтунказмалярский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могильник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E5C22" w:rsidRPr="00A00008" w:rsidTr="007E5C22">
        <w:tc>
          <w:tcPr>
            <w:tcW w:w="5103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>Ярагказмалярский</w:t>
            </w:r>
            <w:proofErr w:type="spellEnd"/>
            <w:r w:rsidRPr="00A00008">
              <w:rPr>
                <w:rFonts w:ascii="Times New Roman" w:hAnsi="Times New Roman" w:cs="Times New Roman"/>
                <w:sz w:val="30"/>
                <w:szCs w:val="30"/>
              </w:rPr>
              <w:t xml:space="preserve"> курган</w:t>
            </w:r>
          </w:p>
        </w:tc>
        <w:tc>
          <w:tcPr>
            <w:tcW w:w="3544" w:type="dxa"/>
          </w:tcPr>
          <w:p w:rsidR="007E5C22" w:rsidRPr="00A00008" w:rsidRDefault="007E5C22" w:rsidP="00B8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B5B5D" w:rsidRDefault="009B5B5D"/>
    <w:sectPr w:rsidR="009B5B5D" w:rsidSect="007E5C2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6370"/>
    <w:rsid w:val="007E5056"/>
    <w:rsid w:val="007E5C22"/>
    <w:rsid w:val="009B5B5D"/>
    <w:rsid w:val="00A0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2018-01-18T06:22:00Z</dcterms:created>
  <dcterms:modified xsi:type="dcterms:W3CDTF">2018-01-18T06:23:00Z</dcterms:modified>
</cp:coreProperties>
</file>