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0D81D552" w:rsidR="009F3961" w:rsidRDefault="00642FD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Рекомендации по </w:t>
      </w:r>
      <w:r w:rsidR="006C6EE2">
        <w:rPr>
          <w:rFonts w:ascii="Times New Roman" w:eastAsia="Times New Roman" w:hAnsi="Times New Roman" w:cs="Times New Roman"/>
          <w:b/>
          <w:sz w:val="28"/>
          <w:szCs w:val="28"/>
        </w:rPr>
        <w:t>организации работы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 Республике </w:t>
      </w:r>
      <w:r w:rsidR="006C6EE2">
        <w:rPr>
          <w:rFonts w:ascii="Times New Roman" w:eastAsia="Times New Roman" w:hAnsi="Times New Roman" w:cs="Times New Roman"/>
          <w:b/>
          <w:sz w:val="28"/>
          <w:szCs w:val="28"/>
        </w:rPr>
        <w:t>Дагестан по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привлечению граждан к заключению контрактов о прохождении военной службы в Вооруженных Силах Российской Федерации</w:t>
      </w:r>
    </w:p>
    <w:p w14:paraId="00000002" w14:textId="77777777" w:rsidR="009F3961" w:rsidRDefault="009F396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3" w14:textId="77777777" w:rsidR="009F3961" w:rsidRDefault="00642FD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Открытие Пункта отбора на контрактную службу в Республике Дагестан является ключевым фактором организации работы в регионе по привлечению граждан к заключению контрактов о прохождении военной службы в Вооруженных силах Российской Федерации. Пункт отбора 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специализированная структура должна проводить методологические, координационные и консультационные мероприятия с органами исполнительной и муниципальной власти, иными организациями. </w:t>
      </w:r>
    </w:p>
    <w:p w14:paraId="00000004" w14:textId="77777777" w:rsidR="009F3961" w:rsidRDefault="00642FD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Только специалисты Пункта отбора могут анализировать эффективность орга</w:t>
      </w:r>
      <w:r>
        <w:rPr>
          <w:rFonts w:ascii="Times New Roman" w:eastAsia="Times New Roman" w:hAnsi="Times New Roman" w:cs="Times New Roman"/>
          <w:sz w:val="28"/>
          <w:szCs w:val="28"/>
        </w:rPr>
        <w:t>низации мероприятий и проводить контроль за их реализацией.</w:t>
      </w:r>
    </w:p>
    <w:p w14:paraId="00000005" w14:textId="77777777" w:rsidR="009F3961" w:rsidRDefault="009F396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6" w14:textId="77777777" w:rsidR="009F3961" w:rsidRDefault="00642FD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Представляем перечень рекомендаций в разрезе ответственных исполнителей.</w:t>
      </w:r>
    </w:p>
    <w:p w14:paraId="00000007" w14:textId="77777777" w:rsidR="009F3961" w:rsidRDefault="009F396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8" w14:textId="77777777" w:rsidR="009F3961" w:rsidRDefault="00642FD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Пункт отбора в РД</w:t>
      </w:r>
    </w:p>
    <w:p w14:paraId="00000009" w14:textId="77777777" w:rsidR="009F3961" w:rsidRDefault="00642FDC">
      <w:pPr>
        <w:numPr>
          <w:ilvl w:val="0"/>
          <w:numId w:val="22"/>
        </w:numPr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Анализ успешных практик других регионов, подготовка предложений по их применению;</w:t>
      </w:r>
    </w:p>
    <w:p w14:paraId="0000000A" w14:textId="77777777" w:rsidR="009F3961" w:rsidRDefault="00642FDC">
      <w:pPr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Предоставление заинте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ресованным органам информации о вакансиях контрактной службы для ее размещения и актуализации в открытом доступе;</w:t>
      </w:r>
    </w:p>
    <w:p w14:paraId="0000000B" w14:textId="77777777" w:rsidR="009F3961" w:rsidRDefault="00642FDC">
      <w:pPr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Подготовка предложений по организации посещения пункта отбора высшими должностными лицами РД, лидерами общественного мнения РД с целью поддерж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ания в топе информационного поля;</w:t>
      </w:r>
    </w:p>
    <w:p w14:paraId="0000000C" w14:textId="77777777" w:rsidR="009F3961" w:rsidRDefault="00642FDC">
      <w:pPr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Подготовка предложений по организации проведения выставок на военно-патриотическую тематику (техники, оружия) и мастер-классов (по сборке автомата, стрельбе и т.д.) в вузах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ссузах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на различных республиканских и муниципа</w:t>
      </w:r>
      <w:r>
        <w:rPr>
          <w:rFonts w:ascii="Times New Roman" w:eastAsia="Times New Roman" w:hAnsi="Times New Roman" w:cs="Times New Roman"/>
          <w:sz w:val="28"/>
          <w:szCs w:val="28"/>
        </w:rPr>
        <w:t>льных мероприятиях;</w:t>
      </w:r>
    </w:p>
    <w:p w14:paraId="0000000D" w14:textId="77777777" w:rsidR="009F3961" w:rsidRDefault="00642FDC">
      <w:pPr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Подготовка предложений по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организации  пресс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-туров и блог-туров в пункт отбора, а также в воинские части на территории РД в целях ознакомления с военной службой по контракту и условий ее прохождения;</w:t>
      </w:r>
    </w:p>
    <w:p w14:paraId="0000000E" w14:textId="77777777" w:rsidR="009F3961" w:rsidRDefault="00642FDC">
      <w:pPr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Организация уроков «Разговор о важно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м» со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старшекласниками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встречи со студентами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ссузов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 вузов РД;</w:t>
      </w:r>
    </w:p>
    <w:p w14:paraId="0000000F" w14:textId="77777777" w:rsidR="009F3961" w:rsidRDefault="00642FDC">
      <w:pPr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Организация встреч представителей межрайонных военных комиссариатов и представителей пункта отбора с активом и общественностью городов и районов;</w:t>
      </w:r>
    </w:p>
    <w:p w14:paraId="00000010" w14:textId="77777777" w:rsidR="009F3961" w:rsidRDefault="00642FDC">
      <w:pPr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Пункту отбора совместно с ФССП проработать воп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рос формирования базы крупных должников для доведения до них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информации  о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возможности заключению контракта с Минобороны РФ;</w:t>
      </w:r>
    </w:p>
    <w:p w14:paraId="00000011" w14:textId="77777777" w:rsidR="009F3961" w:rsidRDefault="00642FDC">
      <w:pPr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Организация приема заявок на прохождение контрактной службы через портал;</w:t>
      </w:r>
      <w:bookmarkStart w:id="0" w:name="_GoBack"/>
      <w:bookmarkEnd w:id="0"/>
    </w:p>
    <w:p w14:paraId="00000012" w14:textId="77777777" w:rsidR="009F3961" w:rsidRDefault="00642FDC">
      <w:pPr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Подготовка предложений по организации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оздания и ведения </w:t>
      </w:r>
      <w:r>
        <w:rPr>
          <w:rFonts w:ascii="Times New Roman" w:eastAsia="Times New Roman" w:hAnsi="Times New Roman" w:cs="Times New Roman"/>
          <w:sz w:val="28"/>
          <w:szCs w:val="28"/>
        </w:rPr>
        <w:t>страниц в социальных сетях для информирования населения;</w:t>
      </w:r>
    </w:p>
    <w:p w14:paraId="00000013" w14:textId="77777777" w:rsidR="009F3961" w:rsidRDefault="009F396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4" w14:textId="77777777" w:rsidR="009F3961" w:rsidRDefault="00642FD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Муниципальным образованиям, в том числе во взаимодействии с пунктом отбора на контрактную службу организовать: </w:t>
      </w:r>
    </w:p>
    <w:p w14:paraId="00000015" w14:textId="77777777" w:rsidR="009F3961" w:rsidRDefault="009F396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6" w14:textId="77777777" w:rsidR="009F3961" w:rsidRDefault="00642FDC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Приоритетное размещение тематических баннеров на рекламных щитах,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билбордах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городах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районах РД;</w:t>
      </w:r>
    </w:p>
    <w:p w14:paraId="00000017" w14:textId="77777777" w:rsidR="009F3961" w:rsidRDefault="00642FDC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Размещение баннеров на зданиях государственных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учреждений,  многоэтажных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домов, в том числе коммерческих организациях (по договоренности); </w:t>
      </w:r>
    </w:p>
    <w:p w14:paraId="00000018" w14:textId="77777777" w:rsidR="009F3961" w:rsidRDefault="00642FDC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Размещение видеороликов,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инфографики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светодиодных экранах городов и районов РД;</w:t>
      </w:r>
    </w:p>
    <w:p w14:paraId="00000019" w14:textId="77777777" w:rsidR="009F3961" w:rsidRDefault="00642FDC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Организация встреч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актива, СМИ,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блогеров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 контрактниками (в том числе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участниками СВО</w:t>
      </w:r>
      <w:r>
        <w:rPr>
          <w:rFonts w:ascii="Times New Roman" w:eastAsia="Times New Roman" w:hAnsi="Times New Roman" w:cs="Times New Roman"/>
          <w:sz w:val="28"/>
          <w:szCs w:val="28"/>
        </w:rPr>
        <w:t>) и членами их семей;</w:t>
      </w:r>
    </w:p>
    <w:p w14:paraId="0000001A" w14:textId="77777777" w:rsidR="009F3961" w:rsidRDefault="00642FDC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Военных, которые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проявили себя в ходе специальной военной операции, включать в приоритетном порядке в кадровый резерв для назначения на руководящие должности, информировать население о таких программах;</w:t>
      </w:r>
    </w:p>
    <w:p w14:paraId="0000001B" w14:textId="77777777" w:rsidR="009F3961" w:rsidRDefault="00642FDC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Оказания содействия членам семей участников СВО по решению различных </w:t>
      </w:r>
      <w:r>
        <w:rPr>
          <w:rFonts w:ascii="Times New Roman" w:eastAsia="Times New Roman" w:hAnsi="Times New Roman" w:cs="Times New Roman"/>
          <w:sz w:val="28"/>
          <w:szCs w:val="28"/>
        </w:rPr>
        <w:t>вопросов бытового характера, а также иных вопросов в рамках компетенции МО, с последующим информированием об этом населения;</w:t>
      </w:r>
    </w:p>
    <w:p w14:paraId="0000001C" w14:textId="77777777" w:rsidR="009F3961" w:rsidRDefault="00642FDC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Включение участников СВО в общественные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советы,  палаты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 иные общественные институты на территории МО;</w:t>
      </w:r>
    </w:p>
    <w:p w14:paraId="0000001D" w14:textId="77777777" w:rsidR="009F3961" w:rsidRDefault="00642FDC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Организация обращений мест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ных лидеров общественного мнения, ветеранов, участников СВО, представителей духовенства, деятелей культуры, спорта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т.д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1E" w14:textId="77777777" w:rsidR="009F3961" w:rsidRDefault="00642FDC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Присвоение льготной очереди детям участников СВО в детские сады, оздоровительные лагеря, школьные учреждения;</w:t>
      </w:r>
    </w:p>
    <w:p w14:paraId="0000001F" w14:textId="77777777" w:rsidR="009F3961" w:rsidRDefault="00642FDC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Организация компенсации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платы за детский сад на каждого ребенка, родителям - участникам СВО;</w:t>
      </w:r>
    </w:p>
    <w:p w14:paraId="00000020" w14:textId="77777777" w:rsidR="009F3961" w:rsidRDefault="00642FDC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Организация мероприятий по увековечению памяти военнослужащих (акция «Сад Памяти», открытие мемориальных плит, переименование улиц, школ и других учреждений в честь бойцов СВО, издание книг, строительство мечетей и других объектов 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т.д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);</w:t>
      </w:r>
    </w:p>
    <w:p w14:paraId="00000021" w14:textId="77777777" w:rsidR="009F3961" w:rsidRDefault="00642FDC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Организация и осв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ещение поддержки семей военнослужащих властями и депутатами (посещение, выдача продуктов, организация праздников для детей 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тд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14:paraId="00000022" w14:textId="77777777" w:rsidR="009F3961" w:rsidRDefault="00642FDC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Размещение информационных роликов о военной службе по контракту в кинотеатрах перед началом сеансов;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23" w14:textId="77777777" w:rsidR="009F3961" w:rsidRDefault="00642FDC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Изготовление и приоритетн</w:t>
      </w:r>
      <w:r>
        <w:rPr>
          <w:rFonts w:ascii="Times New Roman" w:eastAsia="Times New Roman" w:hAnsi="Times New Roman" w:cs="Times New Roman"/>
          <w:sz w:val="28"/>
          <w:szCs w:val="28"/>
        </w:rPr>
        <w:t>ое размещение листовок, плакатов в салонах, рекламы на внешних поверхностях общественного транспорта на территории МО РД;</w:t>
      </w:r>
    </w:p>
    <w:p w14:paraId="00000024" w14:textId="77777777" w:rsidR="009F3961" w:rsidRDefault="00642FDC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Размещение листовок, плакатов о контрактной службе в местах массового скопления людей, в том числе с преобладанием мужского населения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(спортивные объекты, автомастерские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т.д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00000025" w14:textId="77777777" w:rsidR="009F3961" w:rsidRDefault="00642FDC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Привлечение волонтерских организаций к распространению наглядно-агитационного материала в местах массового скопления людей;</w:t>
      </w:r>
    </w:p>
    <w:p w14:paraId="00000026" w14:textId="77777777" w:rsidR="009F3961" w:rsidRDefault="00642FDC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Приглашение на торжественные, культурно-массовые мероприятия в качестве почетных гостей </w:t>
      </w:r>
      <w:r>
        <w:rPr>
          <w:rFonts w:ascii="Times New Roman" w:eastAsia="Times New Roman" w:hAnsi="Times New Roman" w:cs="Times New Roman"/>
          <w:sz w:val="28"/>
          <w:szCs w:val="28"/>
        </w:rPr>
        <w:t>воинов и ветеранов СВО;</w:t>
      </w:r>
    </w:p>
    <w:p w14:paraId="00000027" w14:textId="77777777" w:rsidR="009F3961" w:rsidRDefault="00642FDC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Совместно с ФССП проводить агитационные мероприятия для лиц, имеющих задолженности, проживающих на территории МО;</w:t>
      </w:r>
    </w:p>
    <w:p w14:paraId="00000028" w14:textId="77777777" w:rsidR="009F3961" w:rsidRDefault="00642FDC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Совместно с УФСИН по РД проводить агитационные мероприятия в местах лишения свободы с лицами, имеющими право на прохож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дение контрактной службы, согласно действующему законодательству. </w:t>
      </w:r>
    </w:p>
    <w:p w14:paraId="00000029" w14:textId="77777777" w:rsidR="009F3961" w:rsidRDefault="009F396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A" w14:textId="77777777" w:rsidR="009F3961" w:rsidRDefault="00642FD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Органам исполнительной власти во взаимодействии с пунктом отбора на контрактную службу организовать:</w:t>
      </w:r>
    </w:p>
    <w:p w14:paraId="0000002B" w14:textId="77777777" w:rsidR="009F3961" w:rsidRDefault="009F396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C" w14:textId="77777777" w:rsidR="009F3961" w:rsidRDefault="00642FDC">
      <w:pPr>
        <w:numPr>
          <w:ilvl w:val="0"/>
          <w:numId w:val="5"/>
        </w:numPr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Минцифры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 всех филиалах МФЦ по РД обеспечить: </w:t>
      </w:r>
    </w:p>
    <w:p w14:paraId="0000002D" w14:textId="77777777" w:rsidR="009F3961" w:rsidRDefault="00642FDC">
      <w:pPr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распространение наглядно-агитацион</w:t>
      </w:r>
      <w:r>
        <w:rPr>
          <w:rFonts w:ascii="Times New Roman" w:eastAsia="Times New Roman" w:hAnsi="Times New Roman" w:cs="Times New Roman"/>
          <w:sz w:val="28"/>
          <w:szCs w:val="28"/>
        </w:rPr>
        <w:t>ного материала: буклеты, листовки, баннера;</w:t>
      </w:r>
    </w:p>
    <w:p w14:paraId="0000002E" w14:textId="77777777" w:rsidR="009F3961" w:rsidRDefault="00642FDC">
      <w:pPr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трансляцию видеороликов на экранах электронной очереди,</w:t>
      </w:r>
    </w:p>
    <w:p w14:paraId="0000002F" w14:textId="77777777" w:rsidR="009F3961" w:rsidRDefault="00642FDC">
      <w:pPr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обеспечить льготную очередь на оказание услуг для участников СВО и членов их семей;</w:t>
      </w:r>
    </w:p>
    <w:p w14:paraId="00000030" w14:textId="77777777" w:rsidR="009F3961" w:rsidRDefault="00642FDC">
      <w:pPr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Размещение на сайтах органов исполнительной и муниципальной власти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клика</w:t>
      </w:r>
      <w:r>
        <w:rPr>
          <w:rFonts w:ascii="Times New Roman" w:eastAsia="Times New Roman" w:hAnsi="Times New Roman" w:cs="Times New Roman"/>
          <w:sz w:val="28"/>
          <w:szCs w:val="28"/>
        </w:rPr>
        <w:t>бельных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баннеров с переходом на сайт пункта отбора на контрактную службу;</w:t>
      </w:r>
    </w:p>
    <w:p w14:paraId="00000031" w14:textId="77777777" w:rsidR="009F3961" w:rsidRDefault="00642FDC">
      <w:pPr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иные мероприятия ведомства по привлечению граждан к заключению контрактов.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00000032" w14:textId="77777777" w:rsidR="009F3961" w:rsidRDefault="00642FDC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Минспорт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 всех спортивных учреждениях по РД:</w:t>
      </w:r>
    </w:p>
    <w:p w14:paraId="00000033" w14:textId="77777777" w:rsidR="009F3961" w:rsidRDefault="00642FD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распространение наглядно-агитационного материала: буклеты, листовки, баннера;</w:t>
      </w:r>
    </w:p>
    <w:p w14:paraId="00000034" w14:textId="77777777" w:rsidR="009F3961" w:rsidRDefault="00642FD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Размещение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кликабельных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баннеров на сайте ведомства, а также подведомственных учреждений </w:t>
      </w:r>
      <w:r>
        <w:rPr>
          <w:rFonts w:ascii="Times New Roman" w:eastAsia="Times New Roman" w:hAnsi="Times New Roman" w:cs="Times New Roman"/>
          <w:sz w:val="28"/>
          <w:szCs w:val="28"/>
        </w:rPr>
        <w:t>с переходом на сайт пункта отбора на контрактную службу;</w:t>
      </w:r>
    </w:p>
    <w:p w14:paraId="00000035" w14:textId="77777777" w:rsidR="009F3961" w:rsidRDefault="00642FD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иные мероприятия ведомства по пр</w:t>
      </w:r>
      <w:r>
        <w:rPr>
          <w:rFonts w:ascii="Times New Roman" w:eastAsia="Times New Roman" w:hAnsi="Times New Roman" w:cs="Times New Roman"/>
          <w:sz w:val="28"/>
          <w:szCs w:val="28"/>
        </w:rPr>
        <w:t>ивлечению граждан к заключению контрактов.</w:t>
      </w:r>
    </w:p>
    <w:p w14:paraId="00000036" w14:textId="77777777" w:rsidR="009F3961" w:rsidRDefault="00642FDC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Минтруд РД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 всех УСЗН и ЦЗН по РД:</w:t>
      </w:r>
    </w:p>
    <w:p w14:paraId="00000037" w14:textId="77777777" w:rsidR="009F3961" w:rsidRDefault="00642FDC">
      <w:pPr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распространение наглядно-агитационного материала: буклеты, листовки, баннера;</w:t>
      </w:r>
    </w:p>
    <w:p w14:paraId="00000038" w14:textId="77777777" w:rsidR="009F3961" w:rsidRDefault="00642FDC">
      <w:pPr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Размещение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кликабельных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баннеров на сайте ведомства, а также подведомственных учреждений </w:t>
      </w:r>
      <w:r>
        <w:rPr>
          <w:rFonts w:ascii="Times New Roman" w:eastAsia="Times New Roman" w:hAnsi="Times New Roman" w:cs="Times New Roman"/>
          <w:sz w:val="28"/>
          <w:szCs w:val="28"/>
        </w:rPr>
        <w:t>с переход</w:t>
      </w:r>
      <w:r>
        <w:rPr>
          <w:rFonts w:ascii="Times New Roman" w:eastAsia="Times New Roman" w:hAnsi="Times New Roman" w:cs="Times New Roman"/>
          <w:sz w:val="28"/>
          <w:szCs w:val="28"/>
        </w:rPr>
        <w:t>ом на сайт пункта отбора на контрактную службу;</w:t>
      </w:r>
    </w:p>
    <w:p w14:paraId="00000039" w14:textId="77777777" w:rsidR="009F3961" w:rsidRDefault="00642FDC">
      <w:pPr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иные мероприятия ведомства по привлечению граждан к заключению контрактов.</w:t>
      </w:r>
    </w:p>
    <w:p w14:paraId="0000003A" w14:textId="77777777" w:rsidR="009F3961" w:rsidRDefault="00642FDC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Минздрав РД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во взаимодействии с пунктом отбора и военком РД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 всех медицинских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учреждениях  РД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000003B" w14:textId="77777777" w:rsidR="009F3961" w:rsidRDefault="00642FDC">
      <w:pPr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организация в приоритетном порядке получения справок медицинского характера, а также льготной очереди в подведомственных медицинских учреждениях для поступления на контрактную службу;</w:t>
      </w:r>
    </w:p>
    <w:p w14:paraId="0000003C" w14:textId="77777777" w:rsidR="009F3961" w:rsidRDefault="00642FDC">
      <w:pPr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распространение наглядно-агитационного материала: буклеты, листовки, бан</w:t>
      </w:r>
      <w:r>
        <w:rPr>
          <w:rFonts w:ascii="Times New Roman" w:eastAsia="Times New Roman" w:hAnsi="Times New Roman" w:cs="Times New Roman"/>
          <w:sz w:val="28"/>
          <w:szCs w:val="28"/>
        </w:rPr>
        <w:t>нера;</w:t>
      </w:r>
    </w:p>
    <w:p w14:paraId="0000003D" w14:textId="77777777" w:rsidR="009F3961" w:rsidRDefault="00642FDC">
      <w:pPr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трансляция видеороликов на экранах электронной очереди (при наличии);</w:t>
      </w:r>
    </w:p>
    <w:p w14:paraId="0000003E" w14:textId="77777777" w:rsidR="009F3961" w:rsidRDefault="00642FDC">
      <w:pPr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обеспечить льготную очередь на оказание медицинских услуг для участников СВО и членов их семей;</w:t>
      </w:r>
    </w:p>
    <w:p w14:paraId="0000003F" w14:textId="77777777" w:rsidR="009F3961" w:rsidRDefault="00642FDC">
      <w:pPr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Размещение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кликабельных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баннеров на сайте ведомства, а также подведомственных учрежд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ений </w:t>
      </w:r>
      <w:r>
        <w:rPr>
          <w:rFonts w:ascii="Times New Roman" w:eastAsia="Times New Roman" w:hAnsi="Times New Roman" w:cs="Times New Roman"/>
          <w:sz w:val="28"/>
          <w:szCs w:val="28"/>
        </w:rPr>
        <w:t>с переходом на сайт пункта отбора на контрактную службу;</w:t>
      </w:r>
    </w:p>
    <w:p w14:paraId="00000040" w14:textId="77777777" w:rsidR="009F3961" w:rsidRDefault="00642FDC">
      <w:pPr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иные мероприятия ведомства по привлечению граждан к заключению контрактов.</w:t>
      </w:r>
    </w:p>
    <w:p w14:paraId="00000041" w14:textId="77777777" w:rsidR="009F3961" w:rsidRDefault="00642FDC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 РД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подведомственных учреждениях среднего профессионального образования по РД</w:t>
      </w:r>
    </w:p>
    <w:p w14:paraId="00000042" w14:textId="77777777" w:rsidR="009F3961" w:rsidRDefault="00642FDC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распространение наглядно-</w:t>
      </w:r>
      <w:r>
        <w:rPr>
          <w:rFonts w:ascii="Times New Roman" w:eastAsia="Times New Roman" w:hAnsi="Times New Roman" w:cs="Times New Roman"/>
          <w:sz w:val="28"/>
          <w:szCs w:val="28"/>
        </w:rPr>
        <w:t>агитационного материала: буклеты, листовки, баннера;</w:t>
      </w:r>
    </w:p>
    <w:p w14:paraId="00000043" w14:textId="77777777" w:rsidR="009F3961" w:rsidRDefault="00642FDC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трансляция видеороликов на имеющихся экранах;</w:t>
      </w:r>
    </w:p>
    <w:p w14:paraId="00000044" w14:textId="77777777" w:rsidR="009F3961" w:rsidRDefault="00642FDC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рассылка информации о контрактной службе, в том числе о денежных выплатах, льготах и гарантиях в родительские чаты;</w:t>
      </w:r>
    </w:p>
    <w:p w14:paraId="00000045" w14:textId="77777777" w:rsidR="009F3961" w:rsidRDefault="00642FDC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Размещение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кликабельных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баннеров на сайте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ведомства, а также подведомственных учреждений </w:t>
      </w:r>
      <w:r>
        <w:rPr>
          <w:rFonts w:ascii="Times New Roman" w:eastAsia="Times New Roman" w:hAnsi="Times New Roman" w:cs="Times New Roman"/>
          <w:sz w:val="28"/>
          <w:szCs w:val="28"/>
        </w:rPr>
        <w:t>с переходом на сайт пункта отбора на контрактную службу;</w:t>
      </w:r>
    </w:p>
    <w:p w14:paraId="00000046" w14:textId="77777777" w:rsidR="009F3961" w:rsidRDefault="00642FDC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иные мероприятия ведомства по привлечению граждан к заключению контрактов.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00000047" w14:textId="77777777" w:rsidR="009F3961" w:rsidRDefault="00642FDC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Минмолодежи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РД в том числе во взаимодействии с военным комиссариатом РД:</w:t>
      </w:r>
    </w:p>
    <w:p w14:paraId="00000048" w14:textId="77777777" w:rsidR="009F3961" w:rsidRDefault="00642FDC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sz w:val="28"/>
          <w:szCs w:val="28"/>
        </w:rPr>
        <w:t>ганизация информационно-разъяснительной работы силами волонтерских организаций, в том числе распространение наглядно-агитационного материала: буклеты, листовки;</w:t>
      </w:r>
    </w:p>
    <w:p w14:paraId="00000049" w14:textId="77777777" w:rsidR="009F3961" w:rsidRDefault="00642FDC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рассылка информационных сообщений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вотсап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телеграм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смс) молодежным активистам, представителям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молодежи в МО РД о контрактной службе, в том числе зарплатной части, гарантиях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льготах ;</w:t>
      </w:r>
      <w:proofErr w:type="gramEnd"/>
    </w:p>
    <w:p w14:paraId="0000004A" w14:textId="77777777" w:rsidR="009F3961" w:rsidRDefault="00642FDC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работу (встречи, адресные беседы) с привлечением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ЛОМов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(в том числе военнослужащих, участников СВО) с активной молодежью муниципалитета (старшеклассник</w:t>
      </w:r>
      <w:r>
        <w:rPr>
          <w:rFonts w:ascii="Times New Roman" w:eastAsia="Times New Roman" w:hAnsi="Times New Roman" w:cs="Times New Roman"/>
          <w:sz w:val="28"/>
          <w:szCs w:val="28"/>
        </w:rPr>
        <w:t>ами);</w:t>
      </w:r>
    </w:p>
    <w:p w14:paraId="0000004B" w14:textId="77777777" w:rsidR="009F3961" w:rsidRDefault="00642FDC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Организация работы мобильных киосков по раздаче листовок, даче консультаций по работе пункта отбора в местах массового скопления людей, во время культурно-массовых мероприятий в городах и районах РД;</w:t>
      </w:r>
    </w:p>
    <w:p w14:paraId="0000004C" w14:textId="77777777" w:rsidR="009F3961" w:rsidRDefault="00642FDC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Проведение анонимных социологических исследований о военной службе для выявления причин нежелания служить или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возможной мотивации для дальнейшего анализа и использования;</w:t>
      </w:r>
    </w:p>
    <w:p w14:paraId="0000004D" w14:textId="77777777" w:rsidR="009F3961" w:rsidRDefault="00642FDC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Размещение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кликабельных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баннеров на сайте ведомства, а также подведомственных учрежде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ний </w:t>
      </w:r>
      <w:r>
        <w:rPr>
          <w:rFonts w:ascii="Times New Roman" w:eastAsia="Times New Roman" w:hAnsi="Times New Roman" w:cs="Times New Roman"/>
          <w:sz w:val="28"/>
          <w:szCs w:val="28"/>
        </w:rPr>
        <w:t>с переходом на сайт пункта отбора на контрактную службу;</w:t>
      </w:r>
    </w:p>
    <w:p w14:paraId="0000004E" w14:textId="77777777" w:rsidR="009F3961" w:rsidRDefault="00642FDC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иные мероприятия ведомства по привлечению граждан к заключению контрактов.</w:t>
      </w:r>
    </w:p>
    <w:p w14:paraId="0000004F" w14:textId="77777777" w:rsidR="009F3961" w:rsidRDefault="00642FDC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Минюст РД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 всех Управлениях ЗАГС по РД:</w:t>
      </w:r>
    </w:p>
    <w:p w14:paraId="00000050" w14:textId="77777777" w:rsidR="009F3961" w:rsidRDefault="00642FDC">
      <w:pPr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распространение наглядно-агитационного материала: буклеты, листовки, баннера;</w:t>
      </w:r>
    </w:p>
    <w:p w14:paraId="00000051" w14:textId="77777777" w:rsidR="009F3961" w:rsidRDefault="00642FDC">
      <w:pPr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трансляция видеороликов на имеющихся экранах;</w:t>
      </w:r>
    </w:p>
    <w:p w14:paraId="00000052" w14:textId="77777777" w:rsidR="009F3961" w:rsidRDefault="00642FDC">
      <w:pPr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Размещение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кликабельных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баннеров на сайте ведомства, а также подведомственных учреждений </w:t>
      </w:r>
      <w:r>
        <w:rPr>
          <w:rFonts w:ascii="Times New Roman" w:eastAsia="Times New Roman" w:hAnsi="Times New Roman" w:cs="Times New Roman"/>
          <w:sz w:val="28"/>
          <w:szCs w:val="28"/>
        </w:rPr>
        <w:t>с переходом на сайт пункта отбора на контрактную службу;</w:t>
      </w:r>
    </w:p>
    <w:p w14:paraId="00000053" w14:textId="77777777" w:rsidR="009F3961" w:rsidRDefault="00642FDC">
      <w:pPr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иные мероприятия ведомства по привлечению граждан к заключению к</w:t>
      </w:r>
      <w:r>
        <w:rPr>
          <w:rFonts w:ascii="Times New Roman" w:eastAsia="Times New Roman" w:hAnsi="Times New Roman" w:cs="Times New Roman"/>
          <w:sz w:val="28"/>
          <w:szCs w:val="28"/>
        </w:rPr>
        <w:t>онтрактов.</w:t>
      </w:r>
    </w:p>
    <w:p w14:paraId="00000054" w14:textId="77777777" w:rsidR="009F3961" w:rsidRDefault="00642FDC">
      <w:pPr>
        <w:numPr>
          <w:ilvl w:val="0"/>
          <w:numId w:val="19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Дагинформу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 том числе во взаимодействии с военным комиссариатом РД:</w:t>
      </w:r>
    </w:p>
    <w:p w14:paraId="00000055" w14:textId="77777777" w:rsidR="009F3961" w:rsidRDefault="00642FDC">
      <w:pPr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Регулярная организация съёмок сюжетов, передач на республиканских телеканалах на тему «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Военная служба по контракту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00000056" w14:textId="77777777" w:rsidR="009F3961" w:rsidRDefault="00642FDC">
      <w:pPr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Пресс-конференция (интервью) с представителем Пункта отбора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Военного комиссариата Республики Дагестан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 деталях военной службы по контракту, с приглашением участников СВО;</w:t>
      </w:r>
    </w:p>
    <w:p w14:paraId="00000057" w14:textId="77777777" w:rsidR="009F3961" w:rsidRDefault="00642FDC">
      <w:pPr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Серия интервью с контрактниками (в том числе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участниками СВО</w:t>
      </w:r>
      <w:r>
        <w:rPr>
          <w:rFonts w:ascii="Times New Roman" w:eastAsia="Times New Roman" w:hAnsi="Times New Roman" w:cs="Times New Roman"/>
          <w:sz w:val="28"/>
          <w:szCs w:val="28"/>
        </w:rPr>
        <w:t>) и членами их семей;</w:t>
      </w:r>
    </w:p>
    <w:p w14:paraId="00000058" w14:textId="77777777" w:rsidR="009F3961" w:rsidRDefault="00642FDC">
      <w:pPr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Комментирование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блогерами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ЛОМами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важности профессии военнослужащего и заключения контракта; </w:t>
      </w:r>
    </w:p>
    <w:p w14:paraId="00000059" w14:textId="77777777" w:rsidR="009F3961" w:rsidRDefault="00642FDC">
      <w:pPr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Сюжеты о контрактной службе и возможностях роста на военной службе; </w:t>
      </w:r>
    </w:p>
    <w:p w14:paraId="0000005A" w14:textId="77777777" w:rsidR="009F3961" w:rsidRDefault="00642FDC">
      <w:pPr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Радиоэфиры с участием контрактников и представителей пункта отбора и военкомата по теме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воен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ной службы по контракту;</w:t>
      </w:r>
    </w:p>
    <w:p w14:paraId="0000005B" w14:textId="77777777" w:rsidR="009F3961" w:rsidRDefault="00642FDC">
      <w:pPr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Изготовление и размещение межпрограммных заставок о военной службе по контракту на республиканских телеканалах;</w:t>
      </w:r>
    </w:p>
    <w:p w14:paraId="0000005C" w14:textId="77777777" w:rsidR="009F3961" w:rsidRDefault="00642FDC">
      <w:pPr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Подготовка и размещение в печатных и сетевых республиканских и муниципальных СМИ и социальных сетях информационных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мате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риалов о преимуществах военной службы по контракту (текст,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инфографика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 видео);</w:t>
      </w:r>
    </w:p>
    <w:p w14:paraId="0000005D" w14:textId="77777777" w:rsidR="009F3961" w:rsidRDefault="00642FDC">
      <w:pPr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Подготовка сюжетов, публикаций в СМИ,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соцсетях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 военных династиях;</w:t>
      </w:r>
    </w:p>
    <w:p w14:paraId="0000005E" w14:textId="77777777" w:rsidR="009F3961" w:rsidRDefault="00642FDC">
      <w:pPr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Проведение блиц-опросов съемочными группами республиканских телеканалов на улицах городов республики о военн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ой службе по контракту;</w:t>
      </w:r>
    </w:p>
    <w:p w14:paraId="0000005F" w14:textId="77777777" w:rsidR="009F3961" w:rsidRDefault="00642FDC">
      <w:pPr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Создание и распространение ролика с обзором возможностей портала «Служба по контракту» Минобороны РФ contract05.ru;</w:t>
      </w:r>
    </w:p>
    <w:p w14:paraId="00000060" w14:textId="77777777" w:rsidR="009F3961" w:rsidRDefault="00642FDC">
      <w:pPr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Освещение встреч представителей межрайонных военных комиссариатов с активом и общественностью городов и районов;</w:t>
      </w:r>
    </w:p>
    <w:p w14:paraId="00000061" w14:textId="77777777" w:rsidR="009F3961" w:rsidRDefault="00642FDC">
      <w:pPr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Сер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ия интервью с контрактниками (в том числе участниками СВО) и членами их семей;</w:t>
      </w:r>
    </w:p>
    <w:p w14:paraId="00000062" w14:textId="77777777" w:rsidR="009F3961" w:rsidRDefault="00642FDC">
      <w:pPr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Авторские материалы, акции республиканских СМИ по тематике;</w:t>
      </w:r>
    </w:p>
    <w:p w14:paraId="00000063" w14:textId="77777777" w:rsidR="009F3961" w:rsidRDefault="00642FDC">
      <w:pPr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Размещение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кликабельных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баннеров на сайте ведомства, а также подведомственных учреждений </w:t>
      </w:r>
      <w:r>
        <w:rPr>
          <w:rFonts w:ascii="Times New Roman" w:eastAsia="Times New Roman" w:hAnsi="Times New Roman" w:cs="Times New Roman"/>
          <w:sz w:val="28"/>
          <w:szCs w:val="28"/>
        </w:rPr>
        <w:t>с переходом на сайт пункта о</w:t>
      </w:r>
      <w:r>
        <w:rPr>
          <w:rFonts w:ascii="Times New Roman" w:eastAsia="Times New Roman" w:hAnsi="Times New Roman" w:cs="Times New Roman"/>
          <w:sz w:val="28"/>
          <w:szCs w:val="28"/>
        </w:rPr>
        <w:t>тбора на контрактную службу.</w:t>
      </w:r>
    </w:p>
    <w:p w14:paraId="00000064" w14:textId="77777777" w:rsidR="009F3961" w:rsidRDefault="00642FDC">
      <w:pPr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Минкульт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РД:</w:t>
      </w:r>
    </w:p>
    <w:p w14:paraId="00000065" w14:textId="77777777" w:rsidR="009F3961" w:rsidRDefault="00642FDC">
      <w:pPr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Организация патриотических акций работниками культуры. В том числе, тематические театральные постановки, выставки в музеях и галереях,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флешмобы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музыкальные концерты патриотической песни 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т.д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14:paraId="00000066" w14:textId="77777777" w:rsidR="009F3961" w:rsidRDefault="00642FDC">
      <w:pPr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Размещение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кликабельных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баннеров на сайте ведомства, а также подведомственных учреждений </w:t>
      </w:r>
      <w:r>
        <w:rPr>
          <w:rFonts w:ascii="Times New Roman" w:eastAsia="Times New Roman" w:hAnsi="Times New Roman" w:cs="Times New Roman"/>
          <w:sz w:val="28"/>
          <w:szCs w:val="28"/>
        </w:rPr>
        <w:t>с переходом на сайт пункта отбора на контрактную службу;</w:t>
      </w:r>
    </w:p>
    <w:p w14:paraId="00000067" w14:textId="77777777" w:rsidR="009F3961" w:rsidRDefault="00642FDC">
      <w:pPr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иные мероприятия ведомства по привлечению граждан к заключению контрактов.</w:t>
      </w:r>
    </w:p>
    <w:p w14:paraId="00000068" w14:textId="77777777" w:rsidR="009F3961" w:rsidRDefault="00642FDC">
      <w:pPr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Миннац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РД:</w:t>
      </w:r>
    </w:p>
    <w:p w14:paraId="00000069" w14:textId="77777777" w:rsidR="009F3961" w:rsidRDefault="00642FDC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организация информационн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о-разъяснительной работы среди населения с участием представителей различных конфессий, в том числе в мечетях, церквях и иных религиозных учреждениях;</w:t>
      </w:r>
    </w:p>
    <w:p w14:paraId="0000006A" w14:textId="77777777" w:rsidR="009F3961" w:rsidRDefault="00642FDC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Размещение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кликабельных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баннеров на сайте ведомства, а также подведомственных учреждений </w:t>
      </w:r>
      <w:r>
        <w:rPr>
          <w:rFonts w:ascii="Times New Roman" w:eastAsia="Times New Roman" w:hAnsi="Times New Roman" w:cs="Times New Roman"/>
          <w:sz w:val="28"/>
          <w:szCs w:val="28"/>
        </w:rPr>
        <w:t>с переходом на с</w:t>
      </w:r>
      <w:r>
        <w:rPr>
          <w:rFonts w:ascii="Times New Roman" w:eastAsia="Times New Roman" w:hAnsi="Times New Roman" w:cs="Times New Roman"/>
          <w:sz w:val="28"/>
          <w:szCs w:val="28"/>
        </w:rPr>
        <w:t>айт пункта отбора на контрактную службу;</w:t>
      </w:r>
    </w:p>
    <w:p w14:paraId="0000006B" w14:textId="77777777" w:rsidR="009F3961" w:rsidRDefault="00642FDC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иные мероприятия ведомства по привлечению граждан к заключению контрактов.</w:t>
      </w:r>
    </w:p>
    <w:p w14:paraId="0000006C" w14:textId="77777777" w:rsidR="009F3961" w:rsidRDefault="00642FDC">
      <w:pPr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>Минэнерго по РД: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14:paraId="0000006D" w14:textId="77777777" w:rsidR="009F3961" w:rsidRDefault="00642FDC">
      <w:pPr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распространение наглядно-агитационного материала: буклеты, листовки, баннера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ресурсоснабжающих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организациях по РД (в мес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тах приема платежей за коммунальные услуги);</w:t>
      </w:r>
    </w:p>
    <w:p w14:paraId="0000006E" w14:textId="77777777" w:rsidR="009F3961" w:rsidRDefault="00642FDC">
      <w:pPr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Размещение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кликабельных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баннеров на сайте ведомства, а также подведомственных учреждений </w:t>
      </w:r>
      <w:r>
        <w:rPr>
          <w:rFonts w:ascii="Times New Roman" w:eastAsia="Times New Roman" w:hAnsi="Times New Roman" w:cs="Times New Roman"/>
          <w:sz w:val="28"/>
          <w:szCs w:val="28"/>
        </w:rPr>
        <w:t>с переходом на сайт пункта отбора на контрактную службу;</w:t>
      </w:r>
    </w:p>
    <w:p w14:paraId="0000006F" w14:textId="77777777" w:rsidR="009F3961" w:rsidRDefault="00642FDC">
      <w:pPr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иные мероприятия ведомства по привлечению граждан к заключению контрактов.</w:t>
      </w:r>
    </w:p>
    <w:p w14:paraId="00000070" w14:textId="77777777" w:rsidR="009F3961" w:rsidRDefault="00642FDC">
      <w:pPr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Минтранс по РД:</w:t>
      </w:r>
    </w:p>
    <w:p w14:paraId="00000071" w14:textId="77777777" w:rsidR="009F3961" w:rsidRDefault="00642FDC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распространение наглядно-агитационного материала: буклеты, листовки в общественном транспорте пригородного и междугороднего значения, на автостанциях, иных подведомс</w:t>
      </w:r>
      <w:r>
        <w:rPr>
          <w:rFonts w:ascii="Times New Roman" w:eastAsia="Times New Roman" w:hAnsi="Times New Roman" w:cs="Times New Roman"/>
          <w:sz w:val="28"/>
          <w:szCs w:val="28"/>
        </w:rPr>
        <w:t>твенных местах массового скопления людей;</w:t>
      </w:r>
    </w:p>
    <w:p w14:paraId="00000072" w14:textId="77777777" w:rsidR="009F3961" w:rsidRDefault="00642FDC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размещение баннеров вдоль трасс федерального и регионального значения;</w:t>
      </w:r>
    </w:p>
    <w:p w14:paraId="00000073" w14:textId="77777777" w:rsidR="009F3961" w:rsidRDefault="00642FDC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Размещение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кликабельных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баннеров на сайте ведомства, а также подведомственных учреждений </w:t>
      </w:r>
      <w:r>
        <w:rPr>
          <w:rFonts w:ascii="Times New Roman" w:eastAsia="Times New Roman" w:hAnsi="Times New Roman" w:cs="Times New Roman"/>
          <w:sz w:val="28"/>
          <w:szCs w:val="28"/>
        </w:rPr>
        <w:t>с переходом на сайт пункта отбора на контрактную служб</w:t>
      </w:r>
      <w:r>
        <w:rPr>
          <w:rFonts w:ascii="Times New Roman" w:eastAsia="Times New Roman" w:hAnsi="Times New Roman" w:cs="Times New Roman"/>
          <w:sz w:val="28"/>
          <w:szCs w:val="28"/>
        </w:rPr>
        <w:t>у;</w:t>
      </w:r>
    </w:p>
    <w:p w14:paraId="00000074" w14:textId="77777777" w:rsidR="009F3961" w:rsidRDefault="00642FDC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иные мероприятия ведомства по привлечению граждан к заключению контрактов.</w:t>
      </w:r>
    </w:p>
    <w:p w14:paraId="00000075" w14:textId="77777777" w:rsidR="009F3961" w:rsidRDefault="00642FDC">
      <w:pPr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Минпром РД: </w:t>
      </w:r>
    </w:p>
    <w:p w14:paraId="00000076" w14:textId="77777777" w:rsidR="009F3961" w:rsidRDefault="00642FDC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распространение наглядно-агитационного материала: буклеты, листовки, баннера, видеоролики на производствах, а также иных подведомственных промышленных предприятиях Р</w:t>
      </w:r>
      <w:r>
        <w:rPr>
          <w:rFonts w:ascii="Times New Roman" w:eastAsia="Times New Roman" w:hAnsi="Times New Roman" w:cs="Times New Roman"/>
          <w:sz w:val="28"/>
          <w:szCs w:val="28"/>
        </w:rPr>
        <w:t>Д;</w:t>
      </w:r>
    </w:p>
    <w:p w14:paraId="00000077" w14:textId="77777777" w:rsidR="009F3961" w:rsidRDefault="00642FDC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Размещение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кликабельных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баннеров на сайте ведомства, а также подведомственных учреждений </w:t>
      </w:r>
      <w:r>
        <w:rPr>
          <w:rFonts w:ascii="Times New Roman" w:eastAsia="Times New Roman" w:hAnsi="Times New Roman" w:cs="Times New Roman"/>
          <w:sz w:val="28"/>
          <w:szCs w:val="28"/>
        </w:rPr>
        <w:t>с переходом на сайт пункта отбора на контрактную службу;</w:t>
      </w:r>
    </w:p>
    <w:p w14:paraId="00000078" w14:textId="77777777" w:rsidR="009F3961" w:rsidRDefault="00642FDC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иные мероприятия ведомства по привлечению граждан к заключению контрактов.</w:t>
      </w:r>
    </w:p>
    <w:p w14:paraId="00000079" w14:textId="77777777" w:rsidR="009F3961" w:rsidRDefault="00642FDC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Минсельхоз РД: </w:t>
      </w:r>
    </w:p>
    <w:p w14:paraId="0000007A" w14:textId="77777777" w:rsidR="009F3961" w:rsidRDefault="00642FDC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распространение наглядно-агитационного материала: буклеты, листовки, баннера в управлениях сельского хозяйства на территории всех МО РД;</w:t>
      </w:r>
    </w:p>
    <w:p w14:paraId="0000007B" w14:textId="77777777" w:rsidR="009F3961" w:rsidRDefault="00642FDC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Размещение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кликабельных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баннеров на сайте ведомства, а также подведомственных учреждений </w:t>
      </w:r>
      <w:r>
        <w:rPr>
          <w:rFonts w:ascii="Times New Roman" w:eastAsia="Times New Roman" w:hAnsi="Times New Roman" w:cs="Times New Roman"/>
          <w:sz w:val="28"/>
          <w:szCs w:val="28"/>
        </w:rPr>
        <w:t>с переходом на сайт пункта отб</w:t>
      </w:r>
      <w:r>
        <w:rPr>
          <w:rFonts w:ascii="Times New Roman" w:eastAsia="Times New Roman" w:hAnsi="Times New Roman" w:cs="Times New Roman"/>
          <w:sz w:val="28"/>
          <w:szCs w:val="28"/>
        </w:rPr>
        <w:t>ора на контрактную службу;</w:t>
      </w:r>
    </w:p>
    <w:p w14:paraId="0000007C" w14:textId="77777777" w:rsidR="009F3961" w:rsidRDefault="00642FDC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иные мероприятия ведомства по привлечению граждан к заключению контрактов.</w:t>
      </w:r>
    </w:p>
    <w:p w14:paraId="0000007D" w14:textId="77777777" w:rsidR="009F3961" w:rsidRDefault="00642FDC">
      <w:pPr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Рекомендовать Народному собранию РД во взаимодействии с пунктом отбора и военным комиссариатом РД:</w:t>
      </w:r>
    </w:p>
    <w:p w14:paraId="0000007E" w14:textId="77777777" w:rsidR="009F3961" w:rsidRDefault="00642FDC">
      <w:pPr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Организация деятельности депутатов НС РД в своих избира</w:t>
      </w:r>
      <w:r>
        <w:rPr>
          <w:rFonts w:ascii="Times New Roman" w:eastAsia="Times New Roman" w:hAnsi="Times New Roman" w:cs="Times New Roman"/>
          <w:sz w:val="28"/>
          <w:szCs w:val="28"/>
        </w:rPr>
        <w:t>тельных округах, депутатов представительных органов местного самоуправления по вопросам оказания содействия военным комиссариатам по привлечению граждан, пребывающих в запасе в Республике Дагестан, к заключению контрактов о прохождении военной службы;</w:t>
      </w:r>
    </w:p>
    <w:p w14:paraId="0000007F" w14:textId="77777777" w:rsidR="009F3961" w:rsidRDefault="00642FDC">
      <w:pPr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низация и освещение встреч представителей межрайонных военных комиссариатов, молодежных лидеров с активом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ввузов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ссузов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80" w14:textId="77777777" w:rsidR="009F3961" w:rsidRDefault="00642FDC">
      <w:pPr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иные мероприятия по привлечению граждан к заключению контрактов.</w:t>
      </w:r>
    </w:p>
    <w:p w14:paraId="00000081" w14:textId="77777777" w:rsidR="009F3961" w:rsidRDefault="00642FDC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Рекомендовать МВД по РД совместно с Совбезом по РД, военком по РД:</w:t>
      </w:r>
    </w:p>
    <w:p w14:paraId="00000082" w14:textId="77777777" w:rsidR="009F3961" w:rsidRDefault="00642FDC">
      <w:pPr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аспространение наглядно-агитационного материала: буклеты, листовки, баннера в Управлении по вопросам миграции;</w:t>
      </w:r>
    </w:p>
    <w:p w14:paraId="00000083" w14:textId="77777777" w:rsidR="009F3961" w:rsidRDefault="00642FDC">
      <w:pPr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Проведение агитационно-разъяснительных мероприятий с мигрантами о возможностях поступления на контрактную службы, в том числе о денежных выплатах</w:t>
      </w:r>
      <w:r>
        <w:rPr>
          <w:rFonts w:ascii="Times New Roman" w:eastAsia="Times New Roman" w:hAnsi="Times New Roman" w:cs="Times New Roman"/>
          <w:sz w:val="28"/>
          <w:szCs w:val="28"/>
        </w:rPr>
        <w:t>, льготах и гарантиях, системе получения гражданства для мигрантов контрактников;</w:t>
      </w:r>
    </w:p>
    <w:p w14:paraId="00000084" w14:textId="77777777" w:rsidR="009F3961" w:rsidRDefault="00642FDC">
      <w:pPr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иные мероприятия ведомства по привлечению граждан к заключению контрактов.</w:t>
      </w:r>
    </w:p>
    <w:p w14:paraId="00000085" w14:textId="77777777" w:rsidR="009F3961" w:rsidRDefault="00642FDC">
      <w:pPr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ЦУР РД в том числе во взаимодействии с военным комиссариатом РД:</w:t>
      </w:r>
    </w:p>
    <w:p w14:paraId="00000086" w14:textId="77777777" w:rsidR="009F3961" w:rsidRDefault="00642FDC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Распространение информации о возмо</w:t>
      </w:r>
      <w:r>
        <w:rPr>
          <w:rFonts w:ascii="Times New Roman" w:eastAsia="Times New Roman" w:hAnsi="Times New Roman" w:cs="Times New Roman"/>
          <w:sz w:val="28"/>
          <w:szCs w:val="28"/>
        </w:rPr>
        <w:t>жности прохождения службы по контракту;</w:t>
      </w:r>
    </w:p>
    <w:p w14:paraId="00000087" w14:textId="77777777" w:rsidR="009F3961" w:rsidRDefault="00642FDC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Создание и распространение фото и видеоматериалов с комментариями контрактников; </w:t>
      </w:r>
    </w:p>
    <w:p w14:paraId="00000088" w14:textId="77777777" w:rsidR="009F3961" w:rsidRDefault="00642FDC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Распространение информации о социальных льготах для контрактников и их семей (льготах при поступлении в вуз, приеме в детсад, летний оздоровительный лагерь, уплате налогов, выдаче земель и иных мерах);</w:t>
      </w:r>
    </w:p>
    <w:p w14:paraId="00000089" w14:textId="77777777" w:rsidR="009F3961" w:rsidRDefault="00642FDC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Публикация ответов на наиболее важные вопросы о службе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контракту;</w:t>
      </w:r>
    </w:p>
    <w:p w14:paraId="0000008A" w14:textId="77777777" w:rsidR="009F3961" w:rsidRDefault="00642FDC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VIP-контрактники: распространение информации о службе детей чиновников;</w:t>
      </w:r>
    </w:p>
    <w:p w14:paraId="0000008B" w14:textId="77777777" w:rsidR="009F3961" w:rsidRDefault="00642FDC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Подготовка материалов о федеральных и региональных выплатах военнослужащим по контракту (выплата в 100 тысяч, муниципальные выплаты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в форме инфо-карточек, видеорол</w:t>
      </w:r>
      <w:r>
        <w:rPr>
          <w:rFonts w:ascii="Times New Roman" w:eastAsia="Times New Roman" w:hAnsi="Times New Roman" w:cs="Times New Roman"/>
          <w:sz w:val="28"/>
          <w:szCs w:val="28"/>
        </w:rPr>
        <w:t>иков;</w:t>
      </w:r>
    </w:p>
    <w:p w14:paraId="0000008C" w14:textId="77777777" w:rsidR="009F3961" w:rsidRDefault="00642FDC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Организация прямого эфира с представителем военного комиссариата РД по вопросам контрактной службы;</w:t>
      </w:r>
    </w:p>
    <w:p w14:paraId="0000008D" w14:textId="77777777" w:rsidR="009F3961" w:rsidRDefault="00642FDC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Радиоэфир с участием эксперта (представителя Военного комиссариата РД) по теме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военной службы по контракту;</w:t>
      </w:r>
    </w:p>
    <w:p w14:paraId="0000008E" w14:textId="77777777" w:rsidR="009F3961" w:rsidRDefault="00642FDC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Запись и распространение роликов с обращен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иями местных лидеров общественного мнения, ветеранов, участников СВО, представителей духовенства, деятелей культуры, спорта и т.д. с публикацией для последующего продвижения в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пабликах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МО РД;</w:t>
      </w:r>
    </w:p>
    <w:p w14:paraId="0000008F" w14:textId="77777777" w:rsidR="009F3961" w:rsidRDefault="00642FDC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Серия интервью с контрактниками (в том числе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участниками СВО</w:t>
      </w:r>
      <w:r>
        <w:rPr>
          <w:rFonts w:ascii="Times New Roman" w:eastAsia="Times New Roman" w:hAnsi="Times New Roman" w:cs="Times New Roman"/>
          <w:sz w:val="28"/>
          <w:szCs w:val="28"/>
        </w:rPr>
        <w:t>) и членами их семей;</w:t>
      </w:r>
    </w:p>
    <w:p w14:paraId="00000090" w14:textId="77777777" w:rsidR="009F3961" w:rsidRDefault="00642FDC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Проведение анонимных социологических исследований о военной службе для выявления причин нежелания служить или возможной мотивации для дальнейшего анализа и использования.</w:t>
      </w:r>
    </w:p>
    <w:sectPr w:rsidR="009F396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42AC9"/>
    <w:multiLevelType w:val="multilevel"/>
    <w:tmpl w:val="2C3075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5B804CE"/>
    <w:multiLevelType w:val="multilevel"/>
    <w:tmpl w:val="031463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7080031"/>
    <w:multiLevelType w:val="multilevel"/>
    <w:tmpl w:val="E80CA3B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0866627F"/>
    <w:multiLevelType w:val="multilevel"/>
    <w:tmpl w:val="FF0C333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9437572"/>
    <w:multiLevelType w:val="multilevel"/>
    <w:tmpl w:val="AE429AF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A452FAC"/>
    <w:multiLevelType w:val="multilevel"/>
    <w:tmpl w:val="278448AC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6" w15:restartNumberingAfterBreak="0">
    <w:nsid w:val="101F3965"/>
    <w:multiLevelType w:val="multilevel"/>
    <w:tmpl w:val="179ABD6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13B9664C"/>
    <w:multiLevelType w:val="multilevel"/>
    <w:tmpl w:val="963867F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6472910"/>
    <w:multiLevelType w:val="multilevel"/>
    <w:tmpl w:val="EA80C31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2CC12D3F"/>
    <w:multiLevelType w:val="multilevel"/>
    <w:tmpl w:val="F0B8564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34642997"/>
    <w:multiLevelType w:val="multilevel"/>
    <w:tmpl w:val="996669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A6F717F"/>
    <w:multiLevelType w:val="multilevel"/>
    <w:tmpl w:val="D63C498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3D094B54"/>
    <w:multiLevelType w:val="multilevel"/>
    <w:tmpl w:val="3D32184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402B718C"/>
    <w:multiLevelType w:val="multilevel"/>
    <w:tmpl w:val="A3602EE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470B3D10"/>
    <w:multiLevelType w:val="multilevel"/>
    <w:tmpl w:val="BE787E7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4D962C3E"/>
    <w:multiLevelType w:val="multilevel"/>
    <w:tmpl w:val="F9F6E9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0923326"/>
    <w:multiLevelType w:val="multilevel"/>
    <w:tmpl w:val="F6EC6C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B7A2E26"/>
    <w:multiLevelType w:val="multilevel"/>
    <w:tmpl w:val="24484F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FFF11CB"/>
    <w:multiLevelType w:val="multilevel"/>
    <w:tmpl w:val="7A023AC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62A17EAF"/>
    <w:multiLevelType w:val="multilevel"/>
    <w:tmpl w:val="8BC6AE5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0" w15:restartNumberingAfterBreak="0">
    <w:nsid w:val="63212DA1"/>
    <w:multiLevelType w:val="multilevel"/>
    <w:tmpl w:val="6ACC940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1" w15:restartNumberingAfterBreak="0">
    <w:nsid w:val="6823652A"/>
    <w:multiLevelType w:val="multilevel"/>
    <w:tmpl w:val="7F6A995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9C031BF"/>
    <w:multiLevelType w:val="multilevel"/>
    <w:tmpl w:val="66AC35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69FC269C"/>
    <w:multiLevelType w:val="multilevel"/>
    <w:tmpl w:val="C97071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728773C4"/>
    <w:multiLevelType w:val="multilevel"/>
    <w:tmpl w:val="FA78693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5" w15:restartNumberingAfterBreak="0">
    <w:nsid w:val="7C017AC5"/>
    <w:multiLevelType w:val="multilevel"/>
    <w:tmpl w:val="33A6DC1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6" w15:restartNumberingAfterBreak="0">
    <w:nsid w:val="7FB63C80"/>
    <w:multiLevelType w:val="multilevel"/>
    <w:tmpl w:val="90EAECF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7" w15:restartNumberingAfterBreak="0">
    <w:nsid w:val="7FED0B8A"/>
    <w:multiLevelType w:val="multilevel"/>
    <w:tmpl w:val="D1FC477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4"/>
  </w:num>
  <w:num w:numId="2">
    <w:abstractNumId w:val="16"/>
  </w:num>
  <w:num w:numId="3">
    <w:abstractNumId w:val="24"/>
  </w:num>
  <w:num w:numId="4">
    <w:abstractNumId w:val="9"/>
  </w:num>
  <w:num w:numId="5">
    <w:abstractNumId w:val="23"/>
  </w:num>
  <w:num w:numId="6">
    <w:abstractNumId w:val="3"/>
  </w:num>
  <w:num w:numId="7">
    <w:abstractNumId w:val="6"/>
  </w:num>
  <w:num w:numId="8">
    <w:abstractNumId w:val="4"/>
  </w:num>
  <w:num w:numId="9">
    <w:abstractNumId w:val="10"/>
  </w:num>
  <w:num w:numId="10">
    <w:abstractNumId w:val="20"/>
  </w:num>
  <w:num w:numId="11">
    <w:abstractNumId w:val="12"/>
  </w:num>
  <w:num w:numId="12">
    <w:abstractNumId w:val="2"/>
  </w:num>
  <w:num w:numId="13">
    <w:abstractNumId w:val="5"/>
  </w:num>
  <w:num w:numId="14">
    <w:abstractNumId w:val="8"/>
  </w:num>
  <w:num w:numId="15">
    <w:abstractNumId w:val="27"/>
  </w:num>
  <w:num w:numId="16">
    <w:abstractNumId w:val="22"/>
  </w:num>
  <w:num w:numId="17">
    <w:abstractNumId w:val="18"/>
  </w:num>
  <w:num w:numId="18">
    <w:abstractNumId w:val="26"/>
  </w:num>
  <w:num w:numId="19">
    <w:abstractNumId w:val="21"/>
  </w:num>
  <w:num w:numId="20">
    <w:abstractNumId w:val="19"/>
  </w:num>
  <w:num w:numId="21">
    <w:abstractNumId w:val="17"/>
  </w:num>
  <w:num w:numId="22">
    <w:abstractNumId w:val="7"/>
  </w:num>
  <w:num w:numId="23">
    <w:abstractNumId w:val="11"/>
  </w:num>
  <w:num w:numId="24">
    <w:abstractNumId w:val="15"/>
  </w:num>
  <w:num w:numId="25">
    <w:abstractNumId w:val="0"/>
  </w:num>
  <w:num w:numId="26">
    <w:abstractNumId w:val="13"/>
  </w:num>
  <w:num w:numId="27">
    <w:abstractNumId w:val="25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961"/>
    <w:rsid w:val="00642FDC"/>
    <w:rsid w:val="006C6EE2"/>
    <w:rsid w:val="009641C0"/>
    <w:rsid w:val="009F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57A361-5F1F-4689-A671-8B1EFC5B7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2384</Words>
  <Characters>13591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2023-07-10T12:58:00Z</dcterms:created>
  <dcterms:modified xsi:type="dcterms:W3CDTF">2023-07-10T13:53:00Z</dcterms:modified>
</cp:coreProperties>
</file>