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D5" w:rsidRDefault="007714E2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Default="007714E2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</w:p>
    <w:p w:rsidR="00CD05D5" w:rsidRDefault="007714E2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Default="007714E2" w:rsidP="00267A5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D05D5" w:rsidRDefault="007714E2" w:rsidP="00866D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Pr="00866DFB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 w:rsidRPr="00866DFB">
        <w:rPr>
          <w:rFonts w:ascii="Times New Roman" w:hAnsi="Times New Roman" w:cs="Times New Roman"/>
          <w:color w:val="000000"/>
          <w:sz w:val="28"/>
          <w:szCs w:val="28"/>
        </w:rPr>
        <w:t xml:space="preserve"> выявлению и </w:t>
      </w:r>
      <w:proofErr w:type="spellStart"/>
      <w:r w:rsidRPr="00866DFB">
        <w:rPr>
          <w:rFonts w:ascii="Times New Roman" w:hAnsi="Times New Roman" w:cs="Times New Roman"/>
          <w:color w:val="000000"/>
          <w:sz w:val="28"/>
          <w:szCs w:val="28"/>
        </w:rPr>
        <w:t>фиксированиюнелегальной</w:t>
      </w:r>
      <w:proofErr w:type="spellEnd"/>
      <w:r w:rsidRPr="00866DFB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на финансовом рынке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региона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должны осуществляться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D35B8" w:rsidRPr="00AD35B8" w:rsidRDefault="007714E2" w:rsidP="00AD35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мониторинг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местных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печатных средств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массовой информации (СМИ) на предмет выявления объявлений о предоставлении финансовых услуг;</w:t>
      </w:r>
    </w:p>
    <w:p w:rsidR="00AD35B8" w:rsidRPr="00CD7C11" w:rsidRDefault="007714E2" w:rsidP="00AD35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- регулярный осмотр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подведомственной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 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рынке </w:t>
      </w:r>
      <w:r>
        <w:rPr>
          <w:rFonts w:ascii="Times New Roman" w:hAnsi="Times New Roman" w:cs="Times New Roman"/>
          <w:color w:val="000000"/>
          <w:sz w:val="28"/>
          <w:szCs w:val="28"/>
        </w:rPr>
        <w:t>региона.</w:t>
      </w:r>
    </w:p>
    <w:p w:rsidR="00CB48AF" w:rsidRPr="000353C6" w:rsidRDefault="007714E2" w:rsidP="00CB48A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8A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29350" cy="3814445"/>
            <wp:effectExtent l="0" t="0" r="0" b="0"/>
            <wp:docPr id="2" name="Picture 2" descr="\\ifs.krasnodar.cbr.ru\home$\03ZaycevAV\Desktop\полез\спонд всем абонента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\\ifs.krasnodar.cbr.ru\home$\03ZaycevAV\Desktop\полез\спонд всем абонентам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4093" r="49171" b="3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419" w:rsidRDefault="007714E2" w:rsidP="00AF241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F2419" w:rsidRPr="00254129" w:rsidRDefault="007714E2" w:rsidP="00AF241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129">
        <w:rPr>
          <w:rFonts w:ascii="Times New Roman" w:hAnsi="Times New Roman" w:cs="Times New Roman"/>
          <w:b/>
          <w:sz w:val="28"/>
          <w:szCs w:val="28"/>
        </w:rPr>
        <w:t xml:space="preserve">Какие бывают «нелегалы» и </w:t>
      </w:r>
      <w:r w:rsidRPr="00254129">
        <w:rPr>
          <w:rFonts w:ascii="Times New Roman" w:hAnsi="Times New Roman" w:cs="Times New Roman"/>
          <w:b/>
          <w:sz w:val="28"/>
          <w:szCs w:val="28"/>
        </w:rPr>
        <w:t>где их искать?</w:t>
      </w:r>
    </w:p>
    <w:p w:rsidR="000F7A65" w:rsidRPr="000F7A65" w:rsidRDefault="007714E2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7714E2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дивидуальными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предпринимателями</w:t>
      </w:r>
      <w:proofErr w:type="gramStart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,к</w:t>
      </w:r>
      <w:proofErr w:type="gramEnd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лассифицированн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proofErr w:type="spellEnd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7714E2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7714E2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7714E2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7714E2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- наличие в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договоре хранения условия о том, что хранение производится на возмездной основе с указанием процен</w:t>
      </w:r>
      <w:r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7714E2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Pr="00EC4EA0" w:rsidRDefault="007714E2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ов и словосочетаний «ломбард», «скупка», «комиссионный магазин» в рекламных объяв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лениях,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 сети Интернет.</w:t>
      </w:r>
    </w:p>
    <w:p w:rsidR="00C9145D" w:rsidRPr="00C9145D" w:rsidRDefault="007714E2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C9145D" w:rsidRDefault="007714E2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145D" w:rsidRDefault="007714E2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7714E2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proofErr w:type="spellEnd"/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7714E2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7714E2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>
        <w:rPr>
          <w:rFonts w:ascii="Times New Roman" w:hAnsi="Times New Roman" w:cs="Times New Roman"/>
          <w:sz w:val="28"/>
          <w:szCs w:val="28"/>
        </w:rPr>
        <w:t xml:space="preserve">авлению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потребительских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займов</w:t>
      </w:r>
      <w:r w:rsidRPr="000F7A65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0F7A65">
        <w:rPr>
          <w:rFonts w:ascii="Times New Roman" w:hAnsi="Times New Roman" w:cs="Times New Roman"/>
          <w:sz w:val="28"/>
          <w:szCs w:val="28"/>
        </w:rPr>
        <w:t xml:space="preserve">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-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 xml:space="preserve">кредитными организациями и </w:t>
      </w:r>
      <w:proofErr w:type="spellStart"/>
      <w:r w:rsidRPr="000F7A65">
        <w:rPr>
          <w:rFonts w:ascii="Times New Roman" w:hAnsi="Times New Roman" w:cs="Times New Roman"/>
          <w:sz w:val="28"/>
          <w:szCs w:val="28"/>
        </w:rPr>
        <w:t>некреди</w:t>
      </w:r>
      <w:r>
        <w:rPr>
          <w:rFonts w:ascii="Times New Roman" w:hAnsi="Times New Roman" w:cs="Times New Roman"/>
          <w:sz w:val="28"/>
          <w:szCs w:val="28"/>
        </w:rPr>
        <w:t>тными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финансовыми организациями.</w:t>
      </w:r>
    </w:p>
    <w:p w:rsidR="000F7A65" w:rsidRPr="00EC4EA0" w:rsidRDefault="007714E2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за незаконное осуществление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профессиональной деятельности по предоставлению потребительских займов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Pr="003E691C" w:rsidRDefault="007714E2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ебительских займов с последующим возмещением за счет бюджетных средств – средств материнского (семейного) капита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7714E2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7714E2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Установлено, что в нарушение положений п. 5 ч.1 ст. 3 Федерального закона № 353-ФЗ организации, не являвшиеся легальными участниками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финансового рынка, на массовой основе заключали с физическими лицами договоры потребительского займа, в том числе под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идом договора ипотеки,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кредита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F7A65">
        <w:rPr>
          <w:rFonts w:ascii="Times New Roman" w:eastAsia="Times New Roman" w:hAnsi="Times New Roman" w:cs="Times New Roman"/>
          <w:sz w:val="28"/>
          <w:szCs w:val="28"/>
        </w:rPr>
        <w:t>ри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этом указанные договоры заключались на срок до 7 месяцев с процентными ставками выше рыночных.</w:t>
      </w:r>
    </w:p>
    <w:p w:rsidR="000F7A65" w:rsidRDefault="007714E2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ное использование юридическими лицами в своих наименованиях словосочетания «</w:t>
      </w:r>
      <w:proofErr w:type="spellStart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микрофинансовая</w:t>
      </w:r>
      <w:proofErr w:type="spellEnd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организация», «</w:t>
      </w:r>
      <w:proofErr w:type="spellStart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микрокредитная</w:t>
      </w:r>
      <w:proofErr w:type="spellEnd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компания»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7714E2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7714E2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Организации, не состоящие в государственном реестре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микрофинансовых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организаций Банка России (зачастую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исключенные из реестра Банком России за допущенные нарушения), в нарушение п. 15 ст. 5 Федерального закона от 02.07.2010 № 151-ФЗ «О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микрофинансовой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и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микрофинансовых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организациях» часто неправомерно используют в своем наименовании словосочета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ния «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микрофинансовая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компания», «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микрокредитная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компания» и иные производные, маскируясь, таким образом, под легальных участников рынка.</w:t>
      </w:r>
      <w:proofErr w:type="gramEnd"/>
    </w:p>
    <w:p w:rsidR="000F7A65" w:rsidRPr="000F7A65" w:rsidRDefault="007714E2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ние у потребителей финансовых услуг о статусе данных организаций и их праве осуществлять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микрофинансовую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деятельность.</w:t>
      </w:r>
    </w:p>
    <w:p w:rsidR="000F7A65" w:rsidRPr="000F7A65" w:rsidRDefault="007714E2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микрофинансовая</w:t>
      </w:r>
      <w:proofErr w:type="spellEnd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организация» и иных, с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хожих с ним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597E38" w:rsidRPr="003E691C" w:rsidRDefault="007714E2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7714E2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7714E2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нарушении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z w:val="28"/>
          <w:szCs w:val="28"/>
        </w:rPr>
        <w:t>.ст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7714E2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Ответственность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7714E2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7714E2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7714E2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636510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spellEnd"/>
      <w:r w:rsidRPr="00636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36510">
        <w:rPr>
          <w:rFonts w:ascii="Times New Roman" w:eastAsia="Times New Roman" w:hAnsi="Times New Roman" w:cs="Times New Roman"/>
          <w:sz w:val="28"/>
          <w:szCs w:val="28"/>
        </w:rPr>
        <w:t>отсутствии</w:t>
      </w:r>
      <w:proofErr w:type="gramEnd"/>
      <w:r w:rsidRPr="00636510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7714E2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7714E2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7714E2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>
        <w:rPr>
          <w:rFonts w:ascii="Times New Roman" w:eastAsia="Times New Roman" w:hAnsi="Times New Roman" w:cs="Times New Roman"/>
          <w:sz w:val="28"/>
          <w:szCs w:val="28"/>
        </w:rPr>
        <w:t>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орекс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3651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636510">
        <w:rPr>
          <w:rFonts w:ascii="Times New Roman" w:eastAsia="Times New Roman" w:hAnsi="Times New Roman" w:cs="Times New Roman"/>
          <w:sz w:val="28"/>
          <w:szCs w:val="28"/>
        </w:rPr>
        <w:t xml:space="preserve"> своем фирменном наименовании при отсутствии лицензии </w:t>
      </w:r>
      <w:proofErr w:type="spellStart"/>
      <w:r w:rsidRPr="00636510">
        <w:rPr>
          <w:rFonts w:ascii="Times New Roman" w:eastAsia="Times New Roman" w:hAnsi="Times New Roman" w:cs="Times New Roman"/>
          <w:sz w:val="28"/>
          <w:szCs w:val="28"/>
        </w:rPr>
        <w:t>форекс</w:t>
      </w:r>
      <w:proofErr w:type="spellEnd"/>
      <w:r w:rsidRPr="00636510">
        <w:rPr>
          <w:rFonts w:ascii="Times New Roman" w:eastAsia="Times New Roman" w:hAnsi="Times New Roman" w:cs="Times New Roman"/>
          <w:sz w:val="28"/>
          <w:szCs w:val="28"/>
        </w:rPr>
        <w:t xml:space="preserve">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7714E2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тельских займов с использованием договоров финансовой 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–«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7714E2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7714E2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В таких </w:t>
      </w:r>
      <w:proofErr w:type="spellStart"/>
      <w:r w:rsidRPr="000F7A65">
        <w:rPr>
          <w:rFonts w:ascii="Times New Roman" w:eastAsia="Times New Roman" w:hAnsi="Times New Roman" w:cs="Times New Roman"/>
          <w:sz w:val="28"/>
          <w:szCs w:val="28"/>
        </w:rPr>
        <w:t>схемах</w:t>
      </w:r>
      <w:r w:rsidRPr="000F7A65">
        <w:rPr>
          <w:rFonts w:ascii="Times New Roman" w:hAnsi="Times New Roman" w:cs="Times New Roman"/>
          <w:sz w:val="28"/>
          <w:szCs w:val="28"/>
        </w:rPr>
        <w:t>продавец</w:t>
      </w:r>
      <w:proofErr w:type="spellEnd"/>
      <w:r w:rsidRPr="000F7A65">
        <w:rPr>
          <w:rFonts w:ascii="Times New Roman" w:hAnsi="Times New Roman" w:cs="Times New Roman"/>
          <w:sz w:val="28"/>
          <w:szCs w:val="28"/>
        </w:rPr>
        <w:t xml:space="preserve"> и лизингополучатель является одним и тем же лицом (переводы денежных средств по договорам купли-продажи транспортных средств осуществляются в </w:t>
      </w:r>
      <w:r w:rsidRPr="000F7A65">
        <w:rPr>
          <w:rFonts w:ascii="Times New Roman" w:hAnsi="Times New Roman" w:cs="Times New Roman"/>
          <w:sz w:val="28"/>
          <w:szCs w:val="28"/>
        </w:rPr>
        <w:t>адрес физических лиц, от которых в дальнейшем поступают платежи по договору финансовой аренды (лизинга)).</w:t>
      </w:r>
      <w:proofErr w:type="gramEnd"/>
      <w:r w:rsidRPr="000F7A65">
        <w:rPr>
          <w:rFonts w:ascii="Times New Roman" w:hAnsi="Times New Roman" w:cs="Times New Roman"/>
          <w:sz w:val="28"/>
          <w:szCs w:val="28"/>
        </w:rPr>
        <w:t xml:space="preserve">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7714E2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такими организациями ра</w:t>
      </w:r>
      <w:r>
        <w:rPr>
          <w:rFonts w:ascii="Times New Roman" w:hAnsi="Times New Roman" w:cs="Times New Roman"/>
          <w:sz w:val="28"/>
          <w:szCs w:val="28"/>
        </w:rPr>
        <w:t>спространяется реклама вида «займы под ПТС».</w:t>
      </w:r>
    </w:p>
    <w:p w:rsidR="00C9145D" w:rsidRPr="00C9145D" w:rsidRDefault="007714E2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Схема работы псевдо-лизинга</w:t>
      </w:r>
    </w:p>
    <w:p w:rsidR="00C9145D" w:rsidRPr="000F7A65" w:rsidRDefault="007714E2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731" t="25882" r="5615" b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8AF" w:rsidRDefault="007714E2" w:rsidP="00CB48AF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7714E2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7714E2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«Финансовая пирамида» - мошенничество, связанное с хищением де</w:t>
      </w:r>
      <w:r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7714E2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обещания имущественной выгоды,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получаемой исключительно за счет привлечени</w:t>
      </w:r>
      <w:r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7714E2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Pr="000F7A65" w:rsidRDefault="007714E2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льные активы, или проекты заведомо неспособные обеспечить обещанную имущественную выгоду.</w:t>
      </w:r>
    </w:p>
    <w:p w:rsidR="000F7A65" w:rsidRPr="00D0111E" w:rsidRDefault="007714E2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оговора страхования в электронной форм</w:t>
      </w:r>
      <w:proofErr w:type="gramStart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Е-ОСАГО)</w:t>
      </w:r>
    </w:p>
    <w:p w:rsidR="00D0111E" w:rsidRPr="000F7A65" w:rsidRDefault="007714E2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70" w:type="dxa"/>
        <w:tblLook w:val="04A0" w:firstRow="1" w:lastRow="0" w:firstColumn="1" w:lastColumn="0" w:noHBand="0" w:noVBand="1"/>
      </w:tblPr>
      <w:tblGrid>
        <w:gridCol w:w="9570"/>
      </w:tblGrid>
      <w:tr w:rsidR="005027C8" w:rsidTr="00770839">
        <w:tc>
          <w:tcPr>
            <w:tcW w:w="9570" w:type="dxa"/>
            <w:shd w:val="clear" w:color="auto" w:fill="auto"/>
          </w:tcPr>
          <w:p w:rsidR="00B63DA7" w:rsidRPr="00B63DA7" w:rsidRDefault="007714E2" w:rsidP="0077083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внесением изменений в Федеральный закон от 27.11.1992 № 4015-1 «Об организации страхового дела в Российской Федерации» (далее – закон) </w:t>
            </w:r>
            <w:r w:rsidRPr="00B63D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настоящее время законом предусмотрено право страховым посредникам (страховым агентам и страховым брокерам) осуществлять продажу страховых полисов ОСАГО в электронном виде. При этом</w:t>
            </w:r>
            <w:proofErr w:type="gramStart"/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B63DA7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01.08.2020 страховщики обязаны актуализировать реестры страховых агент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ов и страховых брокеров, с которыми у них заключены договоры об оказании услуг, связанных со страхованием. Указанные реестры размещаются на официальных сайтах страховщиков.</w:t>
            </w:r>
          </w:p>
          <w:p w:rsidR="00B63DA7" w:rsidRPr="00B63DA7" w:rsidRDefault="007714E2" w:rsidP="0077083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Учитывая изложенное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, просим проверять наличие страхового посредника в реестре на са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 xml:space="preserve">йте соответствующего страховщика. </w:t>
            </w:r>
          </w:p>
          <w:p w:rsidR="00B63DA7" w:rsidRPr="00D649A1" w:rsidRDefault="007714E2" w:rsidP="00B63DA7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Обращаем внимание, что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аправлению 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подлежит информация только о тех страховых посредниках, которые предоставляют услуги страхования и не состоят в вышеуказанных реестрах.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Также, 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просим продолжать обращать внимание на рекл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 xml:space="preserve">аму страховых услуг, не содержащую информацию о лице, предоставляющем услуги, и направлять информацию о такой рекламе </w:t>
            </w:r>
            <w:proofErr w:type="spellStart"/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Отделения-НБ Республика Дагестан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347D7" w:rsidRPr="001347D7" w:rsidRDefault="007714E2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1347D7" w:rsidRDefault="007714E2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регулярно выявляются рекламные объявления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(листовки) о предоставлении финансовых услуг («деньги под %», «займы под ПТС», «деньги под материнский капитал»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распространения объявлений именно владельцем телефонного номера.</w:t>
      </w:r>
    </w:p>
    <w:p w:rsidR="00CB48AF" w:rsidRPr="000F7A65" w:rsidRDefault="007714E2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36D" w:rsidRDefault="007714E2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Сложившаяся практика работы по выявлению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позволяет сделать вывод, что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>в большинстве случаев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 объявления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>о возможно нелегальной финансовой деятельност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размещаются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в местах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массового скопления </w:t>
      </w:r>
      <w:proofErr w:type="spellStart"/>
      <w:r w:rsidRPr="006A4C8B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>возле</w:t>
      </w:r>
      <w:proofErr w:type="spellEnd"/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 овощных/вещевых/строительных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рынков, крупных торговых центров,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>останов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общественного транспорта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Pr="006A4C8B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gramStart"/>
      <w:r w:rsidRPr="006A4C8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A4C8B">
        <w:rPr>
          <w:rFonts w:ascii="Times New Roman" w:eastAsia="Times New Roman" w:hAnsi="Times New Roman" w:cs="Times New Roman"/>
          <w:sz w:val="28"/>
          <w:szCs w:val="28"/>
        </w:rPr>
        <w:t>месте</w:t>
      </w:r>
      <w:proofErr w:type="spellEnd"/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 с тем,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указанные 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 xml:space="preserve">объявления также фиксировались на информационных стендах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жилых </w:t>
      </w:r>
      <w:r>
        <w:rPr>
          <w:rFonts w:ascii="Times New Roman" w:eastAsia="Times New Roman" w:hAnsi="Times New Roman" w:cs="Times New Roman"/>
          <w:sz w:val="28"/>
          <w:szCs w:val="28"/>
        </w:rPr>
        <w:t>домах</w:t>
      </w:r>
      <w:r w:rsidRPr="006A4C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3551" w:rsidRDefault="007714E2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ряде случаев объявления размещались на автотранспортных средствах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48AF" w:rsidRPr="006A4C8B" w:rsidRDefault="007714E2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25A7" w:rsidRDefault="007714E2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935" cy="516255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AF" w:rsidRDefault="007714E2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7714E2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Как фиксировать объявления?</w:t>
      </w:r>
    </w:p>
    <w:p w:rsidR="00CB48AF" w:rsidRPr="008D5F67" w:rsidRDefault="007714E2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7714E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>
        <w:rPr>
          <w:rFonts w:ascii="Times New Roman" w:hAnsi="Times New Roman" w:cs="Times New Roman"/>
          <w:color w:val="000000"/>
          <w:sz w:val="28"/>
          <w:szCs w:val="28"/>
        </w:rPr>
        <w:t>отографии/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скан-копии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будут направляться Банком </w:t>
      </w:r>
      <w:r>
        <w:rPr>
          <w:rFonts w:ascii="Times New Roman" w:hAnsi="Times New Roman" w:cs="Times New Roman"/>
          <w:color w:val="000000"/>
          <w:sz w:val="28"/>
          <w:szCs w:val="28"/>
        </w:rPr>
        <w:t>России в соответствующие контрольно-надзорные ведомства (территориальные органы прокуратуры, внутренних дел, антимонопольной службы)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оответствовать следующим </w:t>
      </w:r>
      <w:r>
        <w:rPr>
          <w:rFonts w:ascii="Times New Roman" w:hAnsi="Times New Roman" w:cs="Times New Roman"/>
          <w:color w:val="000000"/>
          <w:sz w:val="28"/>
          <w:szCs w:val="28"/>
        </w:rPr>
        <w:t>критериям:</w:t>
      </w:r>
    </w:p>
    <w:p w:rsidR="0042000D" w:rsidRDefault="007714E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7714E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7714E2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случае использования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</w:t>
      </w:r>
      <w:r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>телефонов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мобильной связи («смартфонов»)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встроенной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фотокамерой</w:t>
      </w:r>
      <w:r>
        <w:rPr>
          <w:rFonts w:ascii="Times New Roman" w:hAnsi="Times New Roman" w:cs="Times New Roman"/>
          <w:color w:val="000000"/>
          <w:sz w:val="28"/>
          <w:szCs w:val="28"/>
        </w:rPr>
        <w:t>рекомендуется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GPSMapCamera</w:t>
      </w:r>
      <w:proofErr w:type="spellEnd"/>
      <w:r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proofErr w:type="spellEnd"/>
      <w:r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4337" w:rsidRDefault="007714E2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обычных фотоаппаратов, не имеющих встроенной функции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позиционирования, рекомендуется производить </w:t>
      </w:r>
      <w:r>
        <w:rPr>
          <w:rFonts w:ascii="Times New Roman" w:hAnsi="Times New Roman" w:cs="Times New Roman"/>
          <w:color w:val="000000"/>
          <w:sz w:val="28"/>
          <w:szCs w:val="28"/>
        </w:rPr>
        <w:t>несколько фотографий:</w:t>
      </w:r>
    </w:p>
    <w:p w:rsidR="000B4337" w:rsidRDefault="007714E2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непосредственно рекламного объявления;</w:t>
      </w:r>
    </w:p>
    <w:p w:rsidR="000B4337" w:rsidRDefault="007714E2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фото);</w:t>
      </w:r>
    </w:p>
    <w:p w:rsidR="000B4337" w:rsidRDefault="007714E2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</w:t>
      </w:r>
      <w:r w:rsidRPr="005D4A1B">
        <w:rPr>
          <w:rFonts w:ascii="Times New Roman" w:hAnsi="Times New Roman" w:cs="Times New Roman"/>
          <w:color w:val="000000"/>
          <w:sz w:val="28"/>
          <w:szCs w:val="28"/>
        </w:rPr>
        <w:t>менованием улицы и номером дома (в кадр должна попасть сама рекламная конс</w:t>
      </w:r>
      <w:r>
        <w:rPr>
          <w:rFonts w:ascii="Times New Roman" w:hAnsi="Times New Roman" w:cs="Times New Roman"/>
          <w:color w:val="000000"/>
          <w:sz w:val="28"/>
          <w:szCs w:val="28"/>
        </w:rPr>
        <w:t>трукция).</w:t>
      </w:r>
    </w:p>
    <w:p w:rsidR="000B4337" w:rsidRDefault="007714E2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53025" cy="3712633"/>
            <wp:effectExtent l="0" t="0" r="0" b="2540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92" cy="37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7714E2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Default="007714E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Пример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объявлений и стоп-сигналы</w:t>
      </w:r>
    </w:p>
    <w:p w:rsidR="000B4337" w:rsidRDefault="007714E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4337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210935" cy="3493135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01" w:rsidRDefault="007714E2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B4337" w:rsidRDefault="007714E2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10935" cy="3493135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37" w:rsidRDefault="007714E2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B4337" w:rsidRDefault="007714E2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10935" cy="3933825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37" w:rsidRDefault="007714E2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B4337" w:rsidRDefault="007714E2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10935" cy="4600575"/>
            <wp:effectExtent l="0" t="0" r="0" b="952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8B" w:rsidRPr="0000012F" w:rsidRDefault="007714E2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D41BB" w:rsidRPr="00EE3C63" w:rsidRDefault="007714E2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Пример </w:t>
      </w:r>
      <w:proofErr w:type="gramStart"/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скан-копии</w:t>
      </w:r>
      <w:proofErr w:type="gramEnd"/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объявления в газете:</w:t>
      </w:r>
    </w:p>
    <w:p w:rsidR="00743FDA" w:rsidRDefault="007714E2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55795" cy="3804734"/>
            <wp:effectExtent l="0" t="0" r="1905" b="5715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86" cy="382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00" w:rsidRDefault="007714E2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</w:t>
      </w:r>
      <w:r>
        <w:rPr>
          <w:rFonts w:ascii="Times New Roman" w:hAnsi="Times New Roman" w:cs="Times New Roman"/>
          <w:color w:val="000000"/>
          <w:sz w:val="28"/>
          <w:szCs w:val="28"/>
        </w:rPr>
        <w:t>привязкой к местности не требуется.</w:t>
      </w:r>
    </w:p>
    <w:p w:rsidR="000B4337" w:rsidRDefault="007714E2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200C" w:rsidRPr="00EE3C63" w:rsidRDefault="007714E2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 объявления на автотранспорте:</w:t>
      </w:r>
    </w:p>
    <w:p w:rsidR="000B4337" w:rsidRDefault="007714E2" w:rsidP="000B43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210175" cy="3209925"/>
            <wp:effectExtent l="0" t="0" r="9525" b="9525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54" cy="32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37" w:rsidRDefault="007714E2" w:rsidP="000B43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4337" w:rsidRDefault="007714E2" w:rsidP="000B43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4337" w:rsidRDefault="007714E2" w:rsidP="000B43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Pr="0031609B" w:rsidRDefault="007714E2" w:rsidP="000B43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Как направлять в 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еление-НБ Республика Дагестан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6A11BF" w:rsidRDefault="007714E2" w:rsidP="00BB0B5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Фотографии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ыявленны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>рекламны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объявлени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B3A00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CB3A00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предоставлении возможно нелегальных финансовых услуг </w:t>
      </w:r>
      <w:r>
        <w:rPr>
          <w:rFonts w:ascii="Times New Roman" w:hAnsi="Times New Roman" w:cs="Times New Roman"/>
          <w:color w:val="000000"/>
          <w:sz w:val="28"/>
          <w:szCs w:val="28"/>
        </w:rPr>
        <w:t>и иную информации о приз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наках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нелегальной деятельности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вашейтерриториирекомендуем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направлять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Отделение-НБ Республика Дагестан одним из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следующих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способов:</w:t>
      </w:r>
    </w:p>
    <w:p w:rsidR="006A11BF" w:rsidRDefault="007714E2" w:rsidP="006835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сопроводительным письмом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адрес </w:t>
      </w:r>
      <w:r w:rsidRPr="00E97DDD">
        <w:rPr>
          <w:rFonts w:ascii="Times New Roman" w:hAnsi="Times New Roman" w:cs="Times New Roman"/>
          <w:color w:val="000000"/>
          <w:sz w:val="28"/>
          <w:szCs w:val="28"/>
        </w:rPr>
        <w:t>Отделения-НБ Республика Дагестан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821C7" w:rsidRDefault="007714E2" w:rsidP="006835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-посредством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сообщения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на адрес электронной почты сектора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информационно-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аналитическо</w:t>
      </w:r>
      <w:r>
        <w:rPr>
          <w:rFonts w:ascii="Times New Roman" w:hAnsi="Times New Roman" w:cs="Times New Roman"/>
          <w:color w:val="000000"/>
          <w:sz w:val="28"/>
          <w:szCs w:val="28"/>
        </w:rPr>
        <w:t>гообеспечения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визуального контроля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отдела безопасности - </w:t>
      </w:r>
      <w:r w:rsidRPr="00CB3A00">
        <w:rPr>
          <w:rFonts w:ascii="Times New Roman" w:hAnsi="Times New Roman" w:cs="Times New Roman"/>
          <w:color w:val="000000"/>
          <w:sz w:val="28"/>
          <w:szCs w:val="28"/>
        </w:rPr>
        <w:t>82VK-OBiZi@cbr.ru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016032" w:rsidRDefault="007714E2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посредством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Телеграмм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группу «Нелегалы»</w:t>
      </w:r>
      <w:r>
        <w:rPr>
          <w:rFonts w:ascii="Times New Roman" w:hAnsi="Times New Roman" w:cs="Times New Roman"/>
          <w:sz w:val="28"/>
          <w:szCs w:val="28"/>
        </w:rPr>
        <w:t>, которая будет создана после того, как в наш адрес будут направлены контактные телефоны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уполномоченных лиц</w:t>
      </w:r>
      <w:r>
        <w:rPr>
          <w:rFonts w:ascii="Times New Roman" w:hAnsi="Times New Roman" w:cs="Times New Roman"/>
          <w:sz w:val="28"/>
          <w:szCs w:val="28"/>
        </w:rPr>
        <w:t>, ответственных за работу в рамках заключенного Соглашения</w:t>
      </w:r>
      <w:r w:rsidRPr="000B4337">
        <w:rPr>
          <w:rFonts w:ascii="Times New Roman" w:hAnsi="Times New Roman" w:cs="Times New Roman"/>
          <w:sz w:val="28"/>
          <w:szCs w:val="28"/>
        </w:rPr>
        <w:t xml:space="preserve"> об информационно-аналитическом взаимодействии </w:t>
      </w:r>
      <w:proofErr w:type="spellStart"/>
      <w:r w:rsidRPr="000B4337">
        <w:rPr>
          <w:rFonts w:ascii="Times New Roman" w:hAnsi="Times New Roman" w:cs="Times New Roman"/>
          <w:sz w:val="28"/>
          <w:szCs w:val="28"/>
        </w:rPr>
        <w:t>междуПравительством</w:t>
      </w:r>
      <w:proofErr w:type="spellEnd"/>
      <w:r w:rsidRPr="000B4337">
        <w:rPr>
          <w:rFonts w:ascii="Times New Roman" w:hAnsi="Times New Roman" w:cs="Times New Roman"/>
          <w:sz w:val="28"/>
          <w:szCs w:val="28"/>
        </w:rPr>
        <w:t xml:space="preserve"> Республики Дагестан и Центральным банком Российской Федерации по выявлению организаций, осуществляющих нелегальн</w:t>
      </w:r>
      <w:r w:rsidRPr="000B4337">
        <w:rPr>
          <w:rFonts w:ascii="Times New Roman" w:hAnsi="Times New Roman" w:cs="Times New Roman"/>
          <w:sz w:val="28"/>
          <w:szCs w:val="28"/>
        </w:rPr>
        <w:t>ую деятельность на финансовом рынке от 23.07.2021 № Т382-10-32/4003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16390" w:rsidRDefault="007714E2" w:rsidP="0021639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162675" cy="3943350"/>
            <wp:effectExtent l="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390" w:rsidRDefault="007714E2" w:rsidP="002A3F6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0BAB" w:rsidRDefault="007714E2" w:rsidP="002A3F6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Pr="002A3F6A">
        <w:rPr>
          <w:rFonts w:ascii="Times New Roman" w:hAnsi="Times New Roman" w:cs="Times New Roman"/>
          <w:color w:val="000000"/>
          <w:sz w:val="28"/>
          <w:szCs w:val="28"/>
        </w:rPr>
        <w:t xml:space="preserve">сектор </w:t>
      </w:r>
      <w:r w:rsidRPr="002A3F6A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информационно-аналитического обеспечения и </w:t>
      </w:r>
      <w:r w:rsidRPr="002A3F6A">
        <w:rPr>
          <w:rFonts w:ascii="Times New Roman" w:hAnsi="Times New Roman" w:cs="Times New Roman"/>
          <w:color w:val="000000"/>
          <w:sz w:val="28"/>
          <w:szCs w:val="28"/>
        </w:rPr>
        <w:t xml:space="preserve">визуального контроля отдела безопасности Отделения-НБ Республика Дагестан </w:t>
      </w:r>
      <w:r>
        <w:rPr>
          <w:rFonts w:ascii="Times New Roman" w:hAnsi="Times New Roman" w:cs="Times New Roman"/>
          <w:color w:val="000000"/>
          <w:sz w:val="28"/>
          <w:szCs w:val="28"/>
        </w:rPr>
        <w:t>по рабочим номерам:</w:t>
      </w:r>
    </w:p>
    <w:p w:rsidR="00C00BAB" w:rsidRPr="00C00BAB" w:rsidRDefault="007714E2" w:rsidP="000B433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+7</w:t>
      </w:r>
      <w:r w:rsidRPr="00C00BAB">
        <w:rPr>
          <w:rFonts w:ascii="Times New Roman" w:hAnsi="Times New Roman" w:cs="Times New Roman"/>
          <w:color w:val="000000"/>
          <w:sz w:val="28"/>
          <w:szCs w:val="28"/>
        </w:rPr>
        <w:t>(8722) 67-56-33;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+7 </w:t>
      </w:r>
      <w:r w:rsidRPr="00C00BAB">
        <w:rPr>
          <w:rFonts w:ascii="Times New Roman" w:hAnsi="Times New Roman" w:cs="Times New Roman"/>
          <w:color w:val="000000"/>
          <w:sz w:val="28"/>
          <w:szCs w:val="28"/>
        </w:rPr>
        <w:t>(988) 780-19-90;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+7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(988) 780-19-96; +7(989) 470-02-43.</w:t>
      </w:r>
    </w:p>
    <w:p w:rsidR="0026222F" w:rsidRDefault="007714E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0369" w:rsidRPr="00C4424C" w:rsidRDefault="007714E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4C0369" w:rsidRPr="00C4424C" w:rsidSect="005D25A7">
      <w:headerReference w:type="default" r:id="rId22"/>
      <w:pgSz w:w="11906" w:h="16838"/>
      <w:pgMar w:top="851" w:right="70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4E2" w:rsidRDefault="007714E2">
      <w:pPr>
        <w:spacing w:after="0" w:line="240" w:lineRule="auto"/>
      </w:pPr>
      <w:r>
        <w:separator/>
      </w:r>
    </w:p>
  </w:endnote>
  <w:endnote w:type="continuationSeparator" w:id="0">
    <w:p w:rsidR="007714E2" w:rsidRDefault="0077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4E2" w:rsidRDefault="007714E2">
      <w:pPr>
        <w:spacing w:after="0" w:line="240" w:lineRule="auto"/>
      </w:pPr>
      <w:r>
        <w:separator/>
      </w:r>
    </w:p>
  </w:footnote>
  <w:footnote w:type="continuationSeparator" w:id="0">
    <w:p w:rsidR="007714E2" w:rsidRDefault="0077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924536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7714E2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C95399">
          <w:rPr>
            <w:rFonts w:ascii="Times New Roman" w:hAnsi="Times New Roman" w:cs="Times New Roman"/>
            <w:noProof/>
          </w:rPr>
          <w:t>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7714E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507"/>
    <w:multiLevelType w:val="hybridMultilevel"/>
    <w:tmpl w:val="16422DFC"/>
    <w:lvl w:ilvl="0" w:tplc="23C0C1A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3A5C6AB2" w:tentative="1">
      <w:start w:val="1"/>
      <w:numFmt w:val="lowerLetter"/>
      <w:lvlText w:val="%2."/>
      <w:lvlJc w:val="left"/>
      <w:pPr>
        <w:ind w:left="1788" w:hanging="360"/>
      </w:pPr>
    </w:lvl>
    <w:lvl w:ilvl="2" w:tplc="BF6646EA" w:tentative="1">
      <w:start w:val="1"/>
      <w:numFmt w:val="lowerRoman"/>
      <w:lvlText w:val="%3."/>
      <w:lvlJc w:val="right"/>
      <w:pPr>
        <w:ind w:left="2508" w:hanging="180"/>
      </w:pPr>
    </w:lvl>
    <w:lvl w:ilvl="3" w:tplc="FDF2EE12" w:tentative="1">
      <w:start w:val="1"/>
      <w:numFmt w:val="decimal"/>
      <w:lvlText w:val="%4."/>
      <w:lvlJc w:val="left"/>
      <w:pPr>
        <w:ind w:left="3228" w:hanging="360"/>
      </w:pPr>
    </w:lvl>
    <w:lvl w:ilvl="4" w:tplc="DDA0ED82" w:tentative="1">
      <w:start w:val="1"/>
      <w:numFmt w:val="lowerLetter"/>
      <w:lvlText w:val="%5."/>
      <w:lvlJc w:val="left"/>
      <w:pPr>
        <w:ind w:left="3948" w:hanging="360"/>
      </w:pPr>
    </w:lvl>
    <w:lvl w:ilvl="5" w:tplc="5D9246AC" w:tentative="1">
      <w:start w:val="1"/>
      <w:numFmt w:val="lowerRoman"/>
      <w:lvlText w:val="%6."/>
      <w:lvlJc w:val="right"/>
      <w:pPr>
        <w:ind w:left="4668" w:hanging="180"/>
      </w:pPr>
    </w:lvl>
    <w:lvl w:ilvl="6" w:tplc="A20AE82A" w:tentative="1">
      <w:start w:val="1"/>
      <w:numFmt w:val="decimal"/>
      <w:lvlText w:val="%7."/>
      <w:lvlJc w:val="left"/>
      <w:pPr>
        <w:ind w:left="5388" w:hanging="360"/>
      </w:pPr>
    </w:lvl>
    <w:lvl w:ilvl="7" w:tplc="59DE3518" w:tentative="1">
      <w:start w:val="1"/>
      <w:numFmt w:val="lowerLetter"/>
      <w:lvlText w:val="%8."/>
      <w:lvlJc w:val="left"/>
      <w:pPr>
        <w:ind w:left="6108" w:hanging="360"/>
      </w:pPr>
    </w:lvl>
    <w:lvl w:ilvl="8" w:tplc="474EEB3A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5B9A7EFA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C9EE5E40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5254CA72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FBE660BA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0EAC7E2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B330C490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972EC8E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882A52DC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A86AB7E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89ADD1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597097DA" w:tentative="1">
      <w:start w:val="1"/>
      <w:numFmt w:val="lowerLetter"/>
      <w:lvlText w:val="%2."/>
      <w:lvlJc w:val="left"/>
      <w:pPr>
        <w:ind w:left="1789" w:hanging="360"/>
      </w:pPr>
    </w:lvl>
    <w:lvl w:ilvl="2" w:tplc="34F06022" w:tentative="1">
      <w:start w:val="1"/>
      <w:numFmt w:val="lowerRoman"/>
      <w:lvlText w:val="%3."/>
      <w:lvlJc w:val="right"/>
      <w:pPr>
        <w:ind w:left="2509" w:hanging="180"/>
      </w:pPr>
    </w:lvl>
    <w:lvl w:ilvl="3" w:tplc="5FE65774" w:tentative="1">
      <w:start w:val="1"/>
      <w:numFmt w:val="decimal"/>
      <w:lvlText w:val="%4."/>
      <w:lvlJc w:val="left"/>
      <w:pPr>
        <w:ind w:left="3229" w:hanging="360"/>
      </w:pPr>
    </w:lvl>
    <w:lvl w:ilvl="4" w:tplc="9642C58A" w:tentative="1">
      <w:start w:val="1"/>
      <w:numFmt w:val="lowerLetter"/>
      <w:lvlText w:val="%5."/>
      <w:lvlJc w:val="left"/>
      <w:pPr>
        <w:ind w:left="3949" w:hanging="360"/>
      </w:pPr>
    </w:lvl>
    <w:lvl w:ilvl="5" w:tplc="E480C228" w:tentative="1">
      <w:start w:val="1"/>
      <w:numFmt w:val="lowerRoman"/>
      <w:lvlText w:val="%6."/>
      <w:lvlJc w:val="right"/>
      <w:pPr>
        <w:ind w:left="4669" w:hanging="180"/>
      </w:pPr>
    </w:lvl>
    <w:lvl w:ilvl="6" w:tplc="E98EA430" w:tentative="1">
      <w:start w:val="1"/>
      <w:numFmt w:val="decimal"/>
      <w:lvlText w:val="%7."/>
      <w:lvlJc w:val="left"/>
      <w:pPr>
        <w:ind w:left="5389" w:hanging="360"/>
      </w:pPr>
    </w:lvl>
    <w:lvl w:ilvl="7" w:tplc="348AE3AE" w:tentative="1">
      <w:start w:val="1"/>
      <w:numFmt w:val="lowerLetter"/>
      <w:lvlText w:val="%8."/>
      <w:lvlJc w:val="left"/>
      <w:pPr>
        <w:ind w:left="6109" w:hanging="360"/>
      </w:pPr>
    </w:lvl>
    <w:lvl w:ilvl="8" w:tplc="17465082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7C8"/>
    <w:rsid w:val="005027C8"/>
    <w:rsid w:val="007714E2"/>
    <w:rsid w:val="00C95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821C7-F7AF-4F82-BEFA-3AF4452A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1705</Words>
  <Characters>9720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Admin</cp:lastModifiedBy>
  <cp:revision>2</cp:revision>
  <cp:lastPrinted>2018-12-20T07:29:00Z</cp:lastPrinted>
  <dcterms:created xsi:type="dcterms:W3CDTF">2024-03-29T11:41:00Z</dcterms:created>
  <dcterms:modified xsi:type="dcterms:W3CDTF">2024-03-29T11:41:00Z</dcterms:modified>
</cp:coreProperties>
</file>