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20" w:rsidRDefault="005B5A20" w:rsidP="005B5A20">
      <w:pPr>
        <w:pStyle w:val="a4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93023C">
        <w:rPr>
          <w:color w:val="000000"/>
          <w:sz w:val="28"/>
          <w:szCs w:val="28"/>
        </w:rPr>
        <w:t xml:space="preserve">                 </w:t>
      </w:r>
      <w:r w:rsidRPr="00840EAA">
        <w:rPr>
          <w:color w:val="000000"/>
          <w:sz w:val="28"/>
          <w:szCs w:val="28"/>
        </w:rPr>
        <w:t>УТВЕРЖДАЮ</w:t>
      </w:r>
    </w:p>
    <w:p w:rsidR="005B5A20" w:rsidRPr="00840EAA" w:rsidRDefault="005B5A20" w:rsidP="005B5A20">
      <w:pPr>
        <w:pStyle w:val="a4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Глава муниципального района     </w:t>
      </w:r>
    </w:p>
    <w:p w:rsidR="005B5A20" w:rsidRPr="00840EAA" w:rsidRDefault="005B5A20" w:rsidP="005B5A20">
      <w:pPr>
        <w:pStyle w:val="a4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Pr="00840EAA">
        <w:rPr>
          <w:color w:val="000000"/>
          <w:sz w:val="28"/>
          <w:szCs w:val="28"/>
        </w:rPr>
        <w:t>МР «</w:t>
      </w:r>
      <w:proofErr w:type="spellStart"/>
      <w:r w:rsidRPr="00840EAA">
        <w:rPr>
          <w:color w:val="000000"/>
          <w:sz w:val="28"/>
          <w:szCs w:val="28"/>
        </w:rPr>
        <w:t>Магарамкентский</w:t>
      </w:r>
      <w:proofErr w:type="spellEnd"/>
      <w:r w:rsidRPr="00840EAA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», </w:t>
      </w: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п</w:t>
      </w:r>
      <w:r w:rsidRPr="004F39CB">
        <w:rPr>
          <w:color w:val="000000"/>
          <w:sz w:val="28"/>
          <w:szCs w:val="28"/>
        </w:rPr>
        <w:t xml:space="preserve">редседатель Совета при главе </w:t>
      </w:r>
      <w:r>
        <w:rPr>
          <w:color w:val="000000"/>
          <w:sz w:val="28"/>
          <w:szCs w:val="28"/>
        </w:rPr>
        <w:t xml:space="preserve">МР                                                                        </w:t>
      </w: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4F39CB">
        <w:rPr>
          <w:color w:val="000000"/>
          <w:sz w:val="28"/>
          <w:szCs w:val="28"/>
        </w:rPr>
        <w:t>по противодействию коррупции</w:t>
      </w: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__________________ Ф.З. Ахмедов</w:t>
      </w: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« 19 »____01______2023 г.</w:t>
      </w: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расширенного заседания Совета при главе администрации </w:t>
      </w: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противодействию коррупции</w:t>
      </w: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января 2023 г.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с.Магарамкент</w:t>
      </w:r>
      <w:proofErr w:type="spellEnd"/>
      <w:r>
        <w:rPr>
          <w:color w:val="000000"/>
          <w:sz w:val="28"/>
          <w:szCs w:val="28"/>
        </w:rPr>
        <w:t>.</w:t>
      </w:r>
    </w:p>
    <w:p w:rsidR="005B5A20" w:rsidRDefault="005B5A20" w:rsidP="005B5A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B5A20" w:rsidRPr="004F39CB" w:rsidRDefault="005B5A20" w:rsidP="005B5A2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39CB">
        <w:rPr>
          <w:b/>
          <w:color w:val="000000"/>
          <w:sz w:val="28"/>
          <w:szCs w:val="28"/>
        </w:rPr>
        <w:t>Председательствовал: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Ахмедов Ф.З. –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 xml:space="preserve">администрации </w:t>
      </w:r>
    </w:p>
    <w:p w:rsidR="005B5A20" w:rsidRDefault="005B5A20" w:rsidP="005B5A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>.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На заседании Совета присутствовали 29 чел.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39CB">
        <w:rPr>
          <w:color w:val="000000"/>
          <w:sz w:val="28"/>
          <w:szCs w:val="28"/>
        </w:rPr>
        <w:t xml:space="preserve">В работе заседания, кроме членов </w:t>
      </w:r>
      <w:r>
        <w:rPr>
          <w:color w:val="000000"/>
          <w:sz w:val="28"/>
          <w:szCs w:val="28"/>
        </w:rPr>
        <w:t>Совета, приняли уча</w:t>
      </w:r>
      <w:r w:rsidRPr="004F39CB">
        <w:rPr>
          <w:color w:val="000000"/>
          <w:sz w:val="28"/>
          <w:szCs w:val="28"/>
        </w:rPr>
        <w:t>стие</w:t>
      </w:r>
      <w:r>
        <w:rPr>
          <w:color w:val="000000"/>
          <w:sz w:val="28"/>
          <w:szCs w:val="28"/>
        </w:rPr>
        <w:t xml:space="preserve">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5B5A20" w:rsidRPr="004F39CB" w:rsidRDefault="005B5A20" w:rsidP="005B5A20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Повестка дня:</w:t>
      </w:r>
    </w:p>
    <w:p w:rsidR="005B5A20" w:rsidRDefault="005B5A20" w:rsidP="005B5A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года № 206.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открыл и вел глава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район»,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 xml:space="preserve"> Ахмедов Ф.З. Он акцентировал внимание на важности исполнения мероприятий, предусмотренных государственной программой противодействия коррупции, неукоснительное соблюдение требований действующего законодательства в сфере противодействия коррупции всеми служащими органов муниципальной власти муниципального района.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докладом по повестке дня выступил помощник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lastRenderedPageBreak/>
        <w:t>Эфендиев</w:t>
      </w:r>
      <w:proofErr w:type="spellEnd"/>
      <w:r>
        <w:rPr>
          <w:color w:val="000000"/>
          <w:sz w:val="28"/>
          <w:szCs w:val="28"/>
        </w:rPr>
        <w:t xml:space="preserve"> Г.А. Он представил информацию о проделанной администрацией муниципального района работе по выполнению государственной программы Республики Дагестан «О противодействии коррупции в Республике Дагестан»,</w:t>
      </w:r>
      <w:r w:rsidRPr="0044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утвержденной постановлением Правительства Республики Дагестан от 29.12.2018 года № 206.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доклад, Совет при главе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противодействию коррупции, </w:t>
      </w:r>
      <w:r>
        <w:rPr>
          <w:b/>
          <w:color w:val="000000"/>
          <w:sz w:val="28"/>
          <w:szCs w:val="28"/>
        </w:rPr>
        <w:t>решил</w:t>
      </w:r>
      <w:r w:rsidRPr="00F07B41">
        <w:rPr>
          <w:b/>
          <w:color w:val="000000"/>
          <w:sz w:val="28"/>
          <w:szCs w:val="28"/>
        </w:rPr>
        <w:t>: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 (информация прилагается).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Работу по исполнению в 2022 году администрацией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райцон</w:t>
      </w:r>
      <w:proofErr w:type="spellEnd"/>
      <w:r>
        <w:rPr>
          <w:color w:val="000000"/>
          <w:sz w:val="28"/>
          <w:szCs w:val="28"/>
        </w:rPr>
        <w:t>» государственной программы Республики Дагестан «О противодействии коррупции в Республике Дагестан» признать удовлетворительной.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Должностным лицам муниципальных учреждений, руководителям структурных подразделений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обеспечить исполнение требований государственной программы Республики Дагестан «О противодействии коррупции в Республике Дагестан» в 2023 году.</w:t>
      </w:r>
    </w:p>
    <w:p w:rsidR="005B5A20" w:rsidRDefault="005B5A20" w:rsidP="005B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МКУ «Информационный центр» разместить информацию о результатах исполнения администрацией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2022 году программы Республики Дагестан «О противодействии коррупции в Республике Дагестан» в разделе «Противодействие коррупции» официального сайта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5B5A20" w:rsidRDefault="005B5A20" w:rsidP="005B5A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A20" w:rsidRDefault="005B5A20" w:rsidP="005B5A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A20" w:rsidRPr="00F07B41" w:rsidRDefault="005B5A20" w:rsidP="005B5A2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Совета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Г.А.Эфендиев</w:t>
      </w:r>
      <w:proofErr w:type="spellEnd"/>
    </w:p>
    <w:p w:rsidR="005B5A20" w:rsidRDefault="005B5A20" w:rsidP="005B5A20"/>
    <w:p w:rsidR="005B5A20" w:rsidRDefault="005B5A20"/>
    <w:p w:rsidR="00FE3D78" w:rsidRDefault="00FE3D78"/>
    <w:p w:rsidR="00FE3D78" w:rsidRDefault="00FE3D78"/>
    <w:p w:rsidR="00FE3D78" w:rsidRDefault="00FE3D78"/>
    <w:p w:rsidR="00FE3D78" w:rsidRDefault="00FE3D78"/>
    <w:p w:rsidR="00FE3D78" w:rsidRDefault="00FE3D78"/>
    <w:p w:rsidR="00FE3D78" w:rsidRDefault="00FE3D78"/>
    <w:p w:rsidR="00FE3D78" w:rsidRDefault="00FE3D78"/>
    <w:p w:rsidR="00FE3D78" w:rsidRDefault="00FE3D78"/>
    <w:p w:rsidR="00FE3D78" w:rsidRDefault="00FE3D78" w:rsidP="00FE3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D78">
        <w:rPr>
          <w:rFonts w:ascii="Times New Roman" w:hAnsi="Times New Roman" w:cs="Times New Roman"/>
          <w:sz w:val="28"/>
          <w:szCs w:val="28"/>
        </w:rPr>
        <w:t>ПРОТОКОЛ</w:t>
      </w:r>
    </w:p>
    <w:p w:rsidR="00FE3D78" w:rsidRDefault="00FE3D78" w:rsidP="00FE3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урегулирования конфликта интересов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мая 2023 г.                                   № 1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78" w:rsidRPr="00A10503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>Присутствовали:</w:t>
      </w: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 – 1-й заместитель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председатель комиссии;</w:t>
      </w: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помощник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противодействия коррупции;</w:t>
      </w: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начальник отдела кадровой работы и информационного обеспечения – секретарь комиссии;</w:t>
      </w: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управляющий делами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Тагиров А.Л. – начальник юридического отдела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E3D78" w:rsidRDefault="00FE3D7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председатель про</w:t>
      </w:r>
      <w:r w:rsidR="00104DD3">
        <w:rPr>
          <w:rFonts w:ascii="Times New Roman" w:hAnsi="Times New Roman" w:cs="Times New Roman"/>
          <w:sz w:val="28"/>
          <w:szCs w:val="28"/>
        </w:rPr>
        <w:t>фкома профсоюза работников госуч</w:t>
      </w:r>
      <w:r>
        <w:rPr>
          <w:rFonts w:ascii="Times New Roman" w:hAnsi="Times New Roman" w:cs="Times New Roman"/>
          <w:sz w:val="28"/>
          <w:szCs w:val="28"/>
        </w:rPr>
        <w:t xml:space="preserve">реждений </w:t>
      </w:r>
      <w:r w:rsidR="00104DD3">
        <w:rPr>
          <w:rFonts w:ascii="Times New Roman" w:hAnsi="Times New Roman" w:cs="Times New Roman"/>
          <w:sz w:val="28"/>
          <w:szCs w:val="28"/>
        </w:rPr>
        <w:t>и общественного обслуживания;</w:t>
      </w:r>
    </w:p>
    <w:p w:rsidR="00104DD3" w:rsidRDefault="00104DD3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Бегов М.Ю. – председатель районного Совета ветеранов;</w:t>
      </w:r>
    </w:p>
    <w:p w:rsidR="00104DD3" w:rsidRDefault="00104DD3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DD3" w:rsidRDefault="00104DD3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Число членов комиссии, принимающих участие в заседании Комиссии, составляет 7 человек. Кворум для проведения заседания Комиссии (2/3 от общего числа членов Комиссии) имеется.</w:t>
      </w:r>
    </w:p>
    <w:p w:rsidR="00104DD3" w:rsidRDefault="00104DD3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DD3" w:rsidRPr="00A10503" w:rsidRDefault="00104DD3" w:rsidP="00FE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 xml:space="preserve">Повестка: </w:t>
      </w:r>
    </w:p>
    <w:p w:rsidR="00104DD3" w:rsidRDefault="00104DD3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«Обсуждение результатов декларационной кампании 2022 года».</w:t>
      </w:r>
    </w:p>
    <w:p w:rsidR="00104DD3" w:rsidRDefault="00104DD3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DD3" w:rsidRPr="00A10503" w:rsidRDefault="00104DD3" w:rsidP="00FE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 xml:space="preserve">Слушали: </w:t>
      </w:r>
    </w:p>
    <w:p w:rsidR="00104DD3" w:rsidRDefault="00104DD3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Л.Н.: </w:t>
      </w:r>
      <w:r w:rsidR="00F619E3">
        <w:rPr>
          <w:rFonts w:ascii="Times New Roman" w:hAnsi="Times New Roman" w:cs="Times New Roman"/>
          <w:sz w:val="28"/>
          <w:szCs w:val="28"/>
        </w:rPr>
        <w:t>В период  с 01.01.2023 г. по 30.04.2023 г. в администрации МР «</w:t>
      </w:r>
      <w:proofErr w:type="spellStart"/>
      <w:r w:rsidR="00F619E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619E3">
        <w:rPr>
          <w:rFonts w:ascii="Times New Roman" w:hAnsi="Times New Roman" w:cs="Times New Roman"/>
          <w:sz w:val="28"/>
          <w:szCs w:val="28"/>
        </w:rPr>
        <w:t xml:space="preserve"> район» проходила декларационная кампания, в ходе которой муниципальные служащие представляли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="00F619E3">
        <w:rPr>
          <w:rFonts w:ascii="Times New Roman" w:hAnsi="Times New Roman" w:cs="Times New Roman"/>
          <w:sz w:val="28"/>
          <w:szCs w:val="28"/>
        </w:rPr>
        <w:t xml:space="preserve"> В соответствии с Перечнем должностей муниципальной службы в МР «</w:t>
      </w:r>
      <w:proofErr w:type="spellStart"/>
      <w:r w:rsidR="00F619E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619E3">
        <w:rPr>
          <w:rFonts w:ascii="Times New Roman" w:hAnsi="Times New Roman" w:cs="Times New Roman"/>
          <w:sz w:val="28"/>
          <w:szCs w:val="28"/>
        </w:rPr>
        <w:t xml:space="preserve"> район», при назначении на которые граждане и при замещении которых муниципальные служащие МР «</w:t>
      </w:r>
      <w:proofErr w:type="spellStart"/>
      <w:r w:rsidR="00F619E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619E3">
        <w:rPr>
          <w:rFonts w:ascii="Times New Roman" w:hAnsi="Times New Roman" w:cs="Times New Roman"/>
          <w:sz w:val="28"/>
          <w:szCs w:val="28"/>
        </w:rPr>
        <w:t xml:space="preserve"> район» обязаны </w:t>
      </w:r>
      <w:r w:rsidR="002025F8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1A43E1">
        <w:rPr>
          <w:rFonts w:ascii="Times New Roman" w:hAnsi="Times New Roman" w:cs="Times New Roman"/>
          <w:sz w:val="28"/>
          <w:szCs w:val="28"/>
        </w:rPr>
        <w:t>вышеуказанные сведения,</w:t>
      </w:r>
      <w:r w:rsidR="002025F8">
        <w:rPr>
          <w:rFonts w:ascii="Times New Roman" w:hAnsi="Times New Roman" w:cs="Times New Roman"/>
          <w:sz w:val="28"/>
          <w:szCs w:val="28"/>
        </w:rPr>
        <w:t xml:space="preserve"> </w:t>
      </w:r>
      <w:r w:rsidR="001A43E1">
        <w:rPr>
          <w:rFonts w:ascii="Times New Roman" w:hAnsi="Times New Roman" w:cs="Times New Roman"/>
          <w:sz w:val="28"/>
          <w:szCs w:val="28"/>
        </w:rPr>
        <w:t>о</w:t>
      </w:r>
      <w:r w:rsidR="002025F8">
        <w:rPr>
          <w:rFonts w:ascii="Times New Roman" w:hAnsi="Times New Roman" w:cs="Times New Roman"/>
          <w:sz w:val="28"/>
          <w:szCs w:val="28"/>
        </w:rPr>
        <w:t xml:space="preserve">бщая численность служащих, подающих соответствующие сведения – 73. Служащим была </w:t>
      </w:r>
      <w:r w:rsidR="002025F8">
        <w:rPr>
          <w:rFonts w:ascii="Times New Roman" w:hAnsi="Times New Roman" w:cs="Times New Roman"/>
          <w:sz w:val="28"/>
          <w:szCs w:val="28"/>
        </w:rPr>
        <w:lastRenderedPageBreak/>
        <w:t>оказана методическая помощь в заполнении справок с использованием специального программного обеспечения «Справки БК». Все служащие представили свои сведения в установленный законом срок. Несущественные недостатки, неточности, выявленные при заполнении справок, были устранены.  Каких-либо серьезных нарушений, которые могли бы повлечь за собой привлечение служащих к дисциплинарной ответственности, увольнение со службы в связи с утратой доверия, при представлении сведений о доходах служащими не допущено.</w:t>
      </w:r>
    </w:p>
    <w:p w:rsidR="005270B8" w:rsidRDefault="002025F8" w:rsidP="00FE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Г.А.: </w:t>
      </w:r>
      <w:r w:rsidR="005270B8">
        <w:rPr>
          <w:rFonts w:ascii="Times New Roman" w:hAnsi="Times New Roman" w:cs="Times New Roman"/>
          <w:sz w:val="28"/>
          <w:szCs w:val="28"/>
        </w:rPr>
        <w:t>Общая численность служащих администрации МР «</w:t>
      </w:r>
      <w:proofErr w:type="spellStart"/>
      <w:r w:rsidR="005270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270B8">
        <w:rPr>
          <w:rFonts w:ascii="Times New Roman" w:hAnsi="Times New Roman" w:cs="Times New Roman"/>
          <w:sz w:val="28"/>
          <w:szCs w:val="28"/>
        </w:rPr>
        <w:t xml:space="preserve"> район»,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– 73. </w:t>
      </w:r>
    </w:p>
    <w:p w:rsidR="005270B8" w:rsidRDefault="005270B8" w:rsidP="00527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2022 году было всего принято на службу в администрацию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15 граждан.</w:t>
      </w:r>
    </w:p>
    <w:p w:rsidR="005270B8" w:rsidRDefault="005270B8" w:rsidP="00527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граждан, претендующих на замещение должностей муниципальной службы, обязанных представлять соответствующие сведения о доходах – 11. </w:t>
      </w:r>
    </w:p>
    <w:p w:rsidR="001031BF" w:rsidRDefault="005270B8" w:rsidP="00BC3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служащими сведения проанализированы </w:t>
      </w:r>
      <w:r w:rsidR="00BC35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350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Методическими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рекомендаци</w:t>
      </w:r>
      <w:r w:rsidR="00BC350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ям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и по проведению анализа сведений о доходах, расходах, об имуществе и обязательствах имущественного характера</w:t>
      </w:r>
      <w:r w:rsidR="00BC350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, 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утв</w:t>
      </w:r>
      <w:r w:rsidR="00BC350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ержденными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Министерств</w:t>
      </w:r>
      <w:r w:rsidR="00BC350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ом труда и социальной защиты РФ. </w:t>
      </w:r>
    </w:p>
    <w:p w:rsidR="005270B8" w:rsidRDefault="00BC3508" w:rsidP="00BC3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В результате проведенного анализа фактов представления служащими недостоверных или неполных сведений, несоблюдения установленных требований законодательства Российской Федерации о противодействии коррупции, а также возможного совершения служащими коррупционного правонарушения, не выя</w:t>
      </w:r>
      <w:r w:rsidR="001031BF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лено.</w:t>
      </w:r>
    </w:p>
    <w:p w:rsidR="001031BF" w:rsidRDefault="001031BF" w:rsidP="001031BF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 обсудив доклады </w:t>
      </w:r>
      <w:proofErr w:type="spellStart"/>
      <w:r>
        <w:rPr>
          <w:color w:val="000000"/>
          <w:sz w:val="28"/>
          <w:szCs w:val="28"/>
        </w:rPr>
        <w:t>Буржалиева</w:t>
      </w:r>
      <w:proofErr w:type="spellEnd"/>
      <w:r>
        <w:rPr>
          <w:color w:val="000000"/>
          <w:sz w:val="28"/>
          <w:szCs w:val="28"/>
        </w:rPr>
        <w:t xml:space="preserve"> Л.Н.,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Комиссия </w:t>
      </w:r>
      <w:r>
        <w:rPr>
          <w:b/>
          <w:color w:val="000000"/>
          <w:sz w:val="28"/>
          <w:szCs w:val="28"/>
        </w:rPr>
        <w:t>решила</w:t>
      </w:r>
      <w:r w:rsidRPr="00F07B41">
        <w:rPr>
          <w:b/>
          <w:color w:val="000000"/>
          <w:sz w:val="28"/>
          <w:szCs w:val="28"/>
        </w:rPr>
        <w:t>:</w:t>
      </w:r>
    </w:p>
    <w:p w:rsidR="001031BF" w:rsidRDefault="001031BF" w:rsidP="001031B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sz w:val="28"/>
          <w:szCs w:val="28"/>
        </w:rPr>
        <w:t>начальника отдела кадровой работы и информационного обеспечения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Буржалиева</w:t>
      </w:r>
      <w:proofErr w:type="spellEnd"/>
      <w:r>
        <w:rPr>
          <w:sz w:val="28"/>
          <w:szCs w:val="28"/>
        </w:rPr>
        <w:t xml:space="preserve"> Л.Н.,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сведению.</w:t>
      </w:r>
    </w:p>
    <w:p w:rsidR="001031BF" w:rsidRDefault="001031BF" w:rsidP="001031B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Работу по </w:t>
      </w:r>
      <w:r w:rsidR="00A10503">
        <w:rPr>
          <w:color w:val="333333"/>
          <w:sz w:val="28"/>
          <w:szCs w:val="28"/>
          <w:shd w:val="clear" w:color="auto" w:fill="FFFFFF"/>
        </w:rPr>
        <w:t>приему и анализу</w:t>
      </w:r>
      <w:r w:rsidR="00A10503" w:rsidRPr="00A10503">
        <w:rPr>
          <w:color w:val="333333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</w:t>
      </w:r>
      <w:r w:rsidR="00A10503">
        <w:rPr>
          <w:color w:val="333333"/>
          <w:sz w:val="28"/>
          <w:szCs w:val="28"/>
          <w:shd w:val="clear" w:color="auto" w:fill="FFFFFF"/>
        </w:rPr>
        <w:t xml:space="preserve"> муниципальных служащих МР «</w:t>
      </w:r>
      <w:proofErr w:type="spellStart"/>
      <w:r w:rsidR="00A10503">
        <w:rPr>
          <w:color w:val="333333"/>
          <w:sz w:val="28"/>
          <w:szCs w:val="28"/>
          <w:shd w:val="clear" w:color="auto" w:fill="FFFFFF"/>
        </w:rPr>
        <w:t>Магарамкентский</w:t>
      </w:r>
      <w:proofErr w:type="spellEnd"/>
      <w:r w:rsidR="00A10503">
        <w:rPr>
          <w:color w:val="333333"/>
          <w:sz w:val="28"/>
          <w:szCs w:val="28"/>
          <w:shd w:val="clear" w:color="auto" w:fill="FFFFFF"/>
        </w:rPr>
        <w:t xml:space="preserve"> район» </w:t>
      </w:r>
      <w:r>
        <w:rPr>
          <w:color w:val="000000"/>
          <w:sz w:val="28"/>
          <w:szCs w:val="28"/>
        </w:rPr>
        <w:t>признать удовлетворительной.</w:t>
      </w:r>
    </w:p>
    <w:p w:rsidR="001031BF" w:rsidRDefault="00A10503" w:rsidP="001031B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31BF">
        <w:rPr>
          <w:color w:val="000000"/>
          <w:sz w:val="28"/>
          <w:szCs w:val="28"/>
        </w:rPr>
        <w:t xml:space="preserve">. Рекомендовать МКУ «Информационный центр» разместить информацию о результатах </w:t>
      </w:r>
      <w:r>
        <w:rPr>
          <w:color w:val="000000"/>
          <w:sz w:val="28"/>
          <w:szCs w:val="28"/>
        </w:rPr>
        <w:t>декларационной кампании 2022 года в администрации</w:t>
      </w:r>
      <w:r w:rsidR="001031BF">
        <w:rPr>
          <w:color w:val="000000"/>
          <w:sz w:val="28"/>
          <w:szCs w:val="28"/>
        </w:rPr>
        <w:t xml:space="preserve"> МР «</w:t>
      </w:r>
      <w:proofErr w:type="spellStart"/>
      <w:r w:rsidR="001031BF">
        <w:rPr>
          <w:color w:val="000000"/>
          <w:sz w:val="28"/>
          <w:szCs w:val="28"/>
        </w:rPr>
        <w:t>Магарамкентский</w:t>
      </w:r>
      <w:proofErr w:type="spellEnd"/>
      <w:r w:rsidR="001031BF">
        <w:rPr>
          <w:color w:val="000000"/>
          <w:sz w:val="28"/>
          <w:szCs w:val="28"/>
        </w:rPr>
        <w:t xml:space="preserve"> район» в разделе «Противодействие коррупции» официального сайта МР «</w:t>
      </w:r>
      <w:proofErr w:type="spellStart"/>
      <w:r w:rsidR="001031BF">
        <w:rPr>
          <w:color w:val="000000"/>
          <w:sz w:val="28"/>
          <w:szCs w:val="28"/>
        </w:rPr>
        <w:t>Магарамкентский</w:t>
      </w:r>
      <w:proofErr w:type="spellEnd"/>
      <w:r w:rsidR="001031BF"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A10503" w:rsidRDefault="00A10503" w:rsidP="00A105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0503" w:rsidRDefault="00A10503" w:rsidP="00A105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                    Ф.Э. </w:t>
      </w:r>
      <w:proofErr w:type="spellStart"/>
      <w:r>
        <w:rPr>
          <w:color w:val="000000"/>
          <w:sz w:val="28"/>
          <w:szCs w:val="28"/>
        </w:rPr>
        <w:t>Рагимханов</w:t>
      </w:r>
      <w:proofErr w:type="spellEnd"/>
    </w:p>
    <w:p w:rsidR="00A10503" w:rsidRDefault="00A10503" w:rsidP="00A105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3508" w:rsidRPr="005270B8" w:rsidRDefault="00A10503" w:rsidP="00A10503">
      <w:pPr>
        <w:pStyle w:val="a4"/>
        <w:spacing w:before="0" w:beforeAutospacing="0" w:after="0" w:afterAutospacing="0"/>
        <w:jc w:val="both"/>
        <w:rPr>
          <w:bCs/>
          <w:color w:val="4D4D4D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Л.Н. </w:t>
      </w:r>
      <w:proofErr w:type="spellStart"/>
      <w:r>
        <w:rPr>
          <w:color w:val="000000"/>
          <w:sz w:val="28"/>
          <w:szCs w:val="28"/>
        </w:rPr>
        <w:t>Буржалиев</w:t>
      </w:r>
      <w:proofErr w:type="spellEnd"/>
    </w:p>
    <w:sectPr w:rsidR="00BC3508" w:rsidRPr="0052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22B"/>
    <w:multiLevelType w:val="hybridMultilevel"/>
    <w:tmpl w:val="870ECDA4"/>
    <w:lvl w:ilvl="0" w:tplc="95485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10"/>
    <w:rsid w:val="001031BF"/>
    <w:rsid w:val="00104DD3"/>
    <w:rsid w:val="001A43E1"/>
    <w:rsid w:val="002025F8"/>
    <w:rsid w:val="003E353F"/>
    <w:rsid w:val="005270B8"/>
    <w:rsid w:val="005B5A20"/>
    <w:rsid w:val="0093023C"/>
    <w:rsid w:val="00A10503"/>
    <w:rsid w:val="00BC3508"/>
    <w:rsid w:val="00C55610"/>
    <w:rsid w:val="00C91FCC"/>
    <w:rsid w:val="00F619E3"/>
    <w:rsid w:val="00F90BEE"/>
    <w:rsid w:val="00F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E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27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7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105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50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E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27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7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105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5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2023-06-27T08:35:00Z</cp:lastPrinted>
  <dcterms:created xsi:type="dcterms:W3CDTF">2023-10-12T06:04:00Z</dcterms:created>
  <dcterms:modified xsi:type="dcterms:W3CDTF">2023-10-12T06:04:00Z</dcterms:modified>
</cp:coreProperties>
</file>