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4E" w:rsidRPr="002D544E" w:rsidRDefault="002D544E" w:rsidP="002D5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Профилактика инфекционных заболеваний – все виды и способы защиты от инфекций</w:t>
      </w:r>
      <w:r w:rsidRPr="002D544E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2D544E" w:rsidRDefault="002D544E" w:rsidP="00DD19BD">
      <w:pPr>
        <w:rPr>
          <w:rFonts w:ascii="Times New Roman" w:hAnsi="Times New Roman" w:cs="Times New Roman"/>
          <w:sz w:val="28"/>
          <w:szCs w:val="28"/>
        </w:rPr>
      </w:pP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Профилактика инфекционных заболеваний, как правило, бывает несложной. При этом простые меры предосторожности помогают предотвратить серьезные проблемы, поскольку болезни, вызываемые патогенными микроорганизмами, намного проще предупредить, чем лечить.</w:t>
      </w:r>
    </w:p>
    <w:p w:rsidR="00DD19BD" w:rsidRPr="00EA2E43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Виды инфекционных заболеваний.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В медицине классификация инфекционных заболеваний производится по типу возбудителя. Исходя из этого, болезни бывают: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t>Вирусными.</w:t>
      </w:r>
      <w:r w:rsidRPr="00DD19BD">
        <w:rPr>
          <w:rFonts w:ascii="Times New Roman" w:hAnsi="Times New Roman" w:cs="Times New Roman"/>
          <w:sz w:val="28"/>
          <w:szCs w:val="28"/>
        </w:rPr>
        <w:t> Эти микроорганизмы могут провоцировать начало серьезных эпидемий. Они же вызывают простудные болезни и иногда даже приводят к развитию опухолей.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t>Бактериальными</w:t>
      </w:r>
      <w:r w:rsidRPr="00DD19BD">
        <w:rPr>
          <w:rFonts w:ascii="Times New Roman" w:hAnsi="Times New Roman" w:cs="Times New Roman"/>
          <w:sz w:val="28"/>
          <w:szCs w:val="28"/>
        </w:rPr>
        <w:t>. Некоторые типы бактерий необходимы для корректной работы организма, но есть и опасные виды. Последние вызывают заболевания разной локализации и отличной степени тяжести. Из-за них, к примеру, может потребоваться профилактика менингококковой инфекции.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Хламидийными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>. Это бактерии, которые умеют развивать устойчивость к антибактериальным медикаментам. Они провоцируют воспаления органов мочеполовой системы, легких, трахомы.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Микоплазменными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>. Данный вид бактерий не имеет клеточных стенок, но все равно может серьезно навредить респираторной или мочеполовой системе.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Риккетсиозными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>. Существуют в нескольких формах и вызывают тяжелые патологии.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Спирохетозными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>. Очень подвижные спиральные бактерии, которые являются частью здоровой флоры ротовой полости, но способные вызывать сифилис, тиф, лептоспироз.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Микозными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>. Этот вид инфекционных болезней вызывают грибки.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Протозийными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>. Развивающимися в результате жизнедеятельности одноклеточных паразитов – амеб, лямблий, балантидий.</w:t>
      </w:r>
    </w:p>
    <w:p w:rsidR="00DD19BD" w:rsidRPr="00DD19BD" w:rsidRDefault="00DD19BD" w:rsidP="00DD19B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t>Гельминтозными</w:t>
      </w:r>
      <w:r w:rsidRPr="00DD19BD">
        <w:rPr>
          <w:rFonts w:ascii="Times New Roman" w:hAnsi="Times New Roman" w:cs="Times New Roman"/>
          <w:sz w:val="28"/>
          <w:szCs w:val="28"/>
        </w:rPr>
        <w:t>. Такие инфекции появляется из-за глистов, которые, как правило, живут в кишечнике, но могут также поражать легкие, мозг, печень.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Методы профилактики инфекционных заболеваний</w:t>
      </w:r>
      <w:r w:rsidRPr="00DD19BD">
        <w:rPr>
          <w:rFonts w:ascii="Times New Roman" w:hAnsi="Times New Roman" w:cs="Times New Roman"/>
          <w:sz w:val="28"/>
          <w:szCs w:val="28"/>
        </w:rPr>
        <w:br/>
        <w:t>Их существует немало. Основные меры профилактики инфекционных заболеваний выглядят так:</w:t>
      </w:r>
    </w:p>
    <w:p w:rsidR="00DD19BD" w:rsidRPr="00DD19BD" w:rsidRDefault="00DD19BD" w:rsidP="00DD19B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lastRenderedPageBreak/>
        <w:t>Вакцинация</w:t>
      </w:r>
      <w:r w:rsidRPr="00DD19BD">
        <w:rPr>
          <w:rFonts w:ascii="Times New Roman" w:hAnsi="Times New Roman" w:cs="Times New Roman"/>
          <w:sz w:val="28"/>
          <w:szCs w:val="28"/>
        </w:rPr>
        <w:t>. После введения в организм антигенного материала, повышается его сопротивляемость к разным возбудителям.</w:t>
      </w:r>
    </w:p>
    <w:p w:rsidR="00DD19BD" w:rsidRPr="00DD19BD" w:rsidRDefault="00DD19BD" w:rsidP="00DD19B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t>Иммунизация</w:t>
      </w:r>
      <w:r w:rsidRPr="00DD19BD">
        <w:rPr>
          <w:rFonts w:ascii="Times New Roman" w:hAnsi="Times New Roman" w:cs="Times New Roman"/>
          <w:sz w:val="28"/>
          <w:szCs w:val="28"/>
        </w:rPr>
        <w:t>. Это универсальная профилактика инфекционных заболеваний. Она помогает укрепить иммунитет и предполагает прием витаминных комплексов, полноценное здоровое питание, соблюдение основных правил гигиены.</w:t>
      </w:r>
    </w:p>
    <w:p w:rsidR="00DD19BD" w:rsidRPr="00DD19BD" w:rsidRDefault="00DD19BD" w:rsidP="00DD19BD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DD19BD">
        <w:rPr>
          <w:rFonts w:ascii="Times New Roman" w:hAnsi="Times New Roman" w:cs="Times New Roman"/>
          <w:b/>
          <w:sz w:val="28"/>
          <w:szCs w:val="28"/>
        </w:rPr>
        <w:t>Изоляция больных.</w:t>
      </w:r>
    </w:p>
    <w:p w:rsidR="00DD19BD" w:rsidRPr="00DD19BD" w:rsidRDefault="00DD19BD" w:rsidP="00DD19B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19BD">
        <w:rPr>
          <w:rFonts w:ascii="Times New Roman" w:hAnsi="Times New Roman" w:cs="Times New Roman"/>
          <w:b/>
          <w:sz w:val="28"/>
          <w:szCs w:val="28"/>
        </w:rPr>
        <w:t>Химиопрофилактика</w:t>
      </w:r>
      <w:proofErr w:type="spellEnd"/>
      <w:r w:rsidRPr="00DD19BD">
        <w:rPr>
          <w:rFonts w:ascii="Times New Roman" w:hAnsi="Times New Roman" w:cs="Times New Roman"/>
          <w:b/>
          <w:sz w:val="28"/>
          <w:szCs w:val="28"/>
        </w:rPr>
        <w:t>.</w:t>
      </w:r>
      <w:r w:rsidRPr="00DD19BD">
        <w:rPr>
          <w:rFonts w:ascii="Times New Roman" w:hAnsi="Times New Roman" w:cs="Times New Roman"/>
          <w:sz w:val="28"/>
          <w:szCs w:val="28"/>
        </w:rPr>
        <w:t> Такая профилактика инфекционных заболеваний проводится для того, чтобы остановить размножение возбудителей и предупредить рецидив или осложнения болезни.</w:t>
      </w:r>
    </w:p>
    <w:p w:rsidR="00DD19BD" w:rsidRPr="003519A7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3519A7">
        <w:rPr>
          <w:rFonts w:ascii="Times New Roman" w:hAnsi="Times New Roman" w:cs="Times New Roman"/>
          <w:b/>
          <w:sz w:val="28"/>
          <w:szCs w:val="28"/>
        </w:rPr>
        <w:t>Специфическая профилактика инфекций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Суть метода – в искусственном создании иммунитета. Специфические меры профилактики инфекций предполагают воспроизведение естественных процессов, которые запускаются в организме при проникновении в него возбудителя. Они бывают трех видов:</w:t>
      </w:r>
    </w:p>
    <w:p w:rsidR="00DD19BD" w:rsidRPr="00EA2E43" w:rsidRDefault="00DD19BD" w:rsidP="00EA2E4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Активная</w:t>
      </w:r>
      <w:r w:rsidRPr="00EA2E43">
        <w:rPr>
          <w:rFonts w:ascii="Times New Roman" w:hAnsi="Times New Roman" w:cs="Times New Roman"/>
          <w:sz w:val="28"/>
          <w:szCs w:val="28"/>
        </w:rPr>
        <w:t>. Данный тип профилактики заключается во введении вакцин с живыми, но ослабленными или мертвыми патогенными микроорганизмами. Благодаря этому иммунитет начинает вырабатывать антитела. На развитие устойчивости организма может уйти 3 – 4 недели.</w:t>
      </w:r>
    </w:p>
    <w:p w:rsidR="00DD19BD" w:rsidRPr="00EA2E43" w:rsidRDefault="00DD19BD" w:rsidP="00EA2E4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Пассивная</w:t>
      </w:r>
      <w:r w:rsidRPr="00EA2E43">
        <w:rPr>
          <w:rFonts w:ascii="Times New Roman" w:hAnsi="Times New Roman" w:cs="Times New Roman"/>
          <w:sz w:val="28"/>
          <w:szCs w:val="28"/>
        </w:rPr>
        <w:t>. Проводится, как правило, в период эпидемий, когда ждать результатов вакцинации некогда. Заключается пассивная профилактика инфекционных заболеваний во введении в организм уже готовых антител.</w:t>
      </w:r>
    </w:p>
    <w:p w:rsidR="00DD19BD" w:rsidRPr="00EA2E43" w:rsidRDefault="00DD19BD" w:rsidP="00EA2E4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Активно-пассивная</w:t>
      </w:r>
      <w:r w:rsidRPr="00EA2E43">
        <w:rPr>
          <w:rFonts w:ascii="Times New Roman" w:hAnsi="Times New Roman" w:cs="Times New Roman"/>
          <w:sz w:val="28"/>
          <w:szCs w:val="28"/>
        </w:rPr>
        <w:t>. Смесь двух вышеописанных видов превентивных мер. В организм пациента вводится и вакцина, и сыворотка с антителами. Последние живут не очень долго, но нескольких недель хватает для начала формирования иммунитета.</w:t>
      </w:r>
    </w:p>
    <w:p w:rsidR="00DD19BD" w:rsidRPr="00EA2E43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Неспецифическая профилактика инфекций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Представляет собой комплекс действий, влияющих на распространение возбудителей. Неспецифическая профилактика инфекционных заболеваний заключается в следующем: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регулярном проветривании помещений;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мытье рук;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избегании мест большого скопления людей;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использовании предметов индивидуальной защиты;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hyperlink r:id="rId5" w:history="1">
        <w:r w:rsidR="00DD19BD" w:rsidRPr="00DD19BD">
          <w:rPr>
            <w:rStyle w:val="a4"/>
            <w:rFonts w:ascii="Times New Roman" w:hAnsi="Times New Roman" w:cs="Times New Roman"/>
            <w:sz w:val="28"/>
            <w:szCs w:val="28"/>
          </w:rPr>
          <w:t>закаливании</w:t>
        </w:r>
      </w:hyperlink>
      <w:r w:rsidR="00DD19BD" w:rsidRPr="00DD19BD">
        <w:rPr>
          <w:rFonts w:ascii="Times New Roman" w:hAnsi="Times New Roman" w:cs="Times New Roman"/>
          <w:sz w:val="28"/>
          <w:szCs w:val="28"/>
        </w:rPr>
        <w:t>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повышении общего иммунитета.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Профилактика сложных инфекционных заболеваний включает и карантин – комплекс мероприятий, направленных на ограничение контакта здоровых людей с больными. Масштабы и сроки его варьируются в зависимости от типа заболевания, его распространенности. Единственное общее правило для всех болезней – снимается карантин только после того, как пройдет максимальный инкубационный период недуга после выздоровления последнего зафиксированного больного.</w:t>
      </w:r>
    </w:p>
    <w:p w:rsidR="00DD19BD" w:rsidRPr="00EA2E43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Экстренная профилактика инфекций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Такая превентивная мера представляет собой комплекс медицинских мероприятий, которые осуществляются в отношении зараженных людей. Экстренная профилактика инфекционных заболеваний проводится сразу после проникновения возбудителя в организм с целью предупредить его дальнейшее развитие. Она бывает: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общей (неспецифической);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специфической.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 xml:space="preserve">Последняя проводится после того, как будет установлен тип поразившей организм инфекции и определена его чувствительность к медикаментам. Параллельно со специфическими препаратами пациентам, как правило, выписывают </w:t>
      </w:r>
      <w:proofErr w:type="spellStart"/>
      <w:r w:rsidRPr="00DD19BD">
        <w:rPr>
          <w:rFonts w:ascii="Times New Roman" w:hAnsi="Times New Roman" w:cs="Times New Roman"/>
          <w:sz w:val="28"/>
          <w:szCs w:val="28"/>
        </w:rPr>
        <w:t>антигистамины</w:t>
      </w:r>
      <w:proofErr w:type="spellEnd"/>
      <w:r w:rsidRPr="00DD19BD">
        <w:rPr>
          <w:rFonts w:ascii="Times New Roman" w:hAnsi="Times New Roman" w:cs="Times New Roman"/>
          <w:sz w:val="28"/>
          <w:szCs w:val="28"/>
        </w:rPr>
        <w:t xml:space="preserve"> и </w:t>
      </w:r>
      <w:hyperlink r:id="rId6" w:history="1">
        <w:r w:rsidRPr="00DD19BD">
          <w:rPr>
            <w:rStyle w:val="a4"/>
            <w:rFonts w:ascii="Times New Roman" w:hAnsi="Times New Roman" w:cs="Times New Roman"/>
            <w:sz w:val="28"/>
            <w:szCs w:val="28"/>
          </w:rPr>
          <w:t>иммуномодуляторы</w:t>
        </w:r>
      </w:hyperlink>
      <w:r w:rsidRPr="00DD19BD">
        <w:rPr>
          <w:rFonts w:ascii="Times New Roman" w:hAnsi="Times New Roman" w:cs="Times New Roman"/>
          <w:sz w:val="28"/>
          <w:szCs w:val="28"/>
        </w:rPr>
        <w:t>. Для неспецифической экстренной профилактики используются лекарства широкого спектра действия – такие, как: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D19BD" w:rsidRPr="00DD19BD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="00DD19BD" w:rsidRPr="00DD19BD">
        <w:rPr>
          <w:rFonts w:ascii="Times New Roman" w:hAnsi="Times New Roman" w:cs="Times New Roman"/>
          <w:sz w:val="28"/>
          <w:szCs w:val="28"/>
        </w:rPr>
        <w:t>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Тетрациклин;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D19BD" w:rsidRPr="00DD19BD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="00DD19BD" w:rsidRPr="00DD19BD">
        <w:rPr>
          <w:rFonts w:ascii="Times New Roman" w:hAnsi="Times New Roman" w:cs="Times New Roman"/>
          <w:sz w:val="28"/>
          <w:szCs w:val="28"/>
        </w:rPr>
        <w:t>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D19BD" w:rsidRPr="00DD19BD">
        <w:rPr>
          <w:rFonts w:ascii="Times New Roman" w:hAnsi="Times New Roman" w:cs="Times New Roman"/>
          <w:sz w:val="28"/>
          <w:szCs w:val="28"/>
        </w:rPr>
        <w:t>Сульфатон</w:t>
      </w:r>
      <w:proofErr w:type="spellEnd"/>
      <w:r w:rsidR="00DD19BD" w:rsidRPr="00DD19BD">
        <w:rPr>
          <w:rFonts w:ascii="Times New Roman" w:hAnsi="Times New Roman" w:cs="Times New Roman"/>
          <w:sz w:val="28"/>
          <w:szCs w:val="28"/>
        </w:rPr>
        <w:t>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Основные инфекционные заболевания и их профилактика</w:t>
      </w:r>
      <w:r w:rsidRPr="00EA2E43">
        <w:rPr>
          <w:rFonts w:ascii="Times New Roman" w:hAnsi="Times New Roman" w:cs="Times New Roman"/>
          <w:b/>
          <w:sz w:val="28"/>
          <w:szCs w:val="28"/>
        </w:rPr>
        <w:br/>
      </w:r>
      <w:r w:rsidRPr="00DD19BD">
        <w:rPr>
          <w:rFonts w:ascii="Times New Roman" w:hAnsi="Times New Roman" w:cs="Times New Roman"/>
          <w:sz w:val="28"/>
          <w:szCs w:val="28"/>
        </w:rPr>
        <w:t>В зависимости от путей передачи принято выделять такие группы инфекций: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передающиеся фекально-оральным путем;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воздушно-капельным;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через переносчиков;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посредством контакта с зараженной кровью;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9BD" w:rsidRPr="00DD19BD">
        <w:rPr>
          <w:rFonts w:ascii="Times New Roman" w:hAnsi="Times New Roman" w:cs="Times New Roman"/>
          <w:sz w:val="28"/>
          <w:szCs w:val="28"/>
        </w:rPr>
        <w:t>контактно-бытовым путем.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lastRenderedPageBreak/>
        <w:t>Основные инфекционные заболевания – их классификация и профилактика – контролируются на государственном уровне. При необходимости в случаях эпидемий населению предоставляются вакцины, обеспечивается охрана и дезинфекция окружающей среды. В особо тяжелых случаях пациентам может быть оказана не только медицинская, но и социальная, трудовая или психологическая помощь.</w:t>
      </w:r>
    </w:p>
    <w:p w:rsidR="00DD19BD" w:rsidRPr="00EA2E43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Профилактика половых инфекций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Превентивные меры очень просты. Профилактика </w:t>
      </w:r>
      <w:hyperlink r:id="rId7" w:history="1">
        <w:r w:rsidRPr="00DD19BD">
          <w:rPr>
            <w:rStyle w:val="a4"/>
            <w:rFonts w:ascii="Times New Roman" w:hAnsi="Times New Roman" w:cs="Times New Roman"/>
            <w:sz w:val="28"/>
            <w:szCs w:val="28"/>
          </w:rPr>
          <w:t>ВИЧ-инфекции</w:t>
        </w:r>
      </w:hyperlink>
      <w:r w:rsidRPr="00DD19BD">
        <w:rPr>
          <w:rFonts w:ascii="Times New Roman" w:hAnsi="Times New Roman" w:cs="Times New Roman"/>
          <w:sz w:val="28"/>
          <w:szCs w:val="28"/>
        </w:rPr>
        <w:t> и других болезней, передающихся половым путем, заключается в соблюдении следующих правил:</w:t>
      </w:r>
    </w:p>
    <w:p w:rsidR="00DD19BD" w:rsidRPr="00EA2E43" w:rsidRDefault="00DD19BD" w:rsidP="00EA2E4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Во время полового акта обязательно следует использовать презервативы.</w:t>
      </w:r>
    </w:p>
    <w:p w:rsidR="00DD19BD" w:rsidRPr="00EA2E43" w:rsidRDefault="00DD19BD" w:rsidP="00EA2E4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Следует стараться избегать беспорядочных сексуальных контактов и проявлять разборчивость в половой жизни.</w:t>
      </w:r>
    </w:p>
    <w:p w:rsidR="00DD19BD" w:rsidRPr="00EA2E43" w:rsidRDefault="00DD19BD" w:rsidP="00EA2E4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Оба партнера должны соблюдать нормы интимной гигиены.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Экстренные меры профилактики ВИЧ-инфекции и прочих половых недугов нужно предпринимать сразу после полового акта без презерватива со случайным партнером или при деформации контрацептивного средства. Самые эффективные проверенные средства: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D19BD" w:rsidRPr="00DD19BD">
        <w:rPr>
          <w:rFonts w:ascii="Times New Roman" w:hAnsi="Times New Roman" w:cs="Times New Roman"/>
          <w:sz w:val="28"/>
          <w:szCs w:val="28"/>
        </w:rPr>
        <w:t>Бетадин</w:t>
      </w:r>
      <w:proofErr w:type="spellEnd"/>
      <w:r w:rsidR="00DD19BD" w:rsidRPr="00DD19BD">
        <w:rPr>
          <w:rFonts w:ascii="Times New Roman" w:hAnsi="Times New Roman" w:cs="Times New Roman"/>
          <w:sz w:val="28"/>
          <w:szCs w:val="28"/>
        </w:rPr>
        <w:t>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D19BD" w:rsidRPr="00DD19BD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 w:rsidR="00DD19BD" w:rsidRPr="00DD19BD">
        <w:rPr>
          <w:rFonts w:ascii="Times New Roman" w:hAnsi="Times New Roman" w:cs="Times New Roman"/>
          <w:sz w:val="28"/>
          <w:szCs w:val="28"/>
        </w:rPr>
        <w:t>;</w:t>
      </w:r>
    </w:p>
    <w:p w:rsidR="00DD19BD" w:rsidRPr="00DD19BD" w:rsidRDefault="00EA2E43" w:rsidP="00DD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D19BD" w:rsidRPr="00DD19BD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="00DD19BD" w:rsidRPr="00DD19BD">
        <w:rPr>
          <w:rFonts w:ascii="Times New Roman" w:hAnsi="Times New Roman" w:cs="Times New Roman"/>
          <w:sz w:val="28"/>
          <w:szCs w:val="28"/>
        </w:rPr>
        <w:t>.</w:t>
      </w:r>
    </w:p>
    <w:p w:rsidR="00DD19BD" w:rsidRPr="00EA2E43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Профилактика кишечных инфекций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Тяжелые последствия болезней можно предотвратить, если вовремя их выявить, но намного проще не допустить недугов. Профилактика острых </w:t>
      </w:r>
      <w:hyperlink r:id="rId8" w:history="1">
        <w:r w:rsidRPr="00DD19BD">
          <w:rPr>
            <w:rStyle w:val="a4"/>
            <w:rFonts w:ascii="Times New Roman" w:hAnsi="Times New Roman" w:cs="Times New Roman"/>
            <w:sz w:val="28"/>
            <w:szCs w:val="28"/>
          </w:rPr>
          <w:t>кишечных инфекций</w:t>
        </w:r>
      </w:hyperlink>
      <w:r w:rsidR="00EA2E43">
        <w:rPr>
          <w:rFonts w:ascii="Times New Roman" w:hAnsi="Times New Roman" w:cs="Times New Roman"/>
          <w:sz w:val="28"/>
          <w:szCs w:val="28"/>
        </w:rPr>
        <w:t xml:space="preserve"> </w:t>
      </w:r>
      <w:r w:rsidRPr="00DD19BD">
        <w:rPr>
          <w:rFonts w:ascii="Times New Roman" w:hAnsi="Times New Roman" w:cs="Times New Roman"/>
          <w:sz w:val="28"/>
          <w:szCs w:val="28"/>
        </w:rPr>
        <w:t>заключается в следующем:</w:t>
      </w:r>
    </w:p>
    <w:p w:rsidR="00DD19BD" w:rsidRPr="00EA2E43" w:rsidRDefault="00DD19BD" w:rsidP="00EA2E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К выбору продуктов питания нужно подходить тщательно. Не стоит покупать еду в подозрительных местах.</w:t>
      </w:r>
    </w:p>
    <w:p w:rsidR="00DD19BD" w:rsidRPr="00EA2E43" w:rsidRDefault="00DD19BD" w:rsidP="00EA2E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Пища должна быть хорошо приготовленной. Нельзя пренебрегать термической обработкой.</w:t>
      </w:r>
    </w:p>
    <w:p w:rsidR="00DD19BD" w:rsidRPr="00EA2E43" w:rsidRDefault="00DD19BD" w:rsidP="00EA2E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Следует соблюдать все правила хранения продуктов питания.</w:t>
      </w:r>
    </w:p>
    <w:p w:rsidR="00DD19BD" w:rsidRPr="00EA2E43" w:rsidRDefault="00DD19BD" w:rsidP="00EA2E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Горячие блюда желательно есть сразу после приготовления. В противном случае при охлаждении в них начинают активно размножаться микробы.</w:t>
      </w:r>
    </w:p>
    <w:p w:rsidR="00DD19BD" w:rsidRPr="00EA2E43" w:rsidRDefault="00DD19BD" w:rsidP="00EA2E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Перед едой обязательно нужно мыть руки.</w:t>
      </w:r>
    </w:p>
    <w:p w:rsidR="00DD19BD" w:rsidRPr="00EA2E43" w:rsidRDefault="00DD19BD" w:rsidP="00EA2E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Для приготовления важно использовать только чистую воду.</w:t>
      </w:r>
    </w:p>
    <w:p w:rsidR="00DD19BD" w:rsidRPr="00EA2E43" w:rsidRDefault="00DD19BD" w:rsidP="00EA2E43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энтеровирусной инфекции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Превентивные меры похожи на профилактику кишечных инфекций. Как избежать </w:t>
      </w:r>
      <w:proofErr w:type="spellStart"/>
      <w:r w:rsidRPr="00DD19BD">
        <w:rPr>
          <w:rFonts w:ascii="Times New Roman" w:hAnsi="Times New Roman" w:cs="Times New Roman"/>
          <w:sz w:val="28"/>
          <w:szCs w:val="28"/>
        </w:rPr>
        <w:fldChar w:fldCharType="begin"/>
      </w:r>
      <w:r w:rsidRPr="00DD19BD">
        <w:rPr>
          <w:rFonts w:ascii="Times New Roman" w:hAnsi="Times New Roman" w:cs="Times New Roman"/>
          <w:sz w:val="28"/>
          <w:szCs w:val="28"/>
        </w:rPr>
        <w:instrText xml:space="preserve"> HYPERLINK "https://womanadvice.ru/rotavirusnaya-infekciya-simptomy" </w:instrText>
      </w:r>
      <w:r w:rsidRPr="00DD19BD">
        <w:rPr>
          <w:rFonts w:ascii="Times New Roman" w:hAnsi="Times New Roman" w:cs="Times New Roman"/>
          <w:sz w:val="28"/>
          <w:szCs w:val="28"/>
        </w:rPr>
        <w:fldChar w:fldCharType="separate"/>
      </w:r>
      <w:r w:rsidRPr="00DD19BD">
        <w:rPr>
          <w:rStyle w:val="a4"/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DD19BD"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Pr="00DD19BD">
        <w:rPr>
          <w:rFonts w:ascii="Times New Roman" w:hAnsi="Times New Roman" w:cs="Times New Roman"/>
          <w:sz w:val="28"/>
          <w:szCs w:val="28"/>
        </w:rPr>
        <w:fldChar w:fldCharType="end"/>
      </w:r>
      <w:r w:rsidRPr="00DD19BD">
        <w:rPr>
          <w:rFonts w:ascii="Times New Roman" w:hAnsi="Times New Roman" w:cs="Times New Roman"/>
          <w:sz w:val="28"/>
          <w:szCs w:val="28"/>
        </w:rPr>
        <w:t>:</w:t>
      </w:r>
    </w:p>
    <w:p w:rsidR="00DD19BD" w:rsidRPr="00EA2E43" w:rsidRDefault="00DD19BD" w:rsidP="00EA2E43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Пить только очищенную или кипяченую воду.</w:t>
      </w:r>
    </w:p>
    <w:p w:rsidR="00DD19BD" w:rsidRPr="00EA2E43" w:rsidRDefault="00DD19BD" w:rsidP="00EA2E43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Купаться в одобренных санэпидстанцией местах, но даже здесь не стоит заглатывать воду.</w:t>
      </w:r>
    </w:p>
    <w:p w:rsidR="00DD19BD" w:rsidRPr="00EA2E43" w:rsidRDefault="00DD19BD" w:rsidP="00EA2E43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Желательно, чтобы у каждого члена семьи и компании был собственный набор посуды.</w:t>
      </w:r>
    </w:p>
    <w:p w:rsidR="00DD19BD" w:rsidRPr="00EA2E43" w:rsidRDefault="00DD19BD" w:rsidP="00EA2E43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Дома регулярно нужно проводить влажную уборку с применением дезинфектора.</w:t>
      </w:r>
    </w:p>
    <w:p w:rsidR="00DD19BD" w:rsidRPr="00EA2E43" w:rsidRDefault="00DD19BD" w:rsidP="00EA2E43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sz w:val="28"/>
          <w:szCs w:val="28"/>
        </w:rPr>
        <w:t>Во время эпидемий следует избегать мест большого скопления людей, а при появлении жалоб сразу же обращаться к специалисту.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Профилактика воздушно-капельных инфекций</w:t>
      </w:r>
      <w:r w:rsidRPr="00DD19BD">
        <w:rPr>
          <w:rFonts w:ascii="Times New Roman" w:hAnsi="Times New Roman" w:cs="Times New Roman"/>
          <w:sz w:val="28"/>
          <w:szCs w:val="28"/>
        </w:rPr>
        <w:br/>
        <w:t>Самая эффективная профилактика вирусных инфекций – вакцинация. Кроме того, защитить себя от патогенных микроорганизмов можно, придерживаясь здорового образа жизни, правильно организовывая свой день, укрепляя иммунитет, избегая контакта с больными людьми и посещения мест большого скопления людей во время эпидемий, соблюдая все основные правила личной гигиены.</w:t>
      </w:r>
    </w:p>
    <w:p w:rsidR="00DD19BD" w:rsidRPr="00EA2E43" w:rsidRDefault="00DD19BD" w:rsidP="00DD19BD">
      <w:pPr>
        <w:rPr>
          <w:rFonts w:ascii="Times New Roman" w:hAnsi="Times New Roman" w:cs="Times New Roman"/>
          <w:b/>
          <w:sz w:val="28"/>
          <w:szCs w:val="28"/>
        </w:rPr>
      </w:pPr>
      <w:r w:rsidRPr="00EA2E43">
        <w:rPr>
          <w:rFonts w:ascii="Times New Roman" w:hAnsi="Times New Roman" w:cs="Times New Roman"/>
          <w:b/>
          <w:sz w:val="28"/>
          <w:szCs w:val="28"/>
        </w:rPr>
        <w:t>Профилактика внутрибольничных инфекций</w:t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  <w:r w:rsidRPr="00DD19BD">
        <w:rPr>
          <w:rFonts w:ascii="Times New Roman" w:hAnsi="Times New Roman" w:cs="Times New Roman"/>
          <w:sz w:val="28"/>
          <w:szCs w:val="28"/>
        </w:rPr>
        <w:t>Медицинский персонал обязан четко соблюдать все санитарно-гигиенические и противоэпидемические требования. Профилактика парентеральных инфекций включает в себя применение качественных антисептических средств, обязательную стерилизацию инструментов. Все манипуляции с пациентами должны проводиться в перчатках и масках. Еще как избежать инфекционных заболеваний? Каждый сотрудник больницы в обязательном порядке должен проходить вакцинацию от таких болезней, как дифтерия, гепатит В, грипп и прочих.</w:t>
      </w:r>
      <w:r w:rsidRPr="00DD19BD">
        <w:rPr>
          <w:rFonts w:ascii="Times New Roman" w:hAnsi="Times New Roman" w:cs="Times New Roman"/>
          <w:sz w:val="28"/>
          <w:szCs w:val="28"/>
        </w:rPr>
        <w:br/>
      </w:r>
    </w:p>
    <w:p w:rsidR="00DD19BD" w:rsidRPr="00DD19BD" w:rsidRDefault="00DD19BD" w:rsidP="00DD19BD">
      <w:pPr>
        <w:rPr>
          <w:rFonts w:ascii="Times New Roman" w:hAnsi="Times New Roman" w:cs="Times New Roman"/>
          <w:sz w:val="28"/>
          <w:szCs w:val="28"/>
        </w:rPr>
      </w:pPr>
    </w:p>
    <w:p w:rsidR="00516427" w:rsidRPr="00DD19BD" w:rsidRDefault="00516427" w:rsidP="00DD19BD">
      <w:pPr>
        <w:rPr>
          <w:rFonts w:ascii="Times New Roman" w:hAnsi="Times New Roman" w:cs="Times New Roman"/>
          <w:sz w:val="28"/>
          <w:szCs w:val="28"/>
        </w:rPr>
      </w:pPr>
    </w:p>
    <w:sectPr w:rsidR="00516427" w:rsidRPr="00D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5C6"/>
    <w:multiLevelType w:val="multilevel"/>
    <w:tmpl w:val="EDD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284A"/>
    <w:multiLevelType w:val="hybridMultilevel"/>
    <w:tmpl w:val="EB00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62F1"/>
    <w:multiLevelType w:val="hybridMultilevel"/>
    <w:tmpl w:val="6CD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05BF"/>
    <w:multiLevelType w:val="multilevel"/>
    <w:tmpl w:val="6256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345"/>
    <w:multiLevelType w:val="multilevel"/>
    <w:tmpl w:val="BED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242F3"/>
    <w:multiLevelType w:val="multilevel"/>
    <w:tmpl w:val="6F42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F3E54"/>
    <w:multiLevelType w:val="hybridMultilevel"/>
    <w:tmpl w:val="5BEE1724"/>
    <w:lvl w:ilvl="0" w:tplc="3DA8E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67C8"/>
    <w:multiLevelType w:val="multilevel"/>
    <w:tmpl w:val="6EC2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44E8F"/>
    <w:multiLevelType w:val="multilevel"/>
    <w:tmpl w:val="FFB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72273"/>
    <w:multiLevelType w:val="hybridMultilevel"/>
    <w:tmpl w:val="76AE764A"/>
    <w:lvl w:ilvl="0" w:tplc="DD080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1B56"/>
    <w:multiLevelType w:val="multilevel"/>
    <w:tmpl w:val="DC6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B4C02"/>
    <w:multiLevelType w:val="multilevel"/>
    <w:tmpl w:val="54B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60207"/>
    <w:multiLevelType w:val="multilevel"/>
    <w:tmpl w:val="E496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27546"/>
    <w:multiLevelType w:val="hybridMultilevel"/>
    <w:tmpl w:val="7072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7375F"/>
    <w:multiLevelType w:val="multilevel"/>
    <w:tmpl w:val="D686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B2C9B"/>
    <w:multiLevelType w:val="hybridMultilevel"/>
    <w:tmpl w:val="8042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105CE"/>
    <w:multiLevelType w:val="multilevel"/>
    <w:tmpl w:val="E26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1A"/>
    <w:rsid w:val="002D544E"/>
    <w:rsid w:val="003519A7"/>
    <w:rsid w:val="00516427"/>
    <w:rsid w:val="0056751A"/>
    <w:rsid w:val="00DD19BD"/>
    <w:rsid w:val="00E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29087-2385-4D5A-8822-B28E671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4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1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9B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D1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DD1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advice.ru/kishechnaya-infekciya-vse-vidy-i-luchshie-sposoby-lec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manadvice.ru/vich-infekciya-vse-chto-nuzhno-znat-o-viruse-i-ego-profilakt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immunomodulyatory-polza-ili-vred" TargetMode="External"/><Relationship Id="rId5" Type="http://schemas.openxmlformats.org/officeDocument/2006/relationships/hyperlink" Target="https://womanadvice.ru/vidy-zakalivan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2019-10-09T08:00:00Z</dcterms:created>
  <dcterms:modified xsi:type="dcterms:W3CDTF">2019-10-09T08:00:00Z</dcterms:modified>
</cp:coreProperties>
</file>