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B7" w:rsidRDefault="00CC71B7" w:rsidP="00CC71B7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</w:pPr>
      <w:r w:rsidRPr="00CC71B7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 xml:space="preserve">Представители </w:t>
      </w:r>
      <w:proofErr w:type="spellStart"/>
      <w:r w:rsidRPr="00CC71B7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>Магарамкентского</w:t>
      </w:r>
      <w:proofErr w:type="spellEnd"/>
      <w:r w:rsidRPr="00CC71B7"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  <w:t xml:space="preserve"> района приняли участие в зональном семинаре по профилактике идеологии экстремизма</w:t>
      </w:r>
    </w:p>
    <w:p w:rsidR="00CC71B7" w:rsidRDefault="00CC71B7" w:rsidP="00CC71B7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</w:pPr>
    </w:p>
    <w:p w:rsidR="00CC71B7" w:rsidRPr="00CC71B7" w:rsidRDefault="00CC71B7" w:rsidP="00CC71B7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77726" cy="2253201"/>
            <wp:effectExtent l="19050" t="0" r="0" b="0"/>
            <wp:docPr id="1" name="Рисунок 1" descr="http://adminmr.ru/public/images/news/62bf1edb36141f114521ec4bb4175579149519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62bf1edb36141f114521ec4bb417557914951905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995" cy="225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1B7" w:rsidRPr="00CC71B7" w:rsidRDefault="00CC71B7" w:rsidP="00CC71B7">
      <w:pPr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18 мая представители Министерства по делам молодежи Республики Дагестан совместно с Комитетом по свободе совести, взаимодействию с религиозными организациями РД при информационной поддержке Министерства печати и информации республики провели в </w:t>
      </w:r>
      <w:proofErr w:type="spellStart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Ахтынском</w:t>
      </w:r>
      <w:proofErr w:type="spellEnd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районе зональный семинар по профилактике идеологии экстремизма в молодежной среде.</w:t>
      </w:r>
    </w:p>
    <w:p w:rsidR="00CC71B7" w:rsidRPr="00CC71B7" w:rsidRDefault="00CC71B7" w:rsidP="00CC71B7">
      <w:pPr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В семинаре приняла участие и делегация </w:t>
      </w:r>
      <w:proofErr w:type="spellStart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Магарамкентского</w:t>
      </w:r>
      <w:proofErr w:type="spellEnd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района, в составе которой представители Молодежного парламента района, Аппарата АТК в МР, МКУ «Информационный центр», МКУ «Отдел по делам молодежи и туризму», редакции районной газеты «Голос Самура» и член Совета имамов района </w:t>
      </w:r>
      <w:proofErr w:type="spellStart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Мумин-хаджи</w:t>
      </w:r>
      <w:proofErr w:type="spellEnd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Бидирханов</w:t>
      </w:r>
      <w:proofErr w:type="spellEnd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.</w:t>
      </w:r>
    </w:p>
    <w:p w:rsidR="00CC71B7" w:rsidRPr="00CC71B7" w:rsidRDefault="00CC71B7" w:rsidP="00CC71B7">
      <w:pPr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Работа семинара велась по двум секциям. Тему первой секции «ИГИЛ как маркетинговый продукт» раскрыл руководитель научно-профилактической лаборатории по вопросам противодействия идеологии экстремизма и терроризма ДГУНХ </w:t>
      </w:r>
      <w:proofErr w:type="spellStart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Хабиб</w:t>
      </w:r>
      <w:proofErr w:type="spellEnd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Магомедов.</w:t>
      </w:r>
    </w:p>
    <w:p w:rsidR="00CC71B7" w:rsidRPr="00CC71B7" w:rsidRDefault="00CC71B7" w:rsidP="00CC71B7">
      <w:pPr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Во второй секции обсуждались приоритетные проекты развития Республики Дагестан. С проектом «Волонтерская деятельность: состояние, проблемы, перспективы» выступил и.о. директора ГКУ РД «РДДМОО» </w:t>
      </w:r>
      <w:proofErr w:type="spellStart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Рашид</w:t>
      </w:r>
      <w:proofErr w:type="spellEnd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Абдуллаев.</w:t>
      </w:r>
    </w:p>
    <w:p w:rsidR="00CC71B7" w:rsidRPr="00CC71B7" w:rsidRDefault="00CC71B7" w:rsidP="00CC71B7">
      <w:pPr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Также в рамках семинара консультант отдела по работе со студенческой и трудящейся молодежью </w:t>
      </w:r>
      <w:proofErr w:type="spellStart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Минмолодежи</w:t>
      </w:r>
      <w:proofErr w:type="spellEnd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РД Ислам Гаджиев провел деловую игру «Проблемные зоны и точки роста».</w:t>
      </w:r>
    </w:p>
    <w:p w:rsidR="00CC71B7" w:rsidRPr="00CC71B7" w:rsidRDefault="00CC71B7" w:rsidP="00CC71B7">
      <w:pPr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В завершение семинара все участники получили сертификаты от Министерства по делам молодежи РД.</w:t>
      </w:r>
    </w:p>
    <w:p w:rsidR="00CC71B7" w:rsidRPr="00CC71B7" w:rsidRDefault="00CC71B7" w:rsidP="00CC71B7">
      <w:pPr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proofErr w:type="gramStart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Отметим, что мероприятие провели в соответствии с планом мероприятий по реализации Комплексного плана противодействия идеологии терроризма в РФ на 2013-2018 годы в РД и государственной программой Дагестана «Реализация молодежной политики в РД на 2015-2017 годы» в целях повышения квалификации и содействия в организации сотрудничества между представителями молодежных активов районов и городов республики в решении проблем противодействия асоциальным явлениям в молодежной</w:t>
      </w:r>
      <w:proofErr w:type="gramEnd"/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 xml:space="preserve"> среде.</w:t>
      </w:r>
    </w:p>
    <w:p w:rsidR="00CC71B7" w:rsidRPr="00CC71B7" w:rsidRDefault="00CC71B7" w:rsidP="00CC71B7">
      <w:pPr>
        <w:jc w:val="both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CC71B7">
        <w:rPr>
          <w:rFonts w:ascii="Open Sans" w:eastAsia="Times New Roman" w:hAnsi="Open Sans"/>
          <w:color w:val="000000"/>
          <w:sz w:val="24"/>
          <w:szCs w:val="24"/>
          <w:lang w:eastAsia="ru-RU"/>
        </w:rPr>
        <w:t> </w:t>
      </w:r>
    </w:p>
    <w:p w:rsidR="00841479" w:rsidRPr="00CC71B7" w:rsidRDefault="00841479">
      <w:pPr>
        <w:rPr>
          <w:sz w:val="24"/>
          <w:szCs w:val="24"/>
        </w:rPr>
      </w:pPr>
    </w:p>
    <w:p w:rsidR="00CC71B7" w:rsidRPr="00CC71B7" w:rsidRDefault="00CC71B7">
      <w:pPr>
        <w:rPr>
          <w:szCs w:val="28"/>
        </w:rPr>
      </w:pPr>
    </w:p>
    <w:sectPr w:rsidR="00CC71B7" w:rsidRPr="00CC71B7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71B7"/>
    <w:rsid w:val="00102259"/>
    <w:rsid w:val="00282DFC"/>
    <w:rsid w:val="00452116"/>
    <w:rsid w:val="00841479"/>
    <w:rsid w:val="00CC71B7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CC71B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1B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CC71B7"/>
  </w:style>
  <w:style w:type="character" w:styleId="a3">
    <w:name w:val="Strong"/>
    <w:basedOn w:val="a0"/>
    <w:uiPriority w:val="22"/>
    <w:qFormat/>
    <w:rsid w:val="00CC71B7"/>
    <w:rPr>
      <w:b/>
      <w:bCs/>
    </w:rPr>
  </w:style>
  <w:style w:type="character" w:customStyle="1" w:styleId="eye">
    <w:name w:val="eye"/>
    <w:basedOn w:val="a0"/>
    <w:rsid w:val="00CC71B7"/>
  </w:style>
  <w:style w:type="paragraph" w:styleId="a4">
    <w:name w:val="Normal (Web)"/>
    <w:basedOn w:val="a"/>
    <w:uiPriority w:val="99"/>
    <w:semiHidden/>
    <w:unhideWhenUsed/>
    <w:rsid w:val="00CC71B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1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2017-11-28T21:17:00Z</dcterms:created>
  <dcterms:modified xsi:type="dcterms:W3CDTF">2017-11-28T21:19:00Z</dcterms:modified>
</cp:coreProperties>
</file>