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B" w:rsidRDefault="00645D5F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-78740</wp:posOffset>
                </wp:positionV>
                <wp:extent cx="3004820" cy="1458595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97B" w:rsidRPr="00112104" w:rsidRDefault="00AE697B" w:rsidP="00DC179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DC179C" w:rsidRPr="00112104" w:rsidRDefault="00DC179C" w:rsidP="00DC179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приказом директора МКУ «</w:t>
                            </w:r>
                            <w:r w:rsidR="00C87EC8"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Информационный центр</w:t>
                            </w: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C179C" w:rsidRPr="00112104" w:rsidRDefault="00DC179C" w:rsidP="00DC179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МР «Магарамкентский район»</w:t>
                            </w:r>
                          </w:p>
                          <w:p w:rsidR="00DC179C" w:rsidRPr="00112104" w:rsidRDefault="00C87EC8" w:rsidP="00DC179C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Закуева Г.А.</w:t>
                            </w:r>
                          </w:p>
                          <w:p w:rsidR="00F43E3B" w:rsidRPr="00112104" w:rsidRDefault="00DC179C" w:rsidP="00DC179C">
                            <w:pPr>
                              <w:spacing w:line="20" w:lineRule="atLeast"/>
                              <w:rPr>
                                <w:rFonts w:ascii="Times New Roman" w:hAnsi="Times New Roman" w:cs="Times New Roman"/>
                                <w:b/>
                                <w:color w:val="363636"/>
                                <w:sz w:val="28"/>
                                <w:szCs w:val="28"/>
                              </w:rPr>
                            </w:pP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от «</w:t>
                            </w:r>
                            <w:r w:rsidR="00D319A0"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03</w:t>
                            </w: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»</w:t>
                            </w:r>
                            <w:r w:rsidR="004A1E65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7624"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сентября</w:t>
                            </w: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D319A0"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8</w:t>
                            </w:r>
                            <w:r w:rsidRPr="00112104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4A1E65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  <w:p w:rsidR="00F43E3B" w:rsidRDefault="00F43E3B" w:rsidP="00F43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35pt;margin-top:-6.2pt;width:236.6pt;height:1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TfgwIAABA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" stroked="f">
                <v:textbox>
                  <w:txbxContent>
                    <w:p w:rsidR="00AE697B" w:rsidRPr="00112104" w:rsidRDefault="00AE697B" w:rsidP="00DC179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</w:pP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Утвержден</w:t>
                      </w:r>
                    </w:p>
                    <w:p w:rsidR="00DC179C" w:rsidRPr="00112104" w:rsidRDefault="00DC179C" w:rsidP="00DC179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</w:pP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приказом директора МКУ «</w:t>
                      </w:r>
                      <w:r w:rsidR="00C87EC8"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Информационный центр</w:t>
                      </w: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»</w:t>
                      </w:r>
                    </w:p>
                    <w:p w:rsidR="00DC179C" w:rsidRPr="00112104" w:rsidRDefault="00DC179C" w:rsidP="00DC179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</w:pP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МР «Магарамкентский район»</w:t>
                      </w:r>
                    </w:p>
                    <w:p w:rsidR="00DC179C" w:rsidRPr="00112104" w:rsidRDefault="00C87EC8" w:rsidP="00DC179C">
                      <w:pPr>
                        <w:spacing w:after="0"/>
                        <w:rPr>
                          <w:rFonts w:ascii="Times New Roman" w:eastAsia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</w:pP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Закуева Г.А.</w:t>
                      </w:r>
                    </w:p>
                    <w:p w:rsidR="00F43E3B" w:rsidRPr="00112104" w:rsidRDefault="00DC179C" w:rsidP="00DC179C">
                      <w:pPr>
                        <w:spacing w:line="20" w:lineRule="atLeast"/>
                        <w:rPr>
                          <w:rFonts w:ascii="Times New Roman" w:hAnsi="Times New Roman" w:cs="Times New Roman"/>
                          <w:b/>
                          <w:color w:val="363636"/>
                          <w:sz w:val="28"/>
                          <w:szCs w:val="28"/>
                        </w:rPr>
                      </w:pP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от «</w:t>
                      </w:r>
                      <w:r w:rsidR="00D319A0"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03</w:t>
                      </w: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»</w:t>
                      </w:r>
                      <w:r w:rsidR="004A1E65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3A7624"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сентября</w:t>
                      </w: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201</w:t>
                      </w:r>
                      <w:r w:rsidR="00D319A0"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8</w:t>
                      </w:r>
                      <w:r w:rsidRPr="00112104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г. № </w:t>
                      </w:r>
                      <w:r w:rsidR="004A1E65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17</w:t>
                      </w:r>
                    </w:p>
                    <w:p w:rsidR="00F43E3B" w:rsidRDefault="00F43E3B" w:rsidP="00F43E3B"/>
                  </w:txbxContent>
                </v:textbox>
              </v:shape>
            </w:pict>
          </mc:Fallback>
        </mc:AlternateContent>
      </w:r>
      <w:r w:rsidR="00C135A3" w:rsidRPr="00F43E3B">
        <w:rPr>
          <w:color w:val="000000"/>
        </w:rPr>
        <w:t> </w:t>
      </w:r>
    </w:p>
    <w:p w:rsidR="00F43E3B" w:rsidRDefault="00F43E3B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F43E3B" w:rsidRDefault="00F43E3B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F43E3B" w:rsidRPr="00F43E3B" w:rsidRDefault="00F43E3B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C135A3" w:rsidRPr="00F43E3B" w:rsidRDefault="00C135A3" w:rsidP="00F43E3B">
      <w:pPr>
        <w:pStyle w:val="a3"/>
        <w:spacing w:after="0"/>
        <w:ind w:left="4536"/>
        <w:jc w:val="right"/>
        <w:rPr>
          <w:b/>
          <w:color w:val="000000"/>
          <w:sz w:val="28"/>
          <w:szCs w:val="28"/>
        </w:rPr>
      </w:pPr>
      <w:r w:rsidRPr="00F43E3B">
        <w:rPr>
          <w:b/>
          <w:color w:val="000000"/>
          <w:sz w:val="28"/>
          <w:szCs w:val="28"/>
        </w:rPr>
        <w:t> </w:t>
      </w:r>
    </w:p>
    <w:p w:rsidR="00C135A3" w:rsidRPr="00C135A3" w:rsidRDefault="00C135A3" w:rsidP="00C135A3">
      <w:pPr>
        <w:pStyle w:val="a3"/>
        <w:spacing w:after="225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 w:rsidRPr="00C135A3">
        <w:rPr>
          <w:color w:val="000000"/>
          <w:sz w:val="28"/>
          <w:szCs w:val="28"/>
        </w:rPr>
        <w:t> </w:t>
      </w:r>
    </w:p>
    <w:p w:rsidR="00F81FE3" w:rsidRDefault="00F81FE3" w:rsidP="00F81FE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C135A3" w:rsidRPr="00C135A3" w:rsidRDefault="00F81FE3" w:rsidP="00F81FE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ВЫЯВЛЕНИИ И РЕГУЛИРОВАНИИ КОФЛИКТА ИНТЕРЕСОВ В </w:t>
      </w:r>
    </w:p>
    <w:p w:rsidR="00C135A3" w:rsidRPr="00AE697B" w:rsidRDefault="00F43E3B" w:rsidP="00F43E3B">
      <w:pPr>
        <w:pStyle w:val="a3"/>
        <w:spacing w:after="2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МКУ «</w:t>
      </w:r>
      <w:r w:rsidR="00C87EC8">
        <w:rPr>
          <w:b/>
          <w:color w:val="000000"/>
          <w:sz w:val="28"/>
          <w:szCs w:val="28"/>
        </w:rPr>
        <w:t>Информационный центр</w:t>
      </w:r>
      <w:r w:rsidR="00D319A0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>МР «Магарамкентский район</w:t>
      </w:r>
      <w:r w:rsidRPr="00AE697B">
        <w:rPr>
          <w:b/>
          <w:color w:val="000000"/>
          <w:sz w:val="28"/>
          <w:szCs w:val="28"/>
        </w:rPr>
        <w:t>»</w:t>
      </w:r>
      <w:r w:rsidR="00AE697B" w:rsidRPr="00AE697B">
        <w:rPr>
          <w:b/>
          <w:color w:val="000000"/>
          <w:sz w:val="28"/>
          <w:szCs w:val="28"/>
        </w:rPr>
        <w:t xml:space="preserve">. </w:t>
      </w:r>
      <w:r w:rsidR="00AE697B">
        <w:rPr>
          <w:b/>
          <w:sz w:val="28"/>
          <w:szCs w:val="28"/>
        </w:rPr>
        <w:t>К</w:t>
      </w:r>
      <w:r w:rsidR="00AE697B" w:rsidRPr="00AE697B">
        <w:rPr>
          <w:b/>
          <w:sz w:val="28"/>
          <w:szCs w:val="28"/>
        </w:rPr>
        <w:t>омисси</w:t>
      </w:r>
      <w:r w:rsidR="00AE697B">
        <w:rPr>
          <w:b/>
          <w:sz w:val="28"/>
          <w:szCs w:val="28"/>
        </w:rPr>
        <w:t>я</w:t>
      </w:r>
      <w:r w:rsidR="00AE697B" w:rsidRPr="00AE697B">
        <w:rPr>
          <w:b/>
          <w:sz w:val="28"/>
          <w:szCs w:val="28"/>
        </w:rPr>
        <w:t xml:space="preserve"> по соблюдению требований к служебному поведению работников МКУ</w:t>
      </w:r>
      <w:r w:rsidR="00AE697B">
        <w:rPr>
          <w:b/>
          <w:color w:val="000000"/>
          <w:sz w:val="28"/>
          <w:szCs w:val="28"/>
        </w:rPr>
        <w:t xml:space="preserve"> «Информационный центр» </w:t>
      </w:r>
      <w:r w:rsidR="00AE697B" w:rsidRPr="00AE697B">
        <w:rPr>
          <w:b/>
          <w:sz w:val="28"/>
          <w:szCs w:val="28"/>
        </w:rPr>
        <w:t>и урегулированию конфликта</w:t>
      </w:r>
      <w:r w:rsidR="00B307EB">
        <w:rPr>
          <w:b/>
          <w:sz w:val="28"/>
          <w:szCs w:val="28"/>
        </w:rPr>
        <w:t xml:space="preserve"> </w:t>
      </w:r>
      <w:r w:rsidR="00AE697B" w:rsidRPr="00AE697B">
        <w:rPr>
          <w:b/>
          <w:sz w:val="28"/>
          <w:szCs w:val="28"/>
        </w:rPr>
        <w:t>интересов</w:t>
      </w:r>
      <w:r w:rsidR="00AE697B">
        <w:rPr>
          <w:b/>
          <w:sz w:val="28"/>
          <w:szCs w:val="28"/>
        </w:rPr>
        <w:t>.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>1. Цели и задачи положения о конфликте интересов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Положение о выявлении и урегулировании конфликта интересов в </w:t>
      </w:r>
      <w:r w:rsidR="00F43E3B">
        <w:rPr>
          <w:color w:val="000000"/>
          <w:sz w:val="28"/>
          <w:szCs w:val="28"/>
        </w:rPr>
        <w:t>МКУ «</w:t>
      </w:r>
      <w:r w:rsidR="00C87EC8">
        <w:rPr>
          <w:color w:val="000000"/>
          <w:sz w:val="28"/>
          <w:szCs w:val="28"/>
        </w:rPr>
        <w:t>Информационный центр</w:t>
      </w:r>
      <w:r w:rsidR="00F43E3B">
        <w:rPr>
          <w:color w:val="000000"/>
          <w:sz w:val="28"/>
          <w:szCs w:val="28"/>
        </w:rPr>
        <w:t>»МР «Магар</w:t>
      </w:r>
      <w:r w:rsidR="00C7201C">
        <w:rPr>
          <w:color w:val="000000"/>
          <w:sz w:val="28"/>
          <w:szCs w:val="28"/>
        </w:rPr>
        <w:t>а</w:t>
      </w:r>
      <w:r w:rsidR="00F43E3B">
        <w:rPr>
          <w:color w:val="000000"/>
          <w:sz w:val="28"/>
          <w:szCs w:val="28"/>
        </w:rPr>
        <w:t xml:space="preserve">мкентский район» </w:t>
      </w:r>
      <w:r w:rsidRPr="00C135A3">
        <w:rPr>
          <w:color w:val="000000"/>
          <w:sz w:val="28"/>
          <w:szCs w:val="28"/>
        </w:rPr>
        <w:t xml:space="preserve">(далее – </w:t>
      </w:r>
      <w:r w:rsidR="00C7201C">
        <w:rPr>
          <w:color w:val="000000"/>
          <w:sz w:val="28"/>
          <w:szCs w:val="28"/>
        </w:rPr>
        <w:t>Учреждение</w:t>
      </w:r>
      <w:r w:rsidRPr="00C135A3">
        <w:rPr>
          <w:color w:val="000000"/>
          <w:sz w:val="28"/>
          <w:szCs w:val="28"/>
        </w:rPr>
        <w:t xml:space="preserve">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).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Положение о конфликте интересов - это внутренний документ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в ходе выполнения ими трудовых обязанностей.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Конфликт интересов - ситуация, при которой личная заинтересованность (прямая или косвенная) работника (представителя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) и </w:t>
      </w:r>
      <w:r w:rsidR="005C32D8">
        <w:rPr>
          <w:color w:val="000000"/>
          <w:sz w:val="28"/>
          <w:szCs w:val="28"/>
        </w:rPr>
        <w:t>правами и законными интересами Учреждения</w:t>
      </w:r>
      <w:r w:rsidRPr="00C135A3">
        <w:rPr>
          <w:color w:val="000000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, работником (представителем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) которой он является.</w:t>
      </w:r>
    </w:p>
    <w:p w:rsidR="00C135A3" w:rsidRPr="00C135A3" w:rsidRDefault="00C135A3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>2. Круг лиц, попадающих под действие положения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F43E3B">
      <w:pPr>
        <w:pStyle w:val="a3"/>
        <w:spacing w:after="0"/>
        <w:ind w:firstLine="993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Действие настоящего положения распространяется на всех работников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вне зависимости от уровня занимаемой ими должности и на физические лица, сотрудничающие с </w:t>
      </w:r>
      <w:r w:rsidR="005C32D8">
        <w:rPr>
          <w:color w:val="000000"/>
          <w:sz w:val="28"/>
          <w:szCs w:val="28"/>
        </w:rPr>
        <w:t>Учреждением</w:t>
      </w:r>
      <w:r w:rsidRPr="00C135A3">
        <w:rPr>
          <w:color w:val="000000"/>
          <w:sz w:val="28"/>
          <w:szCs w:val="28"/>
        </w:rPr>
        <w:t xml:space="preserve"> на основе гражданско-правовых договоров.</w:t>
      </w:r>
    </w:p>
    <w:p w:rsid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lastRenderedPageBreak/>
        <w:t> </w:t>
      </w:r>
    </w:p>
    <w:p w:rsidR="00D319A0" w:rsidRDefault="00D319A0" w:rsidP="00C135A3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F43E3B" w:rsidRPr="00C135A3" w:rsidRDefault="00F43E3B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 xml:space="preserve">3. Основные принципы управления конфликтом интересов в </w:t>
      </w:r>
      <w:r w:rsidR="005C32D8" w:rsidRPr="005C32D8">
        <w:rPr>
          <w:b/>
          <w:color w:val="000000"/>
          <w:sz w:val="28"/>
          <w:szCs w:val="28"/>
        </w:rPr>
        <w:t>Учреждении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F43E3B">
      <w:pPr>
        <w:pStyle w:val="a3"/>
        <w:spacing w:after="0"/>
        <w:ind w:firstLine="993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В основу работы по управлению конфликтом интересов в </w:t>
      </w:r>
      <w:r w:rsidR="008652AF">
        <w:rPr>
          <w:color w:val="000000"/>
          <w:sz w:val="28"/>
          <w:szCs w:val="28"/>
        </w:rPr>
        <w:t>Учреждении</w:t>
      </w:r>
      <w:r w:rsidRPr="00C135A3">
        <w:rPr>
          <w:color w:val="000000"/>
          <w:sz w:val="28"/>
          <w:szCs w:val="28"/>
        </w:rPr>
        <w:t xml:space="preserve"> положены следующие принципы: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обязательность раскрытия сведений о реальном или потенциальном конфликте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индивидуальное рассмотрение и оценка репутационных рисков для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конфиденциальность процесса раскрытия сведений о конфликте интересов и процесса его урегулирования;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соблюдение баланса интересов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и работника при урегулировании конфликта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652AF">
        <w:rPr>
          <w:color w:val="000000"/>
          <w:sz w:val="28"/>
          <w:szCs w:val="28"/>
        </w:rPr>
        <w:t>Учреждением</w:t>
      </w:r>
      <w:r w:rsidRPr="00C135A3">
        <w:rPr>
          <w:color w:val="000000"/>
          <w:sz w:val="28"/>
          <w:szCs w:val="28"/>
        </w:rPr>
        <w:t>.</w:t>
      </w:r>
    </w:p>
    <w:p w:rsidR="00C135A3" w:rsidRPr="00C135A3" w:rsidRDefault="00C135A3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 xml:space="preserve">4. Порядок раскрытия конфликта интересов работником </w:t>
      </w:r>
      <w:r w:rsidR="008652AF" w:rsidRPr="008652AF">
        <w:rPr>
          <w:b/>
          <w:color w:val="000000"/>
          <w:sz w:val="28"/>
          <w:szCs w:val="28"/>
        </w:rPr>
        <w:t>Учреждения</w:t>
      </w:r>
      <w:r w:rsidRPr="00C135A3">
        <w:rPr>
          <w:b/>
          <w:color w:val="000000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Процедура раскрытия конфликта интересов доводится до сведения всех работников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. Устанавливаются следующие вида раскрытия конфликта интересов, в том числе: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раскрытие сведений о конфликте интересов при приеме на работу;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раскрытие сведений о конфликте интересов при назначении на новую должность;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разовое раскрытие сведений по мере возникновения ситуаций конфликта интересов.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заместитель директора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.</w:t>
      </w:r>
    </w:p>
    <w:p w:rsidR="00C135A3" w:rsidRPr="00C135A3" w:rsidRDefault="00C135A3" w:rsidP="00C35DC9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Предприятие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рисков и выбора наиболее подходящей формы </w:t>
      </w:r>
      <w:r w:rsidRPr="00C135A3">
        <w:rPr>
          <w:color w:val="000000"/>
          <w:sz w:val="28"/>
          <w:szCs w:val="28"/>
        </w:rPr>
        <w:lastRenderedPageBreak/>
        <w:t xml:space="preserve">урегулирования конфликта интересов. В итоге этой работы </w:t>
      </w:r>
      <w:r w:rsidR="008652AF">
        <w:rPr>
          <w:color w:val="000000"/>
          <w:sz w:val="28"/>
          <w:szCs w:val="28"/>
        </w:rPr>
        <w:t xml:space="preserve">Учреждение </w:t>
      </w:r>
      <w:r w:rsidRPr="00C135A3">
        <w:rPr>
          <w:color w:val="000000"/>
          <w:sz w:val="28"/>
          <w:szCs w:val="28"/>
        </w:rPr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8652AF">
        <w:rPr>
          <w:color w:val="000000"/>
          <w:sz w:val="28"/>
          <w:szCs w:val="28"/>
        </w:rPr>
        <w:t>Учреждение</w:t>
      </w:r>
      <w:r w:rsidRPr="00C135A3">
        <w:rPr>
          <w:color w:val="000000"/>
          <w:sz w:val="28"/>
          <w:szCs w:val="28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ограничение доступа работника к конкретной информации, которая может затрагивать личные интересы работника;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       - добровольный отказ работника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пересмотр и изменение функциональных обязанностей работника;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отказ работника от своего личного интереса, порождающего конфликт с интересами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</w:t>
      </w:r>
      <w:r w:rsidR="00C35DC9">
        <w:rPr>
          <w:color w:val="000000"/>
          <w:sz w:val="28"/>
          <w:szCs w:val="28"/>
        </w:rPr>
        <w:t xml:space="preserve">     - увольнение работника из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по инициативе работника.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При разрешении имеющегося конфликта интересов следует выбрать наиболее </w:t>
      </w:r>
      <w:r w:rsidR="00C35DC9">
        <w:rPr>
          <w:color w:val="000000"/>
          <w:sz w:val="28"/>
          <w:szCs w:val="28"/>
        </w:rPr>
        <w:t>оптимальную</w:t>
      </w:r>
      <w:r w:rsidRPr="00C135A3">
        <w:rPr>
          <w:color w:val="000000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="00C87EC8">
        <w:rPr>
          <w:color w:val="000000"/>
          <w:sz w:val="28"/>
          <w:szCs w:val="28"/>
        </w:rPr>
        <w:t>«</w:t>
      </w:r>
      <w:r w:rsidRPr="00C135A3">
        <w:rPr>
          <w:color w:val="000000"/>
          <w:sz w:val="28"/>
          <w:szCs w:val="28"/>
        </w:rPr>
        <w:t>мягкие</w:t>
      </w:r>
      <w:r w:rsidR="00C87EC8">
        <w:rPr>
          <w:color w:val="000000"/>
          <w:sz w:val="28"/>
          <w:szCs w:val="28"/>
        </w:rPr>
        <w:t>»</w:t>
      </w:r>
      <w:r w:rsidRPr="00C135A3">
        <w:rPr>
          <w:color w:val="000000"/>
          <w:sz w:val="28"/>
          <w:szCs w:val="28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.</w:t>
      </w:r>
    </w:p>
    <w:p w:rsidR="00C135A3" w:rsidRPr="00C135A3" w:rsidRDefault="00C135A3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Положением устанавливаются следующие обязанности работников в связи с раскрытием и урегулированием конфликта интересов: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при принятии решений по деловым вопросам и выполнении своих трудовых обязанностей руководствоваться интересами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избегать (по возможности) ситуаций и обстоятельств, которые могут привести к конфликту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раскрывать возникший (реальный) или потенциальный конфликт интересов; 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lastRenderedPageBreak/>
        <w:t>         - содействовать урегулированию возникшего конфликта интересов.</w:t>
      </w:r>
    </w:p>
    <w:p w:rsidR="00AE697B" w:rsidRDefault="00AE697B" w:rsidP="00AE697B">
      <w:pPr>
        <w:rPr>
          <w:rFonts w:ascii="Times New Roman" w:hAnsi="Times New Roman" w:cs="Times New Roman"/>
          <w:sz w:val="28"/>
          <w:szCs w:val="28"/>
        </w:rPr>
      </w:pPr>
    </w:p>
    <w:p w:rsidR="00DA6E98" w:rsidRPr="00AC2F79" w:rsidRDefault="00DA6E98" w:rsidP="00AE697B">
      <w:pPr>
        <w:jc w:val="center"/>
        <w:rPr>
          <w:b/>
          <w:sz w:val="28"/>
          <w:szCs w:val="28"/>
        </w:rPr>
      </w:pPr>
      <w:r w:rsidRPr="00AC2F79">
        <w:rPr>
          <w:b/>
          <w:sz w:val="28"/>
          <w:szCs w:val="28"/>
        </w:rPr>
        <w:t>6. Комиссия по соблюдению требований к служебному поведению и урегулированию конфликта интересов</w:t>
      </w:r>
    </w:p>
    <w:p w:rsidR="0060020F" w:rsidRPr="00AE697B" w:rsidRDefault="0060020F" w:rsidP="00AE697B">
      <w:pPr>
        <w:rPr>
          <w:sz w:val="28"/>
          <w:szCs w:val="28"/>
        </w:rPr>
      </w:pPr>
      <w:r w:rsidRPr="00AE697B">
        <w:rPr>
          <w:sz w:val="28"/>
          <w:szCs w:val="28"/>
        </w:rPr>
        <w:t xml:space="preserve">С целью соблюдения требований </w:t>
      </w:r>
      <w:r w:rsidR="00AE697B" w:rsidRPr="00AE697B">
        <w:rPr>
          <w:sz w:val="28"/>
          <w:szCs w:val="28"/>
        </w:rPr>
        <w:t xml:space="preserve">к служебному поведению работников МКУ «Информационный центр» и урегулированию конфликта интересов </w:t>
      </w:r>
      <w:r w:rsidR="00DA6E98" w:rsidRPr="00AE697B">
        <w:rPr>
          <w:sz w:val="28"/>
          <w:szCs w:val="28"/>
        </w:rPr>
        <w:t>создана комиссия</w:t>
      </w:r>
      <w:r w:rsidR="00AC2F79" w:rsidRPr="00AE697B">
        <w:rPr>
          <w:sz w:val="28"/>
          <w:szCs w:val="28"/>
        </w:rPr>
        <w:t>, которая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МКУ «Информационный центр» МР «Магарамкентский район».</w:t>
      </w:r>
    </w:p>
    <w:p w:rsidR="00AC2F79" w:rsidRDefault="00AC2F79" w:rsidP="00AC2F79">
      <w:pPr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AC2F79" w:rsidRDefault="00AC2F79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Директор МКУ «Информационный центр» МР «Магарамкентский район» Закуева Г.А. - председатель Комиссии;</w:t>
      </w:r>
    </w:p>
    <w:p w:rsidR="00AC2F79" w:rsidRDefault="00AC2F79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Корреспондент МКУ «Информационный центр» МР «Магарамкентский район» Карибова Р.М. – заместитель председателя Комиссии;</w:t>
      </w:r>
    </w:p>
    <w:p w:rsidR="00AC2F79" w:rsidRDefault="00AC2F79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Видеооператор МКУ «Информационный центр» МР «Магарамкентский район» Эминов Э.М. – секретарь Комиссии;</w:t>
      </w:r>
    </w:p>
    <w:p w:rsidR="00AC2F79" w:rsidRPr="00AC2F79" w:rsidRDefault="00B32B9E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Комиссар по противодействию коррупции при Общественной палате МР «Магарамкентский район» Алиев</w:t>
      </w:r>
      <w:r w:rsidR="00A46980">
        <w:rPr>
          <w:sz w:val="28"/>
          <w:szCs w:val="28"/>
        </w:rPr>
        <w:t xml:space="preserve"> Габиддин Разакулиевич</w:t>
      </w:r>
      <w:r>
        <w:rPr>
          <w:sz w:val="28"/>
          <w:szCs w:val="28"/>
        </w:rPr>
        <w:t>, ч</w:t>
      </w:r>
      <w:r w:rsidR="00AC2F79">
        <w:rPr>
          <w:sz w:val="28"/>
          <w:szCs w:val="28"/>
        </w:rPr>
        <w:t>лен Комиссии</w:t>
      </w:r>
      <w:r>
        <w:rPr>
          <w:sz w:val="28"/>
          <w:szCs w:val="28"/>
        </w:rPr>
        <w:t>.</w:t>
      </w:r>
    </w:p>
    <w:sectPr w:rsidR="00AC2F79" w:rsidRPr="00AC2F79" w:rsidSect="001673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F1" w:rsidRDefault="006703F1" w:rsidP="00F76438">
      <w:pPr>
        <w:spacing w:after="0" w:line="240" w:lineRule="auto"/>
      </w:pPr>
      <w:r>
        <w:separator/>
      </w:r>
    </w:p>
  </w:endnote>
  <w:endnote w:type="continuationSeparator" w:id="0">
    <w:p w:rsidR="006703F1" w:rsidRDefault="006703F1" w:rsidP="00F7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5193"/>
      <w:docPartObj>
        <w:docPartGallery w:val="Page Numbers (Bottom of Page)"/>
        <w:docPartUnique/>
      </w:docPartObj>
    </w:sdtPr>
    <w:sdtEndPr/>
    <w:sdtContent>
      <w:p w:rsidR="00F76438" w:rsidRDefault="00783D97">
        <w:pPr>
          <w:pStyle w:val="a7"/>
          <w:jc w:val="right"/>
        </w:pPr>
        <w:r>
          <w:fldChar w:fldCharType="begin"/>
        </w:r>
        <w:r w:rsidR="00D319A0">
          <w:instrText xml:space="preserve"> PAGE   \* MERGEFORMAT </w:instrText>
        </w:r>
        <w:r>
          <w:fldChar w:fldCharType="separate"/>
        </w:r>
        <w:r w:rsidR="00B307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438" w:rsidRDefault="00F764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F1" w:rsidRDefault="006703F1" w:rsidP="00F76438">
      <w:pPr>
        <w:spacing w:after="0" w:line="240" w:lineRule="auto"/>
      </w:pPr>
      <w:r>
        <w:separator/>
      </w:r>
    </w:p>
  </w:footnote>
  <w:footnote w:type="continuationSeparator" w:id="0">
    <w:p w:rsidR="006703F1" w:rsidRDefault="006703F1" w:rsidP="00F7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B5843"/>
    <w:multiLevelType w:val="hybridMultilevel"/>
    <w:tmpl w:val="914A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A3"/>
    <w:rsid w:val="00060BCA"/>
    <w:rsid w:val="000831CC"/>
    <w:rsid w:val="00096C31"/>
    <w:rsid w:val="000B2E5C"/>
    <w:rsid w:val="00112104"/>
    <w:rsid w:val="0016735C"/>
    <w:rsid w:val="001A30EB"/>
    <w:rsid w:val="003256D2"/>
    <w:rsid w:val="0034167E"/>
    <w:rsid w:val="003A01AA"/>
    <w:rsid w:val="003A7624"/>
    <w:rsid w:val="00413BE3"/>
    <w:rsid w:val="004A1E65"/>
    <w:rsid w:val="004D68B6"/>
    <w:rsid w:val="005136C5"/>
    <w:rsid w:val="005C32D8"/>
    <w:rsid w:val="005C7DFA"/>
    <w:rsid w:val="005D0ADF"/>
    <w:rsid w:val="0060020F"/>
    <w:rsid w:val="00645D5F"/>
    <w:rsid w:val="006703F1"/>
    <w:rsid w:val="00783D97"/>
    <w:rsid w:val="007C3D2C"/>
    <w:rsid w:val="008652AF"/>
    <w:rsid w:val="0086736B"/>
    <w:rsid w:val="00A46980"/>
    <w:rsid w:val="00AC2F79"/>
    <w:rsid w:val="00AE697B"/>
    <w:rsid w:val="00B307EB"/>
    <w:rsid w:val="00B32B9E"/>
    <w:rsid w:val="00BE5B0C"/>
    <w:rsid w:val="00BF6513"/>
    <w:rsid w:val="00C135A3"/>
    <w:rsid w:val="00C35DC9"/>
    <w:rsid w:val="00C7201C"/>
    <w:rsid w:val="00C815AC"/>
    <w:rsid w:val="00C87EC8"/>
    <w:rsid w:val="00C978AB"/>
    <w:rsid w:val="00CB411B"/>
    <w:rsid w:val="00D319A0"/>
    <w:rsid w:val="00D36E96"/>
    <w:rsid w:val="00D73693"/>
    <w:rsid w:val="00DA6E98"/>
    <w:rsid w:val="00DC179C"/>
    <w:rsid w:val="00E12EDE"/>
    <w:rsid w:val="00F43E3B"/>
    <w:rsid w:val="00F76438"/>
    <w:rsid w:val="00F81FE3"/>
    <w:rsid w:val="00FE62C0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FD0E"/>
  <w15:docId w15:val="{EE3F315E-8A12-4D17-84B0-5EFBC03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35A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135A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6438"/>
  </w:style>
  <w:style w:type="paragraph" w:styleId="a7">
    <w:name w:val="footer"/>
    <w:basedOn w:val="a"/>
    <w:link w:val="a8"/>
    <w:uiPriority w:val="99"/>
    <w:unhideWhenUsed/>
    <w:rsid w:val="00F7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438"/>
  </w:style>
  <w:style w:type="character" w:customStyle="1" w:styleId="10">
    <w:name w:val="Заголовок 1 Знак"/>
    <w:basedOn w:val="a0"/>
    <w:link w:val="1"/>
    <w:uiPriority w:val="9"/>
    <w:rsid w:val="00DA6E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AC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4</cp:revision>
  <cp:lastPrinted>2018-09-06T07:52:00Z</cp:lastPrinted>
  <dcterms:created xsi:type="dcterms:W3CDTF">2021-12-15T12:14:00Z</dcterms:created>
  <dcterms:modified xsi:type="dcterms:W3CDTF">2021-12-27T10:18:00Z</dcterms:modified>
</cp:coreProperties>
</file>