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7D" w:rsidRPr="00E17532" w:rsidRDefault="006A050B" w:rsidP="0008017D">
      <w:pPr>
        <w:jc w:val="center"/>
        <w:rPr>
          <w:b/>
          <w:i/>
          <w:sz w:val="26"/>
          <w:u w:val="single"/>
        </w:rPr>
      </w:pPr>
      <w:r w:rsidRPr="006A050B">
        <w:rPr>
          <w:noProof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363.75pt;margin-top:5.3pt;width:134.4pt;height:42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" stroked="f">
            <v:textbox>
              <w:txbxContent>
                <w:p w:rsidR="00DC7384" w:rsidRPr="00C67668" w:rsidRDefault="00DC7384" w:rsidP="005417B4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8017D" w:rsidRDefault="000D526B" w:rsidP="0008017D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66.6pt" o:ole="" fillcolor="window">
            <v:imagedata r:id="rId8" o:title=""/>
          </v:shape>
          <o:OLEObject Type="Embed" ProgID="Word.Picture.8" ShapeID="_x0000_i1025" DrawAspect="Content" ObjectID="_1701517385" r:id="rId9"/>
        </w:object>
      </w:r>
    </w:p>
    <w:p w:rsidR="0008017D" w:rsidRDefault="0008017D" w:rsidP="0008017D">
      <w:pPr>
        <w:jc w:val="center"/>
        <w:rPr>
          <w:sz w:val="26"/>
        </w:rPr>
      </w:pPr>
    </w:p>
    <w:p w:rsidR="0008017D" w:rsidRPr="000D526B" w:rsidRDefault="0008017D" w:rsidP="0008017D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08017D" w:rsidRPr="000D526B" w:rsidRDefault="0008017D" w:rsidP="00F041AC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>МУНИЦИПАЛЬНОЕ  ОБРАЗОВАНИЕ</w:t>
      </w:r>
    </w:p>
    <w:p w:rsidR="0008017D" w:rsidRPr="000D526B" w:rsidRDefault="0008017D" w:rsidP="00F041AC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>«МАГАРАМКЕНТСКИЙ  РАЙОН»</w:t>
      </w:r>
    </w:p>
    <w:p w:rsidR="00BB2583" w:rsidRPr="00BB2583" w:rsidRDefault="00BB2583" w:rsidP="00BB2583">
      <w:pPr>
        <w:spacing w:line="336" w:lineRule="auto"/>
        <w:jc w:val="center"/>
        <w:rPr>
          <w:b/>
          <w:sz w:val="28"/>
          <w:szCs w:val="28"/>
        </w:rPr>
      </w:pPr>
      <w:r w:rsidRPr="00BB2583">
        <w:rPr>
          <w:b/>
          <w:sz w:val="28"/>
          <w:szCs w:val="28"/>
        </w:rPr>
        <w:t>СОБРАНИЕ  ДЕПУТАТОВ МУНИЦИПАЛЬНОГО РАЙОНА</w:t>
      </w:r>
    </w:p>
    <w:p w:rsidR="0008017D" w:rsidRDefault="0008017D" w:rsidP="0008017D">
      <w:pPr>
        <w:pStyle w:val="3"/>
        <w:rPr>
          <w:sz w:val="4"/>
          <w:szCs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6A050B" w:rsidP="0008017D">
      <w:pPr>
        <w:rPr>
          <w:sz w:val="4"/>
        </w:rPr>
      </w:pPr>
      <w:r w:rsidRPr="006A050B">
        <w:rPr>
          <w:noProof/>
          <w:sz w:val="28"/>
          <w:szCs w:val="28"/>
        </w:rPr>
        <w:pict>
          <v:line id="Line 4" o:spid="_x0000_s1027" style="position:absolute;z-index:251657216;visibility:visible;mso-wrap-distance-top:-3e-5mm;mso-wrap-distance-bottom:-3e-5mm" from="5.7pt,.75pt" to="493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" strokeweight="4.5pt">
            <v:stroke linestyle="thickThin"/>
          </v:line>
        </w:pict>
      </w: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323CBC" w:rsidRDefault="00323CBC" w:rsidP="0008017D">
      <w:pPr>
        <w:pStyle w:val="7"/>
      </w:pPr>
    </w:p>
    <w:p w:rsidR="00BB2583" w:rsidRPr="00BB2583" w:rsidRDefault="00D049F9" w:rsidP="00D049F9">
      <w:pPr>
        <w:pStyle w:val="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BB2583" w:rsidRPr="00BB2583">
        <w:rPr>
          <w:b/>
          <w:sz w:val="28"/>
          <w:szCs w:val="28"/>
        </w:rPr>
        <w:t xml:space="preserve">РЕШЕНИЕ </w:t>
      </w:r>
      <w:r>
        <w:rPr>
          <w:b/>
          <w:sz w:val="28"/>
          <w:szCs w:val="28"/>
        </w:rPr>
        <w:t xml:space="preserve"> </w:t>
      </w:r>
    </w:p>
    <w:p w:rsidR="00D049F9" w:rsidRPr="004A7F18" w:rsidRDefault="00D049F9" w:rsidP="00D049F9">
      <w:pPr>
        <w:ind w:left="-709" w:right="-284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«7» </w:t>
      </w:r>
      <w:r w:rsidR="0007256E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2021г.                    с. Магарамкент                             № 60 -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сд</w:t>
      </w:r>
      <w:r>
        <w:rPr>
          <w:sz w:val="24"/>
          <w:szCs w:val="24"/>
        </w:rPr>
        <w:t xml:space="preserve"> </w:t>
      </w:r>
    </w:p>
    <w:p w:rsidR="00BB2583" w:rsidRPr="00BB6987" w:rsidRDefault="00BB2583" w:rsidP="00BB2583">
      <w:pPr>
        <w:pStyle w:val="30"/>
        <w:jc w:val="both"/>
        <w:rPr>
          <w:sz w:val="26"/>
          <w:szCs w:val="26"/>
        </w:rPr>
      </w:pPr>
    </w:p>
    <w:p w:rsidR="004479A6" w:rsidRDefault="004479A6" w:rsidP="004479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79A6" w:rsidRPr="00E1181B" w:rsidRDefault="00E1181B" w:rsidP="006009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D3469D">
        <w:rPr>
          <w:b/>
          <w:sz w:val="28"/>
          <w:szCs w:val="28"/>
        </w:rPr>
        <w:t xml:space="preserve"> и дополнений</w:t>
      </w:r>
      <w:r>
        <w:rPr>
          <w:b/>
          <w:sz w:val="28"/>
          <w:szCs w:val="28"/>
        </w:rPr>
        <w:t xml:space="preserve"> в решение Собрания депутатов муниципального района «Магарамкентский район» от 21.02.2017г. №95-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сд</w:t>
      </w:r>
    </w:p>
    <w:p w:rsidR="001F62AE" w:rsidRDefault="001F62AE" w:rsidP="004479A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1F62AE" w:rsidRPr="00AE0F2C" w:rsidRDefault="001F62AE" w:rsidP="00E30451">
      <w:pPr>
        <w:autoSpaceDE w:val="0"/>
        <w:autoSpaceDN w:val="0"/>
        <w:adjustRightInd w:val="0"/>
        <w:ind w:firstLine="708"/>
        <w:jc w:val="both"/>
        <w:rPr>
          <w:b/>
          <w:spacing w:val="-4"/>
          <w:sz w:val="28"/>
          <w:szCs w:val="28"/>
        </w:rPr>
      </w:pPr>
      <w:r w:rsidRPr="00AE0F2C">
        <w:rPr>
          <w:spacing w:val="-4"/>
          <w:sz w:val="28"/>
          <w:szCs w:val="28"/>
        </w:rPr>
        <w:t>В соответствии с</w:t>
      </w:r>
      <w:r w:rsidR="00DD0AB8">
        <w:rPr>
          <w:spacing w:val="-4"/>
          <w:sz w:val="28"/>
          <w:szCs w:val="28"/>
        </w:rPr>
        <w:t xml:space="preserve"> частью 5.1 статьи 40 Федерального закона «Об общих принципах организации местного самоуправления в Российской Федерации» от 06.10.2003г. №131-ФЗ</w:t>
      </w:r>
      <w:r w:rsidR="00E30451" w:rsidRPr="00E30451">
        <w:rPr>
          <w:sz w:val="28"/>
          <w:szCs w:val="28"/>
        </w:rPr>
        <w:t>,</w:t>
      </w:r>
      <w:r w:rsidRPr="00AE0F2C">
        <w:rPr>
          <w:spacing w:val="-4"/>
          <w:sz w:val="28"/>
          <w:szCs w:val="28"/>
        </w:rPr>
        <w:t>руководствуясь Уставом М</w:t>
      </w:r>
      <w:r w:rsidR="00E30451">
        <w:rPr>
          <w:spacing w:val="-4"/>
          <w:sz w:val="28"/>
          <w:szCs w:val="28"/>
        </w:rPr>
        <w:t>Р</w:t>
      </w:r>
      <w:r w:rsidRPr="00AE0F2C">
        <w:rPr>
          <w:spacing w:val="-4"/>
          <w:sz w:val="28"/>
          <w:szCs w:val="28"/>
        </w:rPr>
        <w:t xml:space="preserve"> «</w:t>
      </w:r>
      <w:r w:rsidR="00E30451">
        <w:rPr>
          <w:spacing w:val="-4"/>
          <w:sz w:val="28"/>
          <w:szCs w:val="28"/>
        </w:rPr>
        <w:t>Магарамкентский</w:t>
      </w:r>
      <w:r w:rsidRPr="00AE0F2C">
        <w:rPr>
          <w:spacing w:val="-4"/>
          <w:sz w:val="28"/>
          <w:szCs w:val="28"/>
        </w:rPr>
        <w:t xml:space="preserve"> район»</w:t>
      </w:r>
      <w:r>
        <w:rPr>
          <w:spacing w:val="-4"/>
          <w:sz w:val="28"/>
          <w:szCs w:val="28"/>
        </w:rPr>
        <w:t>,</w:t>
      </w:r>
      <w:r w:rsidRPr="00AE0F2C">
        <w:rPr>
          <w:spacing w:val="-4"/>
          <w:sz w:val="28"/>
          <w:szCs w:val="28"/>
        </w:rPr>
        <w:t xml:space="preserve"> Собрание депутатов </w:t>
      </w:r>
      <w:r w:rsidRPr="00573D35">
        <w:rPr>
          <w:spacing w:val="-4"/>
          <w:sz w:val="28"/>
          <w:szCs w:val="28"/>
        </w:rPr>
        <w:t>МР "</w:t>
      </w:r>
      <w:r w:rsidR="00E30451">
        <w:rPr>
          <w:spacing w:val="-4"/>
          <w:sz w:val="28"/>
          <w:szCs w:val="28"/>
        </w:rPr>
        <w:t xml:space="preserve">Магарамкентский </w:t>
      </w:r>
      <w:r w:rsidRPr="00573D35">
        <w:rPr>
          <w:spacing w:val="-4"/>
          <w:sz w:val="28"/>
          <w:szCs w:val="28"/>
        </w:rPr>
        <w:t>район"</w:t>
      </w:r>
      <w:r w:rsidRPr="00AE0F2C">
        <w:rPr>
          <w:b/>
          <w:spacing w:val="-4"/>
          <w:sz w:val="28"/>
          <w:szCs w:val="28"/>
        </w:rPr>
        <w:t xml:space="preserve"> решает:</w:t>
      </w:r>
    </w:p>
    <w:p w:rsidR="001F62AE" w:rsidRPr="00AE0F2C" w:rsidRDefault="001F62AE" w:rsidP="001F62AE">
      <w:pPr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</w:p>
    <w:p w:rsidR="00E1181B" w:rsidRPr="00092C14" w:rsidRDefault="00E1181B" w:rsidP="00DD0AB8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092C14">
        <w:rPr>
          <w:spacing w:val="-4"/>
          <w:sz w:val="28"/>
          <w:szCs w:val="28"/>
        </w:rPr>
        <w:t>Внести в Положение о порядке установления, выплаты и перерасчета размера ежемесячной доплаты к пенсии лицам, замещавшим муниципальные должности, и пенсии за выслугу лет лицам, замещавшим должности муниципальной службы в муниципальном районе «Магарамкентский район», утверждённо</w:t>
      </w:r>
      <w:r w:rsidR="001A54AF">
        <w:rPr>
          <w:spacing w:val="-4"/>
          <w:sz w:val="28"/>
          <w:szCs w:val="28"/>
        </w:rPr>
        <w:t>е</w:t>
      </w:r>
      <w:r w:rsidRPr="00092C14">
        <w:rPr>
          <w:spacing w:val="-4"/>
          <w:sz w:val="28"/>
          <w:szCs w:val="28"/>
        </w:rPr>
        <w:t xml:space="preserve"> решением Собрания депутатов МР «Магарамкентский район» от 21.02.2017г. №95-</w:t>
      </w:r>
      <w:r w:rsidRPr="00092C14">
        <w:rPr>
          <w:spacing w:val="-4"/>
          <w:sz w:val="28"/>
          <w:szCs w:val="28"/>
          <w:lang w:val="en-US"/>
        </w:rPr>
        <w:t>VI</w:t>
      </w:r>
      <w:r w:rsidRPr="00092C14">
        <w:rPr>
          <w:spacing w:val="-4"/>
          <w:sz w:val="28"/>
          <w:szCs w:val="28"/>
        </w:rPr>
        <w:t>сд</w:t>
      </w:r>
      <w:r w:rsidR="00DD0AB8">
        <w:rPr>
          <w:spacing w:val="-4"/>
          <w:sz w:val="28"/>
          <w:szCs w:val="28"/>
        </w:rPr>
        <w:t xml:space="preserve"> ( </w:t>
      </w:r>
      <w:r w:rsidR="00DD0AB8" w:rsidRPr="00DD0AB8">
        <w:rPr>
          <w:iCs/>
          <w:sz w:val="28"/>
          <w:szCs w:val="28"/>
        </w:rPr>
        <w:t>в редакции решения Собрания депутатов МР «Магарамкентский район» от 16.03.2018г. №142-</w:t>
      </w:r>
      <w:r w:rsidR="00DD0AB8" w:rsidRPr="00DD0AB8">
        <w:rPr>
          <w:iCs/>
          <w:sz w:val="28"/>
          <w:szCs w:val="28"/>
          <w:lang w:val="en-US"/>
        </w:rPr>
        <w:t>VI</w:t>
      </w:r>
      <w:r w:rsidR="00DD0AB8" w:rsidRPr="00DD0AB8">
        <w:rPr>
          <w:iCs/>
          <w:sz w:val="28"/>
          <w:szCs w:val="28"/>
        </w:rPr>
        <w:t>сд</w:t>
      </w:r>
      <w:r w:rsidR="00DD0AB8">
        <w:rPr>
          <w:iCs/>
          <w:sz w:val="28"/>
          <w:szCs w:val="28"/>
        </w:rPr>
        <w:t>)</w:t>
      </w:r>
      <w:r w:rsidR="00031572" w:rsidRPr="00092C14">
        <w:rPr>
          <w:spacing w:val="-4"/>
          <w:sz w:val="28"/>
          <w:szCs w:val="28"/>
        </w:rPr>
        <w:t xml:space="preserve"> следующие изменения</w:t>
      </w:r>
      <w:r w:rsidR="00092C14" w:rsidRPr="00092C14">
        <w:rPr>
          <w:spacing w:val="-4"/>
          <w:sz w:val="28"/>
          <w:szCs w:val="28"/>
        </w:rPr>
        <w:t>:</w:t>
      </w:r>
    </w:p>
    <w:p w:rsidR="00DD0AB8" w:rsidRDefault="00DD0AB8" w:rsidP="00DD0A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1.</w:t>
      </w:r>
      <w:r w:rsidR="001A54AF">
        <w:rPr>
          <w:spacing w:val="-4"/>
          <w:sz w:val="28"/>
          <w:szCs w:val="28"/>
        </w:rPr>
        <w:t>П</w:t>
      </w:r>
      <w:bookmarkStart w:id="0" w:name="_GoBack"/>
      <w:bookmarkEnd w:id="0"/>
      <w:r>
        <w:rPr>
          <w:spacing w:val="-4"/>
          <w:sz w:val="28"/>
          <w:szCs w:val="28"/>
        </w:rPr>
        <w:t>ункт 2 изложить в следующей редакции:</w:t>
      </w:r>
    </w:p>
    <w:p w:rsidR="00DD0AB8" w:rsidRPr="00181CCE" w:rsidRDefault="00DD0AB8" w:rsidP="00DD0AB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«2.</w:t>
      </w:r>
      <w:r w:rsidRPr="00181CCE">
        <w:rPr>
          <w:sz w:val="28"/>
          <w:szCs w:val="28"/>
        </w:rPr>
        <w:t xml:space="preserve">Лица, замещавшие муниципальные должности  на постоянной профессиональной основе не менее одного года, получавшие денежное вознаграждение за счет средств муниципального бюджета </w:t>
      </w:r>
      <w:r>
        <w:rPr>
          <w:sz w:val="28"/>
          <w:szCs w:val="28"/>
        </w:rPr>
        <w:t>муниципального района «Магарамкентский район»</w:t>
      </w:r>
      <w:r w:rsidRPr="00181CCE">
        <w:rPr>
          <w:sz w:val="28"/>
          <w:szCs w:val="28"/>
        </w:rPr>
        <w:t xml:space="preserve">  и освобожденные от должностей в связи с прекращением полномочий (в том числе досрочно), за исключением случаев прекращения полномочий, связанных с виновными действиями, имеют право на ежемесячную доплату к пенсии, либо к досрочно оформленной пенсии, если освобождение от замещаемой муниципальной должности  имело место не ранее </w:t>
      </w:r>
      <w:r w:rsidRPr="00813312">
        <w:rPr>
          <w:sz w:val="28"/>
          <w:szCs w:val="28"/>
        </w:rPr>
        <w:t>15 февраля 2000 года</w:t>
      </w:r>
      <w:r w:rsidRPr="006B2B08">
        <w:rPr>
          <w:sz w:val="28"/>
          <w:szCs w:val="28"/>
        </w:rPr>
        <w:t>.</w:t>
      </w:r>
    </w:p>
    <w:p w:rsidR="00DD0AB8" w:rsidRDefault="00DD0AB8" w:rsidP="00DD0AB8">
      <w:pPr>
        <w:pStyle w:val="af2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1CCE">
        <w:rPr>
          <w:sz w:val="28"/>
          <w:szCs w:val="28"/>
        </w:rPr>
        <w:t>При установлении ежемесячной доплаты к пенсии периоды замещения муниципальных должностей суммируются.</w:t>
      </w:r>
    </w:p>
    <w:p w:rsidR="00DD0AB8" w:rsidRPr="00181CCE" w:rsidRDefault="00DD0AB8" w:rsidP="00DD0A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дополнительные социальные гарантии в виде ежемесячных доплат из средств муниципального бюджета муниципального района «Магарамкентский район» </w:t>
      </w:r>
      <w:r w:rsidR="00D36FAD" w:rsidRPr="00D36FAD">
        <w:rPr>
          <w:sz w:val="28"/>
          <w:szCs w:val="28"/>
        </w:rPr>
        <w:t xml:space="preserve">устанавливаются только в отношении лиц, осуществлявших полномочия депутата, члена выборного органа местного самоуправления, выборного </w:t>
      </w:r>
      <w:r w:rsidR="00D36FAD" w:rsidRPr="00D36FAD">
        <w:rPr>
          <w:sz w:val="28"/>
          <w:szCs w:val="28"/>
        </w:rPr>
        <w:lastRenderedPageBreak/>
        <w:t xml:space="preserve">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</w:t>
      </w:r>
      <w:hyperlink r:id="rId10" w:anchor="dst101219" w:history="1">
        <w:r w:rsidR="00D36FAD" w:rsidRPr="009C66E3">
          <w:rPr>
            <w:rStyle w:val="af"/>
            <w:color w:val="auto"/>
            <w:sz w:val="28"/>
            <w:szCs w:val="28"/>
          </w:rPr>
          <w:t>абзацем седьмым части 16 статьи 35</w:t>
        </w:r>
      </w:hyperlink>
      <w:r w:rsidR="00D36FAD" w:rsidRPr="009C66E3">
        <w:rPr>
          <w:sz w:val="28"/>
          <w:szCs w:val="28"/>
        </w:rPr>
        <w:t xml:space="preserve">, </w:t>
      </w:r>
      <w:hyperlink r:id="rId11" w:anchor="dst101159" w:history="1">
        <w:r w:rsidR="00D36FAD" w:rsidRPr="009C66E3">
          <w:rPr>
            <w:rStyle w:val="af"/>
            <w:color w:val="auto"/>
            <w:sz w:val="28"/>
            <w:szCs w:val="28"/>
          </w:rPr>
          <w:t>пунктами 2.1</w:t>
        </w:r>
      </w:hyperlink>
      <w:r w:rsidR="00D36FAD" w:rsidRPr="009C66E3">
        <w:rPr>
          <w:sz w:val="28"/>
          <w:szCs w:val="28"/>
        </w:rPr>
        <w:t xml:space="preserve">, </w:t>
      </w:r>
      <w:hyperlink r:id="rId12" w:anchor="dst100457" w:history="1">
        <w:r w:rsidR="00D36FAD" w:rsidRPr="009C66E3">
          <w:rPr>
            <w:rStyle w:val="af"/>
            <w:color w:val="auto"/>
            <w:sz w:val="28"/>
            <w:szCs w:val="28"/>
          </w:rPr>
          <w:t>3</w:t>
        </w:r>
      </w:hyperlink>
      <w:r w:rsidR="00D36FAD" w:rsidRPr="009C66E3">
        <w:rPr>
          <w:sz w:val="28"/>
          <w:szCs w:val="28"/>
        </w:rPr>
        <w:t xml:space="preserve">, </w:t>
      </w:r>
      <w:hyperlink r:id="rId13" w:anchor="dst100460" w:history="1">
        <w:r w:rsidR="00D36FAD" w:rsidRPr="009C66E3">
          <w:rPr>
            <w:rStyle w:val="af"/>
            <w:color w:val="auto"/>
            <w:sz w:val="28"/>
            <w:szCs w:val="28"/>
          </w:rPr>
          <w:t>6</w:t>
        </w:r>
      </w:hyperlink>
      <w:r w:rsidR="00D36FAD" w:rsidRPr="009C66E3">
        <w:rPr>
          <w:sz w:val="28"/>
          <w:szCs w:val="28"/>
        </w:rPr>
        <w:t xml:space="preserve"> - </w:t>
      </w:r>
      <w:hyperlink r:id="rId14" w:anchor="dst100463" w:history="1">
        <w:r w:rsidR="00D36FAD" w:rsidRPr="009C66E3">
          <w:rPr>
            <w:rStyle w:val="af"/>
            <w:color w:val="auto"/>
            <w:sz w:val="28"/>
            <w:szCs w:val="28"/>
          </w:rPr>
          <w:t>9 части 6</w:t>
        </w:r>
      </w:hyperlink>
      <w:r w:rsidR="00D36FAD" w:rsidRPr="009C66E3">
        <w:rPr>
          <w:sz w:val="28"/>
          <w:szCs w:val="28"/>
        </w:rPr>
        <w:t xml:space="preserve">, </w:t>
      </w:r>
      <w:hyperlink r:id="rId15" w:anchor="dst101271" w:history="1">
        <w:r w:rsidR="00D36FAD" w:rsidRPr="009C66E3">
          <w:rPr>
            <w:rStyle w:val="af"/>
            <w:color w:val="auto"/>
            <w:sz w:val="28"/>
            <w:szCs w:val="28"/>
          </w:rPr>
          <w:t>частью 6.1 статьи 36</w:t>
        </w:r>
      </w:hyperlink>
      <w:r w:rsidR="00D36FAD" w:rsidRPr="009C66E3">
        <w:rPr>
          <w:sz w:val="28"/>
          <w:szCs w:val="28"/>
        </w:rPr>
        <w:t xml:space="preserve">, </w:t>
      </w:r>
      <w:hyperlink r:id="rId16" w:anchor="dst673" w:history="1">
        <w:r w:rsidR="00D36FAD" w:rsidRPr="009C66E3">
          <w:rPr>
            <w:rStyle w:val="af"/>
            <w:color w:val="auto"/>
            <w:sz w:val="28"/>
            <w:szCs w:val="28"/>
          </w:rPr>
          <w:t>частью 7.1</w:t>
        </w:r>
      </w:hyperlink>
      <w:r w:rsidR="00D36FAD" w:rsidRPr="009C66E3">
        <w:rPr>
          <w:sz w:val="28"/>
          <w:szCs w:val="28"/>
        </w:rPr>
        <w:t xml:space="preserve">, </w:t>
      </w:r>
      <w:hyperlink r:id="rId17" w:anchor="dst100519" w:history="1">
        <w:r w:rsidR="00D36FAD" w:rsidRPr="009C66E3">
          <w:rPr>
            <w:rStyle w:val="af"/>
            <w:color w:val="auto"/>
            <w:sz w:val="28"/>
            <w:szCs w:val="28"/>
          </w:rPr>
          <w:t>пунктами 5</w:t>
        </w:r>
      </w:hyperlink>
      <w:r w:rsidR="00D36FAD" w:rsidRPr="009C66E3">
        <w:rPr>
          <w:sz w:val="28"/>
          <w:szCs w:val="28"/>
        </w:rPr>
        <w:t xml:space="preserve"> - </w:t>
      </w:r>
      <w:hyperlink r:id="rId18" w:anchor="dst100522" w:history="1">
        <w:r w:rsidR="00D36FAD" w:rsidRPr="009C66E3">
          <w:rPr>
            <w:rStyle w:val="af"/>
            <w:color w:val="auto"/>
            <w:sz w:val="28"/>
            <w:szCs w:val="28"/>
          </w:rPr>
          <w:t>8 части 10</w:t>
        </w:r>
      </w:hyperlink>
      <w:r w:rsidR="00D36FAD" w:rsidRPr="009C66E3">
        <w:rPr>
          <w:sz w:val="28"/>
          <w:szCs w:val="28"/>
        </w:rPr>
        <w:t xml:space="preserve">, </w:t>
      </w:r>
      <w:hyperlink r:id="rId19" w:anchor="dst674" w:history="1">
        <w:r w:rsidR="00D36FAD" w:rsidRPr="009C66E3">
          <w:rPr>
            <w:rStyle w:val="af"/>
            <w:color w:val="auto"/>
            <w:sz w:val="28"/>
            <w:szCs w:val="28"/>
          </w:rPr>
          <w:t>частью 10.1 статьи 40</w:t>
        </w:r>
      </w:hyperlink>
      <w:r w:rsidR="00D36FAD" w:rsidRPr="009C66E3">
        <w:rPr>
          <w:sz w:val="28"/>
          <w:szCs w:val="28"/>
        </w:rPr>
        <w:t xml:space="preserve">, </w:t>
      </w:r>
      <w:hyperlink r:id="rId20" w:anchor="dst100789" w:history="1">
        <w:r w:rsidR="00D36FAD" w:rsidRPr="009C66E3">
          <w:rPr>
            <w:rStyle w:val="af"/>
            <w:color w:val="auto"/>
            <w:sz w:val="28"/>
            <w:szCs w:val="28"/>
          </w:rPr>
          <w:t>частями 1</w:t>
        </w:r>
      </w:hyperlink>
      <w:r w:rsidR="00D36FAD" w:rsidRPr="009C66E3">
        <w:rPr>
          <w:sz w:val="28"/>
          <w:szCs w:val="28"/>
        </w:rPr>
        <w:t xml:space="preserve"> и </w:t>
      </w:r>
      <w:hyperlink r:id="rId21" w:anchor="dst100790" w:history="1">
        <w:r w:rsidR="00D36FAD" w:rsidRPr="009C66E3">
          <w:rPr>
            <w:rStyle w:val="af"/>
            <w:color w:val="auto"/>
            <w:sz w:val="28"/>
            <w:szCs w:val="28"/>
          </w:rPr>
          <w:t>2 статьи 73</w:t>
        </w:r>
      </w:hyperlink>
      <w:r w:rsidR="00D36FAD" w:rsidRPr="00D36FAD">
        <w:rPr>
          <w:sz w:val="28"/>
          <w:szCs w:val="28"/>
        </w:rPr>
        <w:t xml:space="preserve"> Федерального закона</w:t>
      </w:r>
      <w:r w:rsidR="00D36FAD">
        <w:rPr>
          <w:spacing w:val="-4"/>
          <w:sz w:val="28"/>
          <w:szCs w:val="28"/>
        </w:rPr>
        <w:t>«Об общих принципах организации местного самоуправления в Российской Федерации» от 06.10.2003г. №131-ФЗ.»;</w:t>
      </w:r>
    </w:p>
    <w:p w:rsidR="00E50274" w:rsidRDefault="00D36FAD" w:rsidP="00DD0AB8">
      <w:pPr>
        <w:pStyle w:val="af2"/>
        <w:autoSpaceDE w:val="0"/>
        <w:autoSpaceDN w:val="0"/>
        <w:adjustRightInd w:val="0"/>
        <w:ind w:left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DD0AB8">
        <w:rPr>
          <w:spacing w:val="-4"/>
          <w:sz w:val="28"/>
          <w:szCs w:val="28"/>
        </w:rPr>
        <w:t>.</w:t>
      </w:r>
      <w:r w:rsidR="00E50274">
        <w:rPr>
          <w:spacing w:val="-4"/>
          <w:sz w:val="28"/>
          <w:szCs w:val="28"/>
        </w:rPr>
        <w:t xml:space="preserve">В пункте 3 абзац первый изложить в следующей редакции:  </w:t>
      </w:r>
    </w:p>
    <w:p w:rsidR="00E50274" w:rsidRDefault="00092C14" w:rsidP="00E50274">
      <w:pPr>
        <w:pStyle w:val="af2"/>
        <w:autoSpaceDE w:val="0"/>
        <w:autoSpaceDN w:val="0"/>
        <w:adjustRightInd w:val="0"/>
        <w:ind w:left="0" w:firstLine="360"/>
        <w:jc w:val="both"/>
        <w:rPr>
          <w:spacing w:val="-4"/>
          <w:sz w:val="28"/>
          <w:szCs w:val="28"/>
        </w:rPr>
      </w:pPr>
      <w:r w:rsidRPr="00E50274">
        <w:rPr>
          <w:spacing w:val="-4"/>
          <w:sz w:val="28"/>
          <w:szCs w:val="28"/>
        </w:rPr>
        <w:t>«</w:t>
      </w:r>
      <w:r w:rsidR="004550B0">
        <w:rPr>
          <w:spacing w:val="-4"/>
          <w:sz w:val="28"/>
          <w:szCs w:val="28"/>
        </w:rPr>
        <w:t>3.</w:t>
      </w:r>
      <w:r w:rsidRPr="00E50274">
        <w:rPr>
          <w:spacing w:val="-4"/>
          <w:sz w:val="28"/>
          <w:szCs w:val="28"/>
        </w:rPr>
        <w:t xml:space="preserve">Ежемесячная доплата </w:t>
      </w:r>
      <w:r w:rsidR="00E50274">
        <w:rPr>
          <w:spacing w:val="-4"/>
          <w:sz w:val="28"/>
          <w:szCs w:val="28"/>
        </w:rPr>
        <w:t xml:space="preserve">к </w:t>
      </w:r>
      <w:r w:rsidRPr="00E50274">
        <w:rPr>
          <w:spacing w:val="-4"/>
          <w:sz w:val="28"/>
          <w:szCs w:val="28"/>
        </w:rPr>
        <w:t xml:space="preserve">пенсии лицу, замещавшему </w:t>
      </w:r>
      <w:r w:rsidR="00E50274">
        <w:rPr>
          <w:spacing w:val="-4"/>
          <w:sz w:val="28"/>
          <w:szCs w:val="28"/>
        </w:rPr>
        <w:t>муниципальную</w:t>
      </w:r>
      <w:r w:rsidRPr="00E50274">
        <w:rPr>
          <w:spacing w:val="-4"/>
          <w:sz w:val="28"/>
          <w:szCs w:val="28"/>
        </w:rPr>
        <w:t xml:space="preserve"> должность, при замещении им государственных должностей Российской Федерации, государственных должностей Республики Дагестан государственных должностей других субъектов Российской Федерации</w:t>
      </w:r>
      <w:r w:rsidR="00D36FAD">
        <w:rPr>
          <w:spacing w:val="-4"/>
          <w:sz w:val="28"/>
          <w:szCs w:val="28"/>
        </w:rPr>
        <w:t xml:space="preserve"> и иных муниципальных ложностей</w:t>
      </w:r>
      <w:r w:rsidRPr="00E50274">
        <w:rPr>
          <w:spacing w:val="-4"/>
          <w:sz w:val="28"/>
          <w:szCs w:val="28"/>
        </w:rPr>
        <w:t xml:space="preserve"> от одного года до трех лет устанавливается </w:t>
      </w:r>
      <w:r w:rsidR="00E50274">
        <w:rPr>
          <w:spacing w:val="-4"/>
          <w:sz w:val="28"/>
          <w:szCs w:val="28"/>
        </w:rPr>
        <w:t xml:space="preserve">в </w:t>
      </w:r>
      <w:r w:rsidRPr="00E50274">
        <w:rPr>
          <w:spacing w:val="-4"/>
          <w:sz w:val="28"/>
          <w:szCs w:val="28"/>
        </w:rPr>
        <w:t xml:space="preserve">размере 45 процентов, от трех до шести лет - 55 процентов, от шести до десяти лет - 75 процентов, от десяти до пятнадцати лет - 85 процентов, от пятнадцати лет более - 95 процентов ежемесячного денежного поощрения по соответствующей </w:t>
      </w:r>
      <w:r w:rsidR="00E50274">
        <w:rPr>
          <w:spacing w:val="-4"/>
          <w:sz w:val="28"/>
          <w:szCs w:val="28"/>
        </w:rPr>
        <w:t>муниципальной</w:t>
      </w:r>
      <w:r w:rsidRPr="00E50274">
        <w:rPr>
          <w:spacing w:val="-4"/>
          <w:sz w:val="28"/>
          <w:szCs w:val="28"/>
        </w:rPr>
        <w:t xml:space="preserve"> должности </w:t>
      </w:r>
      <w:r w:rsidR="00E50274">
        <w:rPr>
          <w:spacing w:val="-4"/>
          <w:sz w:val="28"/>
          <w:szCs w:val="28"/>
        </w:rPr>
        <w:t>муниципального района «Магарамкентский район»</w:t>
      </w:r>
      <w:r w:rsidRPr="00E50274">
        <w:rPr>
          <w:spacing w:val="-4"/>
          <w:sz w:val="28"/>
          <w:szCs w:val="28"/>
        </w:rPr>
        <w:t xml:space="preserve"> за вычетом сумм фиксированной выплаты установленной ему страховой пенсии по старости (инвалидности) </w:t>
      </w:r>
      <w:r w:rsidR="00442DB1">
        <w:rPr>
          <w:spacing w:val="-4"/>
          <w:sz w:val="28"/>
          <w:szCs w:val="28"/>
        </w:rPr>
        <w:t xml:space="preserve">и </w:t>
      </w:r>
      <w:r w:rsidRPr="00E50274">
        <w:rPr>
          <w:spacing w:val="-4"/>
          <w:sz w:val="28"/>
          <w:szCs w:val="28"/>
        </w:rPr>
        <w:t>повышений фиксированной выплаты к страховой пенсии по старости (инвалидности).</w:t>
      </w:r>
      <w:r w:rsidR="004550B0">
        <w:rPr>
          <w:spacing w:val="-4"/>
          <w:sz w:val="28"/>
          <w:szCs w:val="28"/>
        </w:rPr>
        <w:t>».</w:t>
      </w:r>
    </w:p>
    <w:p w:rsidR="00C67668" w:rsidRDefault="0089682C" w:rsidP="00C67668">
      <w:pPr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1F62AE" w:rsidRPr="00AE0F2C">
        <w:rPr>
          <w:spacing w:val="-4"/>
          <w:sz w:val="28"/>
          <w:szCs w:val="28"/>
        </w:rPr>
        <w:t xml:space="preserve">. </w:t>
      </w:r>
      <w:r w:rsidR="00C67668">
        <w:rPr>
          <w:sz w:val="28"/>
        </w:rPr>
        <w:t>Настоящее Решение вступает в силу со дня его официального опубликования</w:t>
      </w:r>
      <w:r w:rsidR="009C66E3">
        <w:rPr>
          <w:sz w:val="28"/>
        </w:rPr>
        <w:t>.</w:t>
      </w:r>
    </w:p>
    <w:p w:rsidR="001F62AE" w:rsidRPr="00AE0F2C" w:rsidRDefault="0089682C" w:rsidP="001F62AE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="001F62AE">
        <w:rPr>
          <w:spacing w:val="-4"/>
          <w:sz w:val="28"/>
          <w:szCs w:val="28"/>
        </w:rPr>
        <w:t xml:space="preserve">. </w:t>
      </w:r>
      <w:r w:rsidR="001F62AE" w:rsidRPr="00AE0F2C">
        <w:rPr>
          <w:spacing w:val="-4"/>
          <w:sz w:val="28"/>
          <w:szCs w:val="28"/>
        </w:rPr>
        <w:t xml:space="preserve">Контроль за исполнением настоящего решения возложить на главу </w:t>
      </w:r>
      <w:r w:rsidR="00E30451">
        <w:rPr>
          <w:spacing w:val="-4"/>
          <w:sz w:val="28"/>
          <w:szCs w:val="28"/>
        </w:rPr>
        <w:t>муниципального района «Магарамкентский район»</w:t>
      </w:r>
      <w:r w:rsidR="001F62AE" w:rsidRPr="00AE0F2C">
        <w:rPr>
          <w:spacing w:val="-4"/>
          <w:sz w:val="28"/>
          <w:szCs w:val="28"/>
        </w:rPr>
        <w:t>.</w:t>
      </w:r>
    </w:p>
    <w:p w:rsidR="009436B9" w:rsidRDefault="009436B9" w:rsidP="00AD5403">
      <w:pPr>
        <w:jc w:val="center"/>
        <w:rPr>
          <w:sz w:val="28"/>
          <w:szCs w:val="28"/>
        </w:rPr>
      </w:pPr>
    </w:p>
    <w:p w:rsidR="009C66E3" w:rsidRDefault="009C66E3" w:rsidP="00AD5403">
      <w:pPr>
        <w:jc w:val="center"/>
        <w:rPr>
          <w:sz w:val="28"/>
          <w:szCs w:val="28"/>
        </w:rPr>
      </w:pPr>
    </w:p>
    <w:p w:rsidR="009C66E3" w:rsidRDefault="009C66E3" w:rsidP="00AD5403">
      <w:pPr>
        <w:jc w:val="center"/>
        <w:rPr>
          <w:sz w:val="28"/>
          <w:szCs w:val="28"/>
        </w:rPr>
      </w:pPr>
    </w:p>
    <w:p w:rsidR="009C66E3" w:rsidRDefault="009C66E3" w:rsidP="00AD5403">
      <w:pPr>
        <w:jc w:val="center"/>
        <w:rPr>
          <w:sz w:val="28"/>
          <w:szCs w:val="28"/>
        </w:rPr>
      </w:pPr>
    </w:p>
    <w:p w:rsidR="00046DD4" w:rsidRDefault="00046DD4" w:rsidP="00AD5403">
      <w:pPr>
        <w:jc w:val="center"/>
        <w:rPr>
          <w:sz w:val="28"/>
          <w:szCs w:val="28"/>
        </w:rPr>
      </w:pPr>
    </w:p>
    <w:p w:rsidR="006E3079" w:rsidRPr="006E3079" w:rsidRDefault="006E3079" w:rsidP="006E3079">
      <w:pPr>
        <w:rPr>
          <w:b/>
          <w:sz w:val="28"/>
          <w:szCs w:val="28"/>
        </w:rPr>
      </w:pPr>
      <w:r w:rsidRPr="006E3079">
        <w:rPr>
          <w:b/>
          <w:sz w:val="28"/>
          <w:szCs w:val="28"/>
        </w:rPr>
        <w:t>Председатель</w:t>
      </w:r>
      <w:r w:rsidR="001037AE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6E3079">
        <w:rPr>
          <w:b/>
          <w:sz w:val="28"/>
          <w:szCs w:val="28"/>
        </w:rPr>
        <w:t xml:space="preserve"> Собрания депутатов</w:t>
      </w:r>
      <w:r w:rsidR="001037AE">
        <w:rPr>
          <w:b/>
          <w:sz w:val="28"/>
          <w:szCs w:val="28"/>
        </w:rPr>
        <w:t xml:space="preserve">                                             Врио главы</w:t>
      </w:r>
    </w:p>
    <w:p w:rsidR="006E3079" w:rsidRDefault="001037AE" w:rsidP="006E30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МР «Магарамкентский</w:t>
      </w:r>
      <w:r w:rsidR="006E3079" w:rsidRPr="006E307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                          МР «Магарамкентский</w:t>
      </w:r>
      <w:r w:rsidRPr="006E307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  <w:r w:rsidR="006E3079" w:rsidRPr="006E3079">
        <w:rPr>
          <w:b/>
          <w:sz w:val="28"/>
          <w:szCs w:val="28"/>
        </w:rPr>
        <w:t xml:space="preserve">                                                       </w:t>
      </w:r>
      <w:r w:rsidR="009C66E3">
        <w:rPr>
          <w:b/>
          <w:sz w:val="28"/>
          <w:szCs w:val="28"/>
        </w:rPr>
        <w:t>Н.А.Алияров</w:t>
      </w:r>
      <w:r>
        <w:rPr>
          <w:b/>
          <w:sz w:val="28"/>
          <w:szCs w:val="28"/>
        </w:rPr>
        <w:t>________________                           Ф.Э.Рагимханов_____________</w:t>
      </w:r>
    </w:p>
    <w:p w:rsidR="009C66E3" w:rsidRDefault="009C66E3" w:rsidP="006E3079">
      <w:pPr>
        <w:rPr>
          <w:b/>
          <w:sz w:val="28"/>
          <w:szCs w:val="28"/>
        </w:rPr>
      </w:pPr>
    </w:p>
    <w:p w:rsidR="009C66E3" w:rsidRDefault="009C66E3" w:rsidP="006E3079">
      <w:pPr>
        <w:rPr>
          <w:b/>
          <w:sz w:val="28"/>
          <w:szCs w:val="28"/>
        </w:rPr>
      </w:pPr>
    </w:p>
    <w:p w:rsidR="006E3079" w:rsidRDefault="001037AE" w:rsidP="00AD540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67668" w:rsidRDefault="00C67668" w:rsidP="00AD5403">
      <w:pPr>
        <w:jc w:val="center"/>
        <w:rPr>
          <w:sz w:val="28"/>
          <w:szCs w:val="28"/>
        </w:rPr>
      </w:pPr>
    </w:p>
    <w:p w:rsidR="00C67668" w:rsidRDefault="00C67668" w:rsidP="00AD5403">
      <w:pPr>
        <w:jc w:val="center"/>
        <w:rPr>
          <w:sz w:val="28"/>
          <w:szCs w:val="28"/>
        </w:rPr>
      </w:pPr>
    </w:p>
    <w:p w:rsidR="00B07169" w:rsidRDefault="00B07169" w:rsidP="00A762AA">
      <w:pPr>
        <w:rPr>
          <w:b/>
          <w:bCs/>
          <w:iCs/>
          <w:sz w:val="22"/>
          <w:szCs w:val="22"/>
          <w:u w:val="single"/>
        </w:rPr>
      </w:pPr>
    </w:p>
    <w:p w:rsidR="00E30451" w:rsidRDefault="00E30451" w:rsidP="00A762AA">
      <w:pPr>
        <w:rPr>
          <w:b/>
          <w:bCs/>
          <w:iCs/>
          <w:sz w:val="28"/>
          <w:szCs w:val="28"/>
        </w:rPr>
      </w:pPr>
    </w:p>
    <w:p w:rsidR="00E30451" w:rsidRDefault="00E30451" w:rsidP="00A762AA">
      <w:pPr>
        <w:rPr>
          <w:b/>
          <w:bCs/>
          <w:iCs/>
          <w:sz w:val="28"/>
          <w:szCs w:val="28"/>
        </w:rPr>
      </w:pPr>
    </w:p>
    <w:sectPr w:rsidR="00E30451" w:rsidSect="004A40E8">
      <w:headerReference w:type="even" r:id="rId22"/>
      <w:headerReference w:type="default" r:id="rId23"/>
      <w:type w:val="continuous"/>
      <w:pgSz w:w="11909" w:h="16834"/>
      <w:pgMar w:top="567" w:right="567" w:bottom="567" w:left="1418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80D" w:rsidRDefault="00E2280D">
      <w:r>
        <w:separator/>
      </w:r>
    </w:p>
  </w:endnote>
  <w:endnote w:type="continuationSeparator" w:id="1">
    <w:p w:rsidR="00E2280D" w:rsidRDefault="00E22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80D" w:rsidRDefault="00E2280D">
      <w:r>
        <w:separator/>
      </w:r>
    </w:p>
  </w:footnote>
  <w:footnote w:type="continuationSeparator" w:id="1">
    <w:p w:rsidR="00E2280D" w:rsidRDefault="00E22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84" w:rsidRDefault="006A050B" w:rsidP="001055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73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7384" w:rsidRDefault="00DC738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84" w:rsidRDefault="006A050B" w:rsidP="001055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73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256E">
      <w:rPr>
        <w:rStyle w:val="a6"/>
        <w:noProof/>
      </w:rPr>
      <w:t>2</w:t>
    </w:r>
    <w:r>
      <w:rPr>
        <w:rStyle w:val="a6"/>
      </w:rPr>
      <w:fldChar w:fldCharType="end"/>
    </w:r>
  </w:p>
  <w:p w:rsidR="00DC7384" w:rsidRDefault="00DC73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C6C8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3A54E9"/>
    <w:multiLevelType w:val="hybridMultilevel"/>
    <w:tmpl w:val="CFB01924"/>
    <w:lvl w:ilvl="0" w:tplc="B38C91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9A1161"/>
    <w:multiLevelType w:val="singleLevel"/>
    <w:tmpl w:val="CBDC6FA4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215B473F"/>
    <w:multiLevelType w:val="hybridMultilevel"/>
    <w:tmpl w:val="DB9CA68E"/>
    <w:lvl w:ilvl="0" w:tplc="E6168556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322C7D7D"/>
    <w:multiLevelType w:val="hybridMultilevel"/>
    <w:tmpl w:val="A5EE23AA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256E67"/>
    <w:multiLevelType w:val="hybridMultilevel"/>
    <w:tmpl w:val="2FAE8DD4"/>
    <w:lvl w:ilvl="0" w:tplc="8B827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836558"/>
    <w:multiLevelType w:val="singleLevel"/>
    <w:tmpl w:val="7108D7B6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4E0D0C4B"/>
    <w:multiLevelType w:val="hybridMultilevel"/>
    <w:tmpl w:val="0A023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AB73A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472AA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0B2783"/>
    <w:multiLevelType w:val="hybridMultilevel"/>
    <w:tmpl w:val="E7761F96"/>
    <w:lvl w:ilvl="0" w:tplc="98104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561722"/>
    <w:multiLevelType w:val="hybridMultilevel"/>
    <w:tmpl w:val="F5DA6912"/>
    <w:lvl w:ilvl="0" w:tplc="09AECE7C">
      <w:start w:val="6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7552149A"/>
    <w:multiLevelType w:val="multilevel"/>
    <w:tmpl w:val="61C2C0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B4623F"/>
    <w:multiLevelType w:val="hybridMultilevel"/>
    <w:tmpl w:val="B36A739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B2431"/>
    <w:multiLevelType w:val="hybridMultilevel"/>
    <w:tmpl w:val="02827248"/>
    <w:lvl w:ilvl="0" w:tplc="A68CB8DA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17D"/>
    <w:rsid w:val="00012900"/>
    <w:rsid w:val="000210A6"/>
    <w:rsid w:val="000274CF"/>
    <w:rsid w:val="00027C26"/>
    <w:rsid w:val="00031572"/>
    <w:rsid w:val="00035BC6"/>
    <w:rsid w:val="00046CAE"/>
    <w:rsid w:val="00046DD4"/>
    <w:rsid w:val="00052774"/>
    <w:rsid w:val="0007256E"/>
    <w:rsid w:val="00075FAB"/>
    <w:rsid w:val="0008017D"/>
    <w:rsid w:val="00080394"/>
    <w:rsid w:val="0008524D"/>
    <w:rsid w:val="0009170E"/>
    <w:rsid w:val="00092C14"/>
    <w:rsid w:val="00095338"/>
    <w:rsid w:val="000A50F1"/>
    <w:rsid w:val="000A7ADB"/>
    <w:rsid w:val="000B2C04"/>
    <w:rsid w:val="000B3E4E"/>
    <w:rsid w:val="000C259B"/>
    <w:rsid w:val="000D526B"/>
    <w:rsid w:val="000E030A"/>
    <w:rsid w:val="000E5F88"/>
    <w:rsid w:val="000F06BB"/>
    <w:rsid w:val="0010077E"/>
    <w:rsid w:val="001028F8"/>
    <w:rsid w:val="001037AE"/>
    <w:rsid w:val="001055D2"/>
    <w:rsid w:val="0011268B"/>
    <w:rsid w:val="00112A38"/>
    <w:rsid w:val="00137A90"/>
    <w:rsid w:val="0014382B"/>
    <w:rsid w:val="00157DFF"/>
    <w:rsid w:val="001641F6"/>
    <w:rsid w:val="00165230"/>
    <w:rsid w:val="00170EB4"/>
    <w:rsid w:val="0018141D"/>
    <w:rsid w:val="00185473"/>
    <w:rsid w:val="00195D91"/>
    <w:rsid w:val="0019614E"/>
    <w:rsid w:val="001A011D"/>
    <w:rsid w:val="001A0EF0"/>
    <w:rsid w:val="001A1CB3"/>
    <w:rsid w:val="001A1F11"/>
    <w:rsid w:val="001A38D4"/>
    <w:rsid w:val="001A54AF"/>
    <w:rsid w:val="001B0B0A"/>
    <w:rsid w:val="001B16BB"/>
    <w:rsid w:val="001B2AA6"/>
    <w:rsid w:val="001D1BA0"/>
    <w:rsid w:val="001D5B2E"/>
    <w:rsid w:val="001F06C4"/>
    <w:rsid w:val="001F437A"/>
    <w:rsid w:val="001F62AE"/>
    <w:rsid w:val="001F75C6"/>
    <w:rsid w:val="002009FB"/>
    <w:rsid w:val="00215978"/>
    <w:rsid w:val="00226FE6"/>
    <w:rsid w:val="002339E0"/>
    <w:rsid w:val="00240D84"/>
    <w:rsid w:val="002436BB"/>
    <w:rsid w:val="002454D6"/>
    <w:rsid w:val="002467BB"/>
    <w:rsid w:val="00246F2B"/>
    <w:rsid w:val="002507B3"/>
    <w:rsid w:val="00253ADE"/>
    <w:rsid w:val="00282861"/>
    <w:rsid w:val="002864E7"/>
    <w:rsid w:val="002874B8"/>
    <w:rsid w:val="00297E3F"/>
    <w:rsid w:val="002A15A2"/>
    <w:rsid w:val="002A5C60"/>
    <w:rsid w:val="002C34A4"/>
    <w:rsid w:val="002C3B13"/>
    <w:rsid w:val="002C45F4"/>
    <w:rsid w:val="002D2BFC"/>
    <w:rsid w:val="002D3A6A"/>
    <w:rsid w:val="002D7B8E"/>
    <w:rsid w:val="002E4DF3"/>
    <w:rsid w:val="002F2AAF"/>
    <w:rsid w:val="002F63B9"/>
    <w:rsid w:val="003004E1"/>
    <w:rsid w:val="003100D5"/>
    <w:rsid w:val="00311C81"/>
    <w:rsid w:val="003168BF"/>
    <w:rsid w:val="0031716D"/>
    <w:rsid w:val="003171F5"/>
    <w:rsid w:val="00323CBC"/>
    <w:rsid w:val="00323F45"/>
    <w:rsid w:val="00327074"/>
    <w:rsid w:val="00335A9D"/>
    <w:rsid w:val="003372F5"/>
    <w:rsid w:val="003412C3"/>
    <w:rsid w:val="00346C11"/>
    <w:rsid w:val="0035315B"/>
    <w:rsid w:val="003634E3"/>
    <w:rsid w:val="00390D00"/>
    <w:rsid w:val="003A1DF1"/>
    <w:rsid w:val="003B031D"/>
    <w:rsid w:val="003B5E3B"/>
    <w:rsid w:val="003C6CEF"/>
    <w:rsid w:val="003C7B75"/>
    <w:rsid w:val="003D4D5F"/>
    <w:rsid w:val="003D574E"/>
    <w:rsid w:val="00410463"/>
    <w:rsid w:val="00410964"/>
    <w:rsid w:val="00426DB0"/>
    <w:rsid w:val="00432C18"/>
    <w:rsid w:val="00442DB1"/>
    <w:rsid w:val="00442E6E"/>
    <w:rsid w:val="00443B4A"/>
    <w:rsid w:val="00446D78"/>
    <w:rsid w:val="004479A6"/>
    <w:rsid w:val="00450D34"/>
    <w:rsid w:val="004542C6"/>
    <w:rsid w:val="004550B0"/>
    <w:rsid w:val="0045691A"/>
    <w:rsid w:val="0046464D"/>
    <w:rsid w:val="00467594"/>
    <w:rsid w:val="00483AB8"/>
    <w:rsid w:val="00491905"/>
    <w:rsid w:val="00496C09"/>
    <w:rsid w:val="004974C9"/>
    <w:rsid w:val="004A2828"/>
    <w:rsid w:val="004A40E8"/>
    <w:rsid w:val="004A69B5"/>
    <w:rsid w:val="004B3855"/>
    <w:rsid w:val="004B5472"/>
    <w:rsid w:val="004B6D8B"/>
    <w:rsid w:val="004C041D"/>
    <w:rsid w:val="004C17E7"/>
    <w:rsid w:val="004C1B82"/>
    <w:rsid w:val="004C241E"/>
    <w:rsid w:val="004D4040"/>
    <w:rsid w:val="004E0D65"/>
    <w:rsid w:val="004E1DAA"/>
    <w:rsid w:val="004E75B7"/>
    <w:rsid w:val="004F58A8"/>
    <w:rsid w:val="004F76C8"/>
    <w:rsid w:val="0050707A"/>
    <w:rsid w:val="0051507E"/>
    <w:rsid w:val="005208AE"/>
    <w:rsid w:val="00531AC6"/>
    <w:rsid w:val="00531FF7"/>
    <w:rsid w:val="005335EC"/>
    <w:rsid w:val="0053363C"/>
    <w:rsid w:val="0053502F"/>
    <w:rsid w:val="00540B44"/>
    <w:rsid w:val="005417B4"/>
    <w:rsid w:val="005451BF"/>
    <w:rsid w:val="00555CE3"/>
    <w:rsid w:val="00557330"/>
    <w:rsid w:val="00561F2D"/>
    <w:rsid w:val="005633B3"/>
    <w:rsid w:val="00564AD4"/>
    <w:rsid w:val="0057046B"/>
    <w:rsid w:val="0057198D"/>
    <w:rsid w:val="00573C19"/>
    <w:rsid w:val="005768BC"/>
    <w:rsid w:val="00577703"/>
    <w:rsid w:val="0058401F"/>
    <w:rsid w:val="00592568"/>
    <w:rsid w:val="005930BF"/>
    <w:rsid w:val="005956AC"/>
    <w:rsid w:val="005B32FF"/>
    <w:rsid w:val="005B4627"/>
    <w:rsid w:val="005B521B"/>
    <w:rsid w:val="005B675C"/>
    <w:rsid w:val="005C01A3"/>
    <w:rsid w:val="005C1492"/>
    <w:rsid w:val="005C1A24"/>
    <w:rsid w:val="005C7386"/>
    <w:rsid w:val="005D0A2A"/>
    <w:rsid w:val="005D610E"/>
    <w:rsid w:val="005E4812"/>
    <w:rsid w:val="005F2AFB"/>
    <w:rsid w:val="005F2BF7"/>
    <w:rsid w:val="005F580F"/>
    <w:rsid w:val="00600920"/>
    <w:rsid w:val="00600ADB"/>
    <w:rsid w:val="00614025"/>
    <w:rsid w:val="00615702"/>
    <w:rsid w:val="006222EE"/>
    <w:rsid w:val="00625319"/>
    <w:rsid w:val="00625AEC"/>
    <w:rsid w:val="00633AC0"/>
    <w:rsid w:val="0064426A"/>
    <w:rsid w:val="00644AEC"/>
    <w:rsid w:val="00645BA2"/>
    <w:rsid w:val="0065279E"/>
    <w:rsid w:val="00653EBB"/>
    <w:rsid w:val="006542FA"/>
    <w:rsid w:val="0065444C"/>
    <w:rsid w:val="00660F16"/>
    <w:rsid w:val="00663CA3"/>
    <w:rsid w:val="006679A9"/>
    <w:rsid w:val="00667F45"/>
    <w:rsid w:val="0067011E"/>
    <w:rsid w:val="00675DE0"/>
    <w:rsid w:val="00676449"/>
    <w:rsid w:val="00676ED3"/>
    <w:rsid w:val="006846EB"/>
    <w:rsid w:val="006915B0"/>
    <w:rsid w:val="00696ADE"/>
    <w:rsid w:val="006A050B"/>
    <w:rsid w:val="006C5D72"/>
    <w:rsid w:val="006D6E34"/>
    <w:rsid w:val="006E3079"/>
    <w:rsid w:val="006F0499"/>
    <w:rsid w:val="006F0637"/>
    <w:rsid w:val="006F2028"/>
    <w:rsid w:val="006F225F"/>
    <w:rsid w:val="006F6873"/>
    <w:rsid w:val="0071035F"/>
    <w:rsid w:val="00716DBF"/>
    <w:rsid w:val="00721354"/>
    <w:rsid w:val="00724EEF"/>
    <w:rsid w:val="0072796A"/>
    <w:rsid w:val="0073019A"/>
    <w:rsid w:val="007465E4"/>
    <w:rsid w:val="00750F20"/>
    <w:rsid w:val="00757C14"/>
    <w:rsid w:val="00764FD7"/>
    <w:rsid w:val="007659E0"/>
    <w:rsid w:val="007677BF"/>
    <w:rsid w:val="007769BA"/>
    <w:rsid w:val="00784196"/>
    <w:rsid w:val="00787F9C"/>
    <w:rsid w:val="007A4B55"/>
    <w:rsid w:val="007A57B8"/>
    <w:rsid w:val="007C04B8"/>
    <w:rsid w:val="007C08B9"/>
    <w:rsid w:val="007C1899"/>
    <w:rsid w:val="007C36E8"/>
    <w:rsid w:val="007C5111"/>
    <w:rsid w:val="007D74A8"/>
    <w:rsid w:val="007F2A61"/>
    <w:rsid w:val="007F3438"/>
    <w:rsid w:val="008015CF"/>
    <w:rsid w:val="00802ED2"/>
    <w:rsid w:val="00804BA0"/>
    <w:rsid w:val="00816210"/>
    <w:rsid w:val="00826826"/>
    <w:rsid w:val="00831E98"/>
    <w:rsid w:val="00841744"/>
    <w:rsid w:val="00851759"/>
    <w:rsid w:val="00853B83"/>
    <w:rsid w:val="00865101"/>
    <w:rsid w:val="0086547F"/>
    <w:rsid w:val="00870882"/>
    <w:rsid w:val="0087266B"/>
    <w:rsid w:val="00890632"/>
    <w:rsid w:val="0089342E"/>
    <w:rsid w:val="0089682C"/>
    <w:rsid w:val="00896CF7"/>
    <w:rsid w:val="008B0942"/>
    <w:rsid w:val="008C0BCF"/>
    <w:rsid w:val="008C1A60"/>
    <w:rsid w:val="008C1EAA"/>
    <w:rsid w:val="008D6B1A"/>
    <w:rsid w:val="008E0E3C"/>
    <w:rsid w:val="008E119A"/>
    <w:rsid w:val="008E426B"/>
    <w:rsid w:val="008F43DB"/>
    <w:rsid w:val="009029BA"/>
    <w:rsid w:val="0091021B"/>
    <w:rsid w:val="00910952"/>
    <w:rsid w:val="00911F6C"/>
    <w:rsid w:val="00922729"/>
    <w:rsid w:val="009344B3"/>
    <w:rsid w:val="00936632"/>
    <w:rsid w:val="009436B9"/>
    <w:rsid w:val="00944D32"/>
    <w:rsid w:val="009569E7"/>
    <w:rsid w:val="00966AEA"/>
    <w:rsid w:val="00966F0F"/>
    <w:rsid w:val="00970DB6"/>
    <w:rsid w:val="009746D1"/>
    <w:rsid w:val="00976D23"/>
    <w:rsid w:val="00977DAC"/>
    <w:rsid w:val="00986294"/>
    <w:rsid w:val="009A705F"/>
    <w:rsid w:val="009B0585"/>
    <w:rsid w:val="009B442D"/>
    <w:rsid w:val="009B470E"/>
    <w:rsid w:val="009B6C35"/>
    <w:rsid w:val="009C4861"/>
    <w:rsid w:val="009C4C94"/>
    <w:rsid w:val="009C66E3"/>
    <w:rsid w:val="009C68AE"/>
    <w:rsid w:val="009D1DD6"/>
    <w:rsid w:val="009E4336"/>
    <w:rsid w:val="009F2636"/>
    <w:rsid w:val="009F3C77"/>
    <w:rsid w:val="009F48B2"/>
    <w:rsid w:val="00A0785C"/>
    <w:rsid w:val="00A07933"/>
    <w:rsid w:val="00A1056A"/>
    <w:rsid w:val="00A10EA2"/>
    <w:rsid w:val="00A2296F"/>
    <w:rsid w:val="00A31D4F"/>
    <w:rsid w:val="00A452E8"/>
    <w:rsid w:val="00A762AA"/>
    <w:rsid w:val="00AA50F1"/>
    <w:rsid w:val="00AA7161"/>
    <w:rsid w:val="00AB4261"/>
    <w:rsid w:val="00AB4BD8"/>
    <w:rsid w:val="00AB7094"/>
    <w:rsid w:val="00AC4931"/>
    <w:rsid w:val="00AC5DF2"/>
    <w:rsid w:val="00AC697A"/>
    <w:rsid w:val="00AC74BF"/>
    <w:rsid w:val="00AD0D99"/>
    <w:rsid w:val="00AD258B"/>
    <w:rsid w:val="00AD5403"/>
    <w:rsid w:val="00AD7AEE"/>
    <w:rsid w:val="00AF012D"/>
    <w:rsid w:val="00AF03D5"/>
    <w:rsid w:val="00AF3ADA"/>
    <w:rsid w:val="00AF3DC9"/>
    <w:rsid w:val="00AF454E"/>
    <w:rsid w:val="00AF5069"/>
    <w:rsid w:val="00B07169"/>
    <w:rsid w:val="00B12924"/>
    <w:rsid w:val="00B140DC"/>
    <w:rsid w:val="00B16F3A"/>
    <w:rsid w:val="00B24B28"/>
    <w:rsid w:val="00B26D30"/>
    <w:rsid w:val="00B301A3"/>
    <w:rsid w:val="00B3100F"/>
    <w:rsid w:val="00B330BE"/>
    <w:rsid w:val="00B52050"/>
    <w:rsid w:val="00B5210C"/>
    <w:rsid w:val="00B63A90"/>
    <w:rsid w:val="00B65A5C"/>
    <w:rsid w:val="00B709CA"/>
    <w:rsid w:val="00B71506"/>
    <w:rsid w:val="00B82B7A"/>
    <w:rsid w:val="00B84C4A"/>
    <w:rsid w:val="00B94D82"/>
    <w:rsid w:val="00BA0ED7"/>
    <w:rsid w:val="00BA15C6"/>
    <w:rsid w:val="00BB2583"/>
    <w:rsid w:val="00BB32E8"/>
    <w:rsid w:val="00BB663F"/>
    <w:rsid w:val="00BB6987"/>
    <w:rsid w:val="00BB70C7"/>
    <w:rsid w:val="00BC2480"/>
    <w:rsid w:val="00BC2672"/>
    <w:rsid w:val="00BC54FF"/>
    <w:rsid w:val="00BD07D3"/>
    <w:rsid w:val="00BD40BC"/>
    <w:rsid w:val="00BE0147"/>
    <w:rsid w:val="00BF3AD7"/>
    <w:rsid w:val="00BF4F17"/>
    <w:rsid w:val="00C17845"/>
    <w:rsid w:val="00C21312"/>
    <w:rsid w:val="00C2151E"/>
    <w:rsid w:val="00C23598"/>
    <w:rsid w:val="00C26E47"/>
    <w:rsid w:val="00C30CD3"/>
    <w:rsid w:val="00C346B9"/>
    <w:rsid w:val="00C60402"/>
    <w:rsid w:val="00C6486B"/>
    <w:rsid w:val="00C65024"/>
    <w:rsid w:val="00C67668"/>
    <w:rsid w:val="00C717B7"/>
    <w:rsid w:val="00C81AD6"/>
    <w:rsid w:val="00C86A17"/>
    <w:rsid w:val="00C87C07"/>
    <w:rsid w:val="00C91881"/>
    <w:rsid w:val="00CA08EB"/>
    <w:rsid w:val="00CA3560"/>
    <w:rsid w:val="00CC2FEA"/>
    <w:rsid w:val="00CD2F57"/>
    <w:rsid w:val="00CD42B6"/>
    <w:rsid w:val="00CD4633"/>
    <w:rsid w:val="00CE3E55"/>
    <w:rsid w:val="00CE4A63"/>
    <w:rsid w:val="00CF044C"/>
    <w:rsid w:val="00CF09A8"/>
    <w:rsid w:val="00CF2ADD"/>
    <w:rsid w:val="00CF4E44"/>
    <w:rsid w:val="00D00055"/>
    <w:rsid w:val="00D00A61"/>
    <w:rsid w:val="00D0203D"/>
    <w:rsid w:val="00D03974"/>
    <w:rsid w:val="00D049F9"/>
    <w:rsid w:val="00D102EE"/>
    <w:rsid w:val="00D15942"/>
    <w:rsid w:val="00D21888"/>
    <w:rsid w:val="00D2196A"/>
    <w:rsid w:val="00D303D0"/>
    <w:rsid w:val="00D3469D"/>
    <w:rsid w:val="00D36FAD"/>
    <w:rsid w:val="00D37A92"/>
    <w:rsid w:val="00D51F08"/>
    <w:rsid w:val="00D52CBE"/>
    <w:rsid w:val="00D5642A"/>
    <w:rsid w:val="00D66A0E"/>
    <w:rsid w:val="00D80B8E"/>
    <w:rsid w:val="00D80C41"/>
    <w:rsid w:val="00D8252F"/>
    <w:rsid w:val="00DB445A"/>
    <w:rsid w:val="00DB7E48"/>
    <w:rsid w:val="00DC2135"/>
    <w:rsid w:val="00DC7384"/>
    <w:rsid w:val="00DC7882"/>
    <w:rsid w:val="00DD0AB8"/>
    <w:rsid w:val="00DD212E"/>
    <w:rsid w:val="00DD38CC"/>
    <w:rsid w:val="00DE1C13"/>
    <w:rsid w:val="00DE5C3F"/>
    <w:rsid w:val="00DF3A06"/>
    <w:rsid w:val="00DF52F0"/>
    <w:rsid w:val="00E04613"/>
    <w:rsid w:val="00E1181B"/>
    <w:rsid w:val="00E171A5"/>
    <w:rsid w:val="00E17532"/>
    <w:rsid w:val="00E2280D"/>
    <w:rsid w:val="00E273B7"/>
    <w:rsid w:val="00E27E6F"/>
    <w:rsid w:val="00E30451"/>
    <w:rsid w:val="00E445DE"/>
    <w:rsid w:val="00E474E0"/>
    <w:rsid w:val="00E50274"/>
    <w:rsid w:val="00E52574"/>
    <w:rsid w:val="00E52FD4"/>
    <w:rsid w:val="00E60442"/>
    <w:rsid w:val="00E60729"/>
    <w:rsid w:val="00E717D6"/>
    <w:rsid w:val="00E736A1"/>
    <w:rsid w:val="00E75943"/>
    <w:rsid w:val="00E775B6"/>
    <w:rsid w:val="00E80E44"/>
    <w:rsid w:val="00E82C78"/>
    <w:rsid w:val="00E907E4"/>
    <w:rsid w:val="00E94EC0"/>
    <w:rsid w:val="00E966BF"/>
    <w:rsid w:val="00E96F8C"/>
    <w:rsid w:val="00EA02F3"/>
    <w:rsid w:val="00EA1909"/>
    <w:rsid w:val="00EB0090"/>
    <w:rsid w:val="00ED5633"/>
    <w:rsid w:val="00ED67A7"/>
    <w:rsid w:val="00ED722F"/>
    <w:rsid w:val="00ED7DAC"/>
    <w:rsid w:val="00EE3CBD"/>
    <w:rsid w:val="00EE4DEC"/>
    <w:rsid w:val="00EE7370"/>
    <w:rsid w:val="00EF0CE5"/>
    <w:rsid w:val="00EF1657"/>
    <w:rsid w:val="00F008A6"/>
    <w:rsid w:val="00F041AC"/>
    <w:rsid w:val="00F061D6"/>
    <w:rsid w:val="00F137A8"/>
    <w:rsid w:val="00F13E8D"/>
    <w:rsid w:val="00F20AFA"/>
    <w:rsid w:val="00F2336D"/>
    <w:rsid w:val="00F25F67"/>
    <w:rsid w:val="00F35C22"/>
    <w:rsid w:val="00F373ED"/>
    <w:rsid w:val="00F551C0"/>
    <w:rsid w:val="00F710D5"/>
    <w:rsid w:val="00F81965"/>
    <w:rsid w:val="00F81ADB"/>
    <w:rsid w:val="00F83B06"/>
    <w:rsid w:val="00F90D16"/>
    <w:rsid w:val="00F92CDD"/>
    <w:rsid w:val="00F93DD2"/>
    <w:rsid w:val="00F94645"/>
    <w:rsid w:val="00F96038"/>
    <w:rsid w:val="00FB2B47"/>
    <w:rsid w:val="00FC158F"/>
    <w:rsid w:val="00FF05D0"/>
    <w:rsid w:val="00FF4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7D"/>
  </w:style>
  <w:style w:type="paragraph" w:styleId="1">
    <w:name w:val="heading 1"/>
    <w:basedOn w:val="a"/>
    <w:next w:val="a"/>
    <w:qFormat/>
    <w:rsid w:val="00CC2F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C2F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CC2F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C2FEA"/>
    <w:pPr>
      <w:keepNext/>
      <w:outlineLvl w:val="4"/>
    </w:pPr>
    <w:rPr>
      <w:sz w:val="28"/>
      <w:szCs w:val="24"/>
    </w:rPr>
  </w:style>
  <w:style w:type="paragraph" w:styleId="6">
    <w:name w:val="heading 6"/>
    <w:basedOn w:val="a"/>
    <w:next w:val="a"/>
    <w:qFormat/>
    <w:rsid w:val="00CC2FEA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C2FEA"/>
    <w:pPr>
      <w:keepNext/>
      <w:ind w:firstLine="720"/>
      <w:outlineLvl w:val="7"/>
    </w:pPr>
    <w:rPr>
      <w:b/>
      <w:sz w:val="28"/>
      <w:szCs w:val="24"/>
    </w:rPr>
  </w:style>
  <w:style w:type="paragraph" w:styleId="9">
    <w:name w:val="heading 9"/>
    <w:basedOn w:val="a"/>
    <w:next w:val="a"/>
    <w:qFormat/>
    <w:rsid w:val="00CC2FE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BB2583"/>
    <w:pPr>
      <w:spacing w:after="120"/>
    </w:pPr>
    <w:rPr>
      <w:sz w:val="16"/>
      <w:szCs w:val="16"/>
    </w:rPr>
  </w:style>
  <w:style w:type="paragraph" w:customStyle="1" w:styleId="ConsNormal">
    <w:name w:val="ConsNormal"/>
    <w:rsid w:val="009B4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rsid w:val="009B442D"/>
    <w:pPr>
      <w:spacing w:after="120" w:line="480" w:lineRule="auto"/>
      <w:ind w:left="283"/>
    </w:pPr>
  </w:style>
  <w:style w:type="paragraph" w:styleId="a4">
    <w:name w:val="header"/>
    <w:basedOn w:val="a"/>
    <w:link w:val="a5"/>
    <w:uiPriority w:val="99"/>
    <w:rsid w:val="006157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5702"/>
  </w:style>
  <w:style w:type="paragraph" w:styleId="a7">
    <w:name w:val="Body Text Indent"/>
    <w:basedOn w:val="a"/>
    <w:link w:val="a8"/>
    <w:rsid w:val="00CC2FEA"/>
    <w:pPr>
      <w:spacing w:after="120"/>
      <w:ind w:left="283"/>
    </w:pPr>
  </w:style>
  <w:style w:type="paragraph" w:styleId="31">
    <w:name w:val="Body Text Indent 3"/>
    <w:basedOn w:val="a"/>
    <w:rsid w:val="00CC2FEA"/>
    <w:pPr>
      <w:spacing w:after="120"/>
      <w:ind w:left="283"/>
    </w:pPr>
    <w:rPr>
      <w:sz w:val="16"/>
      <w:szCs w:val="16"/>
    </w:rPr>
  </w:style>
  <w:style w:type="paragraph" w:styleId="a9">
    <w:name w:val="Body Text"/>
    <w:basedOn w:val="a"/>
    <w:rsid w:val="00CC2FEA"/>
    <w:pPr>
      <w:spacing w:after="120"/>
    </w:pPr>
  </w:style>
  <w:style w:type="paragraph" w:styleId="23">
    <w:name w:val="List Bullet 2"/>
    <w:basedOn w:val="a"/>
    <w:autoRedefine/>
    <w:rsid w:val="00676ED3"/>
    <w:pPr>
      <w:ind w:firstLine="709"/>
      <w:jc w:val="both"/>
    </w:pPr>
    <w:rPr>
      <w:sz w:val="28"/>
      <w:szCs w:val="28"/>
    </w:rPr>
  </w:style>
  <w:style w:type="paragraph" w:styleId="32">
    <w:name w:val="List Bullet 3"/>
    <w:basedOn w:val="a"/>
    <w:autoRedefine/>
    <w:rsid w:val="00CC2FEA"/>
    <w:pPr>
      <w:tabs>
        <w:tab w:val="num" w:pos="1155"/>
      </w:tabs>
      <w:ind w:left="1155" w:hanging="435"/>
    </w:pPr>
    <w:rPr>
      <w:sz w:val="24"/>
      <w:szCs w:val="24"/>
    </w:rPr>
  </w:style>
  <w:style w:type="paragraph" w:customStyle="1" w:styleId="ConsTitle">
    <w:name w:val="ConsTitle"/>
    <w:rsid w:val="00CC2F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CC2F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CC2FEA"/>
  </w:style>
  <w:style w:type="paragraph" w:customStyle="1" w:styleId="consnormal0">
    <w:name w:val="consnormal"/>
    <w:basedOn w:val="a"/>
    <w:rsid w:val="00CC2FEA"/>
    <w:pPr>
      <w:spacing w:before="100" w:beforeAutospacing="1" w:after="100" w:afterAutospacing="1"/>
    </w:pPr>
    <w:rPr>
      <w:sz w:val="24"/>
      <w:szCs w:val="24"/>
    </w:rPr>
  </w:style>
  <w:style w:type="paragraph" w:customStyle="1" w:styleId="FR3">
    <w:name w:val="FR3"/>
    <w:rsid w:val="00CC2FEA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CC2FE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c">
    <w:name w:val="Plain Text"/>
    <w:basedOn w:val="a"/>
    <w:rsid w:val="00CC2FEA"/>
    <w:rPr>
      <w:rFonts w:ascii="Courier New" w:hAnsi="Courier New"/>
      <w:szCs w:val="24"/>
    </w:rPr>
  </w:style>
  <w:style w:type="paragraph" w:customStyle="1" w:styleId="ad">
    <w:name w:val="адресат"/>
    <w:basedOn w:val="a"/>
    <w:next w:val="a"/>
    <w:rsid w:val="00CC2FEA"/>
    <w:pPr>
      <w:autoSpaceDE w:val="0"/>
      <w:autoSpaceDN w:val="0"/>
      <w:jc w:val="center"/>
    </w:pPr>
    <w:rPr>
      <w:sz w:val="30"/>
      <w:szCs w:val="24"/>
    </w:rPr>
  </w:style>
  <w:style w:type="character" w:customStyle="1" w:styleId="ae">
    <w:name w:val="Не вступил в силу"/>
    <w:basedOn w:val="a0"/>
    <w:rsid w:val="00CC2FEA"/>
    <w:rPr>
      <w:strike/>
      <w:color w:val="008080"/>
    </w:rPr>
  </w:style>
  <w:style w:type="character" w:styleId="af">
    <w:name w:val="Hyperlink"/>
    <w:basedOn w:val="a0"/>
    <w:uiPriority w:val="99"/>
    <w:rsid w:val="00CC2FEA"/>
    <w:rPr>
      <w:color w:val="0000FF"/>
      <w:u w:val="single"/>
    </w:rPr>
  </w:style>
  <w:style w:type="character" w:customStyle="1" w:styleId="af0">
    <w:name w:val="Цветовое выделение"/>
    <w:rsid w:val="00CC2FEA"/>
    <w:rPr>
      <w:b/>
      <w:bCs/>
      <w:color w:val="000080"/>
      <w:sz w:val="20"/>
      <w:szCs w:val="20"/>
    </w:rPr>
  </w:style>
  <w:style w:type="paragraph" w:customStyle="1" w:styleId="af1">
    <w:name w:val="Заголовок статьи"/>
    <w:basedOn w:val="a"/>
    <w:next w:val="a"/>
    <w:rsid w:val="00CC2FE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aanao">
    <w:name w:val="aa?anao"/>
    <w:basedOn w:val="a"/>
    <w:next w:val="a"/>
    <w:rsid w:val="00CC2FE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ConsPlusNormal">
    <w:name w:val="ConsPlusNormal"/>
    <w:rsid w:val="00A762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с отступом Знак"/>
    <w:basedOn w:val="a0"/>
    <w:link w:val="a7"/>
    <w:rsid w:val="00A762AA"/>
    <w:rPr>
      <w:lang w:val="ru-RU" w:eastAsia="ru-RU" w:bidi="ar-SA"/>
    </w:rPr>
  </w:style>
  <w:style w:type="paragraph" w:customStyle="1" w:styleId="s1">
    <w:name w:val="s_1"/>
    <w:basedOn w:val="a"/>
    <w:rsid w:val="006F049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2F2AAF"/>
  </w:style>
  <w:style w:type="character" w:customStyle="1" w:styleId="20">
    <w:name w:val="Заголовок 2 Знак"/>
    <w:basedOn w:val="a0"/>
    <w:link w:val="2"/>
    <w:uiPriority w:val="9"/>
    <w:rsid w:val="00E30451"/>
    <w:rPr>
      <w:rFonts w:ascii="Arial" w:hAnsi="Arial" w:cs="Arial"/>
      <w:b/>
      <w:bCs/>
      <w:i/>
      <w:i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E30451"/>
  </w:style>
  <w:style w:type="paragraph" w:customStyle="1" w:styleId="ConsPlusNonformat">
    <w:name w:val="ConsPlusNonformat"/>
    <w:uiPriority w:val="99"/>
    <w:rsid w:val="00E3045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uiPriority w:val="99"/>
    <w:rsid w:val="00E30451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E3045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DocList">
    <w:name w:val="ConsPlusDocList"/>
    <w:uiPriority w:val="99"/>
    <w:rsid w:val="00E3045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Page">
    <w:name w:val="ConsPlusTitlePage"/>
    <w:uiPriority w:val="99"/>
    <w:rsid w:val="00E30451"/>
    <w:pPr>
      <w:autoSpaceDE w:val="0"/>
      <w:autoSpaceDN w:val="0"/>
      <w:adjustRightInd w:val="0"/>
    </w:pPr>
    <w:rPr>
      <w:rFonts w:ascii="Tahoma" w:eastAsiaTheme="minorHAnsi" w:hAnsi="Tahoma" w:cs="Tahoma"/>
      <w:lang w:eastAsia="en-US"/>
    </w:rPr>
  </w:style>
  <w:style w:type="paragraph" w:customStyle="1" w:styleId="ConsPlusJurTerm">
    <w:name w:val="ConsPlusJurTerm"/>
    <w:uiPriority w:val="99"/>
    <w:rsid w:val="00E30451"/>
    <w:pPr>
      <w:autoSpaceDE w:val="0"/>
      <w:autoSpaceDN w:val="0"/>
      <w:adjustRightInd w:val="0"/>
    </w:pPr>
    <w:rPr>
      <w:rFonts w:ascii="Tahoma" w:eastAsiaTheme="minorHAnsi" w:hAnsi="Tahoma" w:cs="Tahoma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0451"/>
  </w:style>
  <w:style w:type="character" w:customStyle="1" w:styleId="ab">
    <w:name w:val="Нижний колонтитул Знак"/>
    <w:basedOn w:val="a0"/>
    <w:link w:val="aa"/>
    <w:uiPriority w:val="99"/>
    <w:rsid w:val="00E30451"/>
    <w:rPr>
      <w:sz w:val="24"/>
      <w:szCs w:val="24"/>
    </w:rPr>
  </w:style>
  <w:style w:type="character" w:customStyle="1" w:styleId="searchtext">
    <w:name w:val="searchtext"/>
    <w:basedOn w:val="a0"/>
    <w:rsid w:val="00080394"/>
  </w:style>
  <w:style w:type="paragraph" w:styleId="af2">
    <w:name w:val="List Paragraph"/>
    <w:basedOn w:val="a"/>
    <w:uiPriority w:val="34"/>
    <w:qFormat/>
    <w:rsid w:val="00092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400794/4c7cecd112a1dd858dae337d8c734afa11954b2e/" TargetMode="External"/><Relationship Id="rId18" Type="http://schemas.openxmlformats.org/officeDocument/2006/relationships/hyperlink" Target="http://www.consultant.ru/document/cons_doc_LAW_400794/0f163aa904e0d0db5ff6f72881cd6077268a701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400794/bbcbc471798af73a4a2ff8f5a9f8018e8145ca8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00794/4c7cecd112a1dd858dae337d8c734afa11954b2e/" TargetMode="External"/><Relationship Id="rId17" Type="http://schemas.openxmlformats.org/officeDocument/2006/relationships/hyperlink" Target="http://www.consultant.ru/document/cons_doc_LAW_400794/0f163aa904e0d0db5ff6f72881cd6077268a701e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400794/0f163aa904e0d0db5ff6f72881cd6077268a701e/" TargetMode="External"/><Relationship Id="rId20" Type="http://schemas.openxmlformats.org/officeDocument/2006/relationships/hyperlink" Target="http://www.consultant.ru/document/cons_doc_LAW_400794/bbcbc471798af73a4a2ff8f5a9f8018e8145ca8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00794/4c7cecd112a1dd858dae337d8c734afa11954b2e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00794/4c7cecd112a1dd858dae337d8c734afa11954b2e/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consultant.ru/document/cons_doc_LAW_400794/19a00e10f96925380ae57f1e59de5932b269c6bb/" TargetMode="External"/><Relationship Id="rId19" Type="http://schemas.openxmlformats.org/officeDocument/2006/relationships/hyperlink" Target="http://www.consultant.ru/document/cons_doc_LAW_400794/0f163aa904e0d0db5ff6f72881cd6077268a701e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consultant.ru/document/cons_doc_LAW_400794/4c7cecd112a1dd858dae337d8c734afa11954b2e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50ECB-ADC2-4891-A99F-46BF8A5A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Admin</cp:lastModifiedBy>
  <cp:revision>9</cp:revision>
  <cp:lastPrinted>2021-12-07T07:44:00Z</cp:lastPrinted>
  <dcterms:created xsi:type="dcterms:W3CDTF">2021-12-07T05:13:00Z</dcterms:created>
  <dcterms:modified xsi:type="dcterms:W3CDTF">2021-12-20T11:57:00Z</dcterms:modified>
</cp:coreProperties>
</file>