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MON_1213074852"/>
    <w:bookmarkEnd w:id="0"/>
    <w:p w14:paraId="509FF2CE" w14:textId="77777777" w:rsidR="003F6639" w:rsidRPr="003F6639" w:rsidRDefault="003F6639" w:rsidP="003F66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639">
        <w:rPr>
          <w:rFonts w:ascii="Times New Roman" w:eastAsia="Times New Roman" w:hAnsi="Times New Roman" w:cs="Times New Roman"/>
          <w:sz w:val="20"/>
          <w:szCs w:val="20"/>
          <w:lang w:eastAsia="ru-RU"/>
        </w:rPr>
        <w:object w:dxaOrig="1167" w:dyaOrig="1046" w14:anchorId="76FC8A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6pt;height:65.9pt" o:ole="" fillcolor="window">
            <v:imagedata r:id="rId6" o:title=""/>
          </v:shape>
          <o:OLEObject Type="Embed" ProgID="Word.Picture.8" ShapeID="_x0000_i1025" DrawAspect="Content" ObjectID="_1710593913" r:id="rId7"/>
        </w:object>
      </w:r>
    </w:p>
    <w:p w14:paraId="23329723" w14:textId="77777777" w:rsidR="003F6639" w:rsidRPr="003F6639" w:rsidRDefault="003F6639" w:rsidP="003F66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14:paraId="66DCEC6F" w14:textId="77777777" w:rsidR="003F6639" w:rsidRPr="003F6639" w:rsidRDefault="003F6639" w:rsidP="00552ABD">
      <w:pPr>
        <w:autoSpaceDE w:val="0"/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РЕСПУБЛИКА ДАГЕСТАН</w:t>
      </w:r>
    </w:p>
    <w:p w14:paraId="44674C8B" w14:textId="77777777" w:rsidR="003F6639" w:rsidRPr="003F6639" w:rsidRDefault="003F6639" w:rsidP="00552ABD">
      <w:pPr>
        <w:keepNext/>
        <w:keepLines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МУНИЦИПАЛЬНОГО РАЙОНА</w:t>
      </w:r>
    </w:p>
    <w:p w14:paraId="49F051C1" w14:textId="77777777" w:rsidR="003F6639" w:rsidRPr="003F6639" w:rsidRDefault="003F6639" w:rsidP="00552ABD">
      <w:pPr>
        <w:keepNext/>
        <w:keepLines/>
        <w:autoSpaceDE w:val="0"/>
        <w:autoSpaceDN w:val="0"/>
        <w:spacing w:after="0" w:line="276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F663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«МАГАРАМКЕНТСКИЙ РАЙОН»</w:t>
      </w:r>
    </w:p>
    <w:p w14:paraId="237D2A1D" w14:textId="77777777" w:rsidR="003F6639" w:rsidRPr="003F6639" w:rsidRDefault="003F6639" w:rsidP="003F6639">
      <w:pP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4"/>
          <w:szCs w:val="4"/>
          <w:lang w:eastAsia="ru-RU"/>
        </w:rPr>
      </w:pPr>
      <w:r w:rsidRPr="003F6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</w:p>
    <w:p w14:paraId="13C55B93" w14:textId="77777777" w:rsidR="003F6639" w:rsidRPr="003F6639" w:rsidRDefault="003F6639" w:rsidP="003F66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  <w:r w:rsidRPr="003F6639">
        <w:rPr>
          <w:rFonts w:ascii="Times New Roman" w:eastAsia="Times New Roman" w:hAnsi="Times New Roman" w:cs="Times New Roman"/>
          <w:sz w:val="4"/>
          <w:szCs w:val="20"/>
          <w:lang w:eastAsia="ru-RU"/>
        </w:rPr>
        <w:t xml:space="preserve">      </w:t>
      </w:r>
    </w:p>
    <w:p w14:paraId="1556E35B" w14:textId="77777777" w:rsidR="003F6639" w:rsidRPr="003F6639" w:rsidRDefault="003F6639" w:rsidP="003F6639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  <w:r w:rsidRPr="003F6639">
        <w:rPr>
          <w:rFonts w:ascii="Times New Roman" w:eastAsia="Times New Roman" w:hAnsi="Times New Roman" w:cs="Times New Roman"/>
          <w:noProof/>
          <w:sz w:val="24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50F3BF" wp14:editId="29A3C446">
                <wp:simplePos x="0" y="0"/>
                <wp:positionH relativeFrom="column">
                  <wp:posOffset>-12065</wp:posOffset>
                </wp:positionH>
                <wp:positionV relativeFrom="paragraph">
                  <wp:posOffset>8890</wp:posOffset>
                </wp:positionV>
                <wp:extent cx="6614160" cy="0"/>
                <wp:effectExtent l="31115" t="31750" r="31750" b="3492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1416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45C68F" id="Line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95pt,.7pt" to="519.8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" strokeweight="4.5pt">
                <v:stroke linestyle="thickThin"/>
              </v:line>
            </w:pict>
          </mc:Fallback>
        </mc:AlternateContent>
      </w:r>
    </w:p>
    <w:p w14:paraId="415CE271" w14:textId="77777777" w:rsidR="003F6639" w:rsidRPr="003F6639" w:rsidRDefault="003F6639" w:rsidP="003F6639">
      <w:pPr>
        <w:autoSpaceDE w:val="0"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14:paraId="2367CE5D" w14:textId="77777777" w:rsidR="003F6639" w:rsidRPr="003F6639" w:rsidRDefault="003F6639" w:rsidP="003F6639">
      <w:pPr>
        <w:autoSpaceDE w:val="0"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sz w:val="4"/>
          <w:szCs w:val="20"/>
          <w:lang w:eastAsia="ru-RU"/>
        </w:rPr>
      </w:pPr>
    </w:p>
    <w:p w14:paraId="606479EF" w14:textId="77777777" w:rsidR="003F6639" w:rsidRPr="003F6639" w:rsidRDefault="003F6639" w:rsidP="003F6639">
      <w:pPr>
        <w:autoSpaceDE w:val="0"/>
        <w:autoSpaceDN w:val="0"/>
        <w:spacing w:after="0" w:line="240" w:lineRule="auto"/>
        <w:ind w:right="-5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F663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9A6AFDA" w14:textId="77777777" w:rsidR="003F6639" w:rsidRPr="003F6639" w:rsidRDefault="003F6639" w:rsidP="003F6639">
      <w:pPr>
        <w:autoSpaceDE w:val="0"/>
        <w:autoSpaceDN w:val="0"/>
        <w:spacing w:after="0" w:line="240" w:lineRule="auto"/>
        <w:ind w:left="-540" w:right="-54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AB4F27E" w14:textId="6B51F03F" w:rsidR="003F6639" w:rsidRDefault="003F6639" w:rsidP="003F6639">
      <w:pPr>
        <w:autoSpaceDE w:val="0"/>
        <w:autoSpaceDN w:val="0"/>
        <w:spacing w:after="0" w:line="276" w:lineRule="auto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 №</w:t>
      </w:r>
      <w:r w:rsidR="00AD575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518</w:t>
      </w:r>
      <w:r w:rsidRPr="003F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14:paraId="00F9D92C" w14:textId="77777777" w:rsidR="00552ABD" w:rsidRPr="003F6639" w:rsidRDefault="00552ABD" w:rsidP="003F6639">
      <w:pPr>
        <w:autoSpaceDE w:val="0"/>
        <w:autoSpaceDN w:val="0"/>
        <w:spacing w:after="0" w:line="276" w:lineRule="auto"/>
        <w:ind w:right="-12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6AC7C3BB" w14:textId="26D07C10" w:rsidR="003F6639" w:rsidRPr="00552ABD" w:rsidRDefault="003F6639" w:rsidP="003F6639">
      <w:pPr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32"/>
          <w:szCs w:val="32"/>
          <w:u w:val="single"/>
          <w:lang w:eastAsia="ru-RU"/>
        </w:rPr>
      </w:pPr>
      <w:r w:rsidRPr="00552ABD">
        <w:rPr>
          <w:rFonts w:ascii="Times New Roman" w:eastAsia="Times New Roman" w:hAnsi="Times New Roman" w:cs="Times New Roman"/>
          <w:u w:val="single"/>
          <w:lang w:eastAsia="ru-RU"/>
        </w:rPr>
        <w:t>«</w:t>
      </w:r>
      <w:r w:rsidR="00AD575B">
        <w:rPr>
          <w:rFonts w:ascii="Times New Roman" w:eastAsia="Times New Roman" w:hAnsi="Times New Roman" w:cs="Times New Roman"/>
          <w:u w:val="single"/>
          <w:lang w:eastAsia="ru-RU"/>
        </w:rPr>
        <w:t>29</w:t>
      </w:r>
      <w:r w:rsidRPr="00552ABD">
        <w:rPr>
          <w:rFonts w:ascii="Times New Roman" w:eastAsia="Times New Roman" w:hAnsi="Times New Roman" w:cs="Times New Roman"/>
          <w:u w:val="single"/>
          <w:lang w:eastAsia="ru-RU"/>
        </w:rPr>
        <w:t>»</w:t>
      </w:r>
      <w:r w:rsidR="00AD575B">
        <w:rPr>
          <w:rFonts w:ascii="Times New Roman" w:eastAsia="Times New Roman" w:hAnsi="Times New Roman" w:cs="Times New Roman"/>
          <w:u w:val="single"/>
          <w:lang w:eastAsia="ru-RU"/>
        </w:rPr>
        <w:t xml:space="preserve"> декабря</w:t>
      </w:r>
      <w:r w:rsidRPr="00552ABD">
        <w:rPr>
          <w:rFonts w:ascii="Times New Roman" w:eastAsia="Times New Roman" w:hAnsi="Times New Roman" w:cs="Times New Roman"/>
          <w:u w:val="single"/>
          <w:lang w:eastAsia="ru-RU"/>
        </w:rPr>
        <w:t xml:space="preserve"> 2021</w:t>
      </w:r>
      <w:r w:rsidRPr="00552ABD">
        <w:rPr>
          <w:rFonts w:ascii="Times New Roman" w:eastAsia="Times New Roman" w:hAnsi="Times New Roman" w:cs="Times New Roman"/>
          <w:lang w:eastAsia="ru-RU"/>
        </w:rPr>
        <w:t xml:space="preserve">                                                                                                     с. Магарамкент</w:t>
      </w:r>
    </w:p>
    <w:p w14:paraId="0CACD5B9" w14:textId="77777777" w:rsidR="003F6639" w:rsidRPr="003F6639" w:rsidRDefault="003F6639" w:rsidP="003F6639">
      <w:pPr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14:paraId="5D8FC630" w14:textId="77777777" w:rsidR="003F6639" w:rsidRPr="003F6639" w:rsidRDefault="003F6639" w:rsidP="003F6639">
      <w:pPr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FB3112D" w14:textId="49B11E71" w:rsidR="003F6639" w:rsidRDefault="003F6639" w:rsidP="003F6639">
      <w:pPr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F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</w:t>
      </w:r>
      <w:r w:rsidR="00C6520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муниципальной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3F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Pr="003F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"Создание благоприятных условий для привлечения инвестиций в экономику МР «Магарамкентский район» на 2022-2024 годы»</w:t>
      </w:r>
    </w:p>
    <w:p w14:paraId="43A6E136" w14:textId="77777777" w:rsidR="003F6639" w:rsidRPr="003F6639" w:rsidRDefault="003F6639" w:rsidP="003F6639">
      <w:pPr>
        <w:autoSpaceDE w:val="0"/>
        <w:autoSpaceDN w:val="0"/>
        <w:spacing w:after="0" w:line="276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741AA3D0" w14:textId="77777777" w:rsidR="003F6639" w:rsidRPr="00D12FA2" w:rsidRDefault="003F6639" w:rsidP="003F663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FA2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Федеральным законом Российской Федерации от 28.06.2014 г. №172 «О стратегическом планировании в Российской Федерации», в целях обеспечения стабильного социально – экономического развития муниципального района «Магарамкентский район» постановляю:</w:t>
      </w:r>
    </w:p>
    <w:p w14:paraId="3D0B628A" w14:textId="77777777" w:rsidR="009B1CA5" w:rsidRDefault="009B1CA5" w:rsidP="009B1CA5">
      <w:pPr>
        <w:autoSpaceDE w:val="0"/>
        <w:autoSpaceDN w:val="0"/>
        <w:spacing w:after="0" w:line="240" w:lineRule="auto"/>
        <w:ind w:left="-284" w:right="-1" w:firstLine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8D02B43" w14:textId="44E33712" w:rsidR="009B1CA5" w:rsidRDefault="003F6639" w:rsidP="009B1CA5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CA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Утвердить прилагаемую программ</w:t>
      </w:r>
      <w:r w:rsidR="009B1CA5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9B1C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"Создание благоприятных условий для привлечения инвестиций в экономику МР «Магарамкентский район» на 202</w:t>
      </w:r>
      <w:r w:rsidR="009B1CA5">
        <w:rPr>
          <w:rFonts w:ascii="Times New Roman" w:eastAsia="Times New Roman" w:hAnsi="Times New Roman" w:cs="Times New Roman"/>
          <w:sz w:val="28"/>
          <w:szCs w:val="28"/>
          <w:lang w:eastAsia="ru-RU"/>
        </w:rPr>
        <w:t>2-2024 годы» (далее Программа).</w:t>
      </w:r>
    </w:p>
    <w:p w14:paraId="5BC491DE" w14:textId="77777777" w:rsidR="00552ABD" w:rsidRDefault="00552ABD" w:rsidP="00552ABD">
      <w:pPr>
        <w:pStyle w:val="a4"/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188F17" w14:textId="432D7A01" w:rsidR="009B1CA5" w:rsidRDefault="003F6639" w:rsidP="009B1CA5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CA5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Финансовому управлению администрации муниципального района "Магарамкентский район" исходя из объемов финансовых средств, предусмотренных в бюджете муниципального района «Магарамкентский район» на соответствующий период обеспечить финансирование мероприятий Программы</w:t>
      </w:r>
    </w:p>
    <w:p w14:paraId="197684E2" w14:textId="77777777" w:rsidR="00552ABD" w:rsidRPr="00552ABD" w:rsidRDefault="00552ABD" w:rsidP="00552ABD">
      <w:pPr>
        <w:pStyle w:val="a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3658F7" w14:textId="77777777" w:rsidR="003F6639" w:rsidRPr="009B1CA5" w:rsidRDefault="003F6639" w:rsidP="009B1CA5">
      <w:pPr>
        <w:pStyle w:val="a4"/>
        <w:numPr>
          <w:ilvl w:val="0"/>
          <w:numId w:val="1"/>
        </w:numPr>
        <w:autoSpaceDE w:val="0"/>
        <w:autoSpaceDN w:val="0"/>
        <w:spacing w:after="0" w:line="240" w:lineRule="auto"/>
        <w:ind w:left="851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1CA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настоящее постановление на официальном сайте администрации муниципального района «Магарамкентский район».</w:t>
      </w:r>
    </w:p>
    <w:p w14:paraId="1200065A" w14:textId="77777777" w:rsidR="003F6639" w:rsidRDefault="003F6639" w:rsidP="003F663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6005FAC" w14:textId="77777777" w:rsidR="003F6639" w:rsidRDefault="003F6639" w:rsidP="003F663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7630D11" w14:textId="77777777" w:rsidR="009B1CA5" w:rsidRDefault="009B1CA5" w:rsidP="003F663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DF93F3C" w14:textId="77777777" w:rsidR="009B1CA5" w:rsidRPr="003F6639" w:rsidRDefault="009B1CA5" w:rsidP="003F6639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DFBB697" w14:textId="5E4980E8" w:rsidR="003F6639" w:rsidRPr="003F6639" w:rsidRDefault="00552ABD" w:rsidP="003F6639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Врио г</w:t>
      </w:r>
      <w:r w:rsidR="003F6639" w:rsidRPr="003F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ы</w:t>
      </w:r>
      <w:r w:rsidR="003F6639" w:rsidRPr="003F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                                </w:t>
      </w:r>
      <w:proofErr w:type="spellStart"/>
      <w:r w:rsidR="003F6639" w:rsidRPr="003F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</w:t>
      </w:r>
      <w:r w:rsidR="003F6639" w:rsidRPr="003F66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Рагимханов</w:t>
      </w:r>
      <w:proofErr w:type="spellEnd"/>
    </w:p>
    <w:p w14:paraId="4C9897DF" w14:textId="77777777" w:rsidR="003F6639" w:rsidRDefault="003F6639" w:rsidP="003F6639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14:paraId="5A2C35F1" w14:textId="5D24049D" w:rsidR="00552ABD" w:rsidRPr="00552ABD" w:rsidRDefault="00552ABD" w:rsidP="00552ABD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</w:t>
      </w:r>
      <w:r w:rsidRPr="0055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Утверждено </w:t>
      </w:r>
    </w:p>
    <w:p w14:paraId="6EC7EC02" w14:textId="0E92FA75" w:rsidR="00552ABD" w:rsidRPr="00552ABD" w:rsidRDefault="00552ABD" w:rsidP="00552A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14:paraId="0270603C" w14:textId="3612154D" w:rsidR="00552ABD" w:rsidRPr="00552ABD" w:rsidRDefault="00552ABD" w:rsidP="00552A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52A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МР «Магарамкентский район» </w:t>
      </w:r>
    </w:p>
    <w:p w14:paraId="6940DFF9" w14:textId="5B0AB50C" w:rsidR="00552ABD" w:rsidRPr="00552ABD" w:rsidRDefault="00552ABD" w:rsidP="00552ABD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52ABD">
        <w:rPr>
          <w:rFonts w:ascii="Times New Roman" w:eastAsia="Times New Roman" w:hAnsi="Times New Roman" w:cs="Times New Roman"/>
          <w:sz w:val="24"/>
          <w:szCs w:val="24"/>
          <w:lang w:eastAsia="ru-RU"/>
        </w:rPr>
        <w:t>т «</w:t>
      </w:r>
      <w:r w:rsidR="002B15D1">
        <w:rPr>
          <w:rFonts w:ascii="Times New Roman" w:eastAsia="Times New Roman" w:hAnsi="Times New Roman" w:cs="Times New Roman"/>
          <w:sz w:val="24"/>
          <w:szCs w:val="24"/>
          <w:lang w:eastAsia="ru-RU"/>
        </w:rPr>
        <w:t>29</w:t>
      </w:r>
      <w:r w:rsidRPr="00552ABD">
        <w:rPr>
          <w:rFonts w:ascii="Times New Roman" w:eastAsia="Times New Roman" w:hAnsi="Times New Roman" w:cs="Times New Roman"/>
          <w:sz w:val="24"/>
          <w:szCs w:val="24"/>
          <w:lang w:eastAsia="ru-RU"/>
        </w:rPr>
        <w:t>»__</w:t>
      </w:r>
      <w:r w:rsidR="002B15D1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552ABD">
        <w:rPr>
          <w:rFonts w:ascii="Times New Roman" w:eastAsia="Times New Roman" w:hAnsi="Times New Roman" w:cs="Times New Roman"/>
          <w:sz w:val="24"/>
          <w:szCs w:val="24"/>
          <w:lang w:eastAsia="ru-RU"/>
        </w:rPr>
        <w:t>____2021 года</w:t>
      </w:r>
      <w:r w:rsidR="002B15D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№518</w:t>
      </w:r>
    </w:p>
    <w:p w14:paraId="2AAA6339" w14:textId="77777777" w:rsidR="00552ABD" w:rsidRDefault="00552ABD" w:rsidP="007660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</w:p>
    <w:p w14:paraId="4C274DD5" w14:textId="46F47146" w:rsidR="0076609F" w:rsidRPr="00B219D8" w:rsidRDefault="00B219D8" w:rsidP="007660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</w:pP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Программа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"С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оздание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благоприятных условий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привлечения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инвестиций в экономику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="00CD6C1D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МР «М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агарамкентский</w:t>
      </w:r>
      <w:r w:rsidR="00CD6C1D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район</w:t>
      </w:r>
      <w:r w:rsidR="007124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2022-2024 годы</w:t>
      </w:r>
      <w:r w:rsidR="00FE2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br/>
      </w:r>
    </w:p>
    <w:p w14:paraId="1AE1D4D9" w14:textId="77777777" w:rsidR="0076609F" w:rsidRPr="0076609F" w:rsidRDefault="00B219D8" w:rsidP="0076609F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Паспорт программы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"С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оздание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благоприятных условий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для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привлечения инвестиций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в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экономику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МР «М</w:t>
      </w:r>
      <w:r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агарамкентский район</w:t>
      </w:r>
      <w:r w:rsidR="0071247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  <w:r w:rsidR="00FE223E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 xml:space="preserve"> на 2022-2024 годы</w:t>
      </w:r>
      <w:r w:rsidR="0076609F" w:rsidRPr="00B219D8">
        <w:rPr>
          <w:rFonts w:ascii="Times New Roman" w:eastAsia="Times New Roman" w:hAnsi="Times New Roman" w:cs="Times New Roman"/>
          <w:b/>
          <w:bCs/>
          <w:sz w:val="32"/>
          <w:szCs w:val="32"/>
          <w:lang w:eastAsia="ru-RU"/>
        </w:rPr>
        <w:t>»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863"/>
        <w:gridCol w:w="6482"/>
      </w:tblGrid>
      <w:tr w:rsidR="00A3506C" w:rsidRPr="00A3506C" w14:paraId="05604FEF" w14:textId="77777777" w:rsidTr="00A64D75">
        <w:tc>
          <w:tcPr>
            <w:tcW w:w="0" w:type="auto"/>
            <w:hideMark/>
          </w:tcPr>
          <w:p w14:paraId="64AF54F5" w14:textId="77777777" w:rsidR="0076609F" w:rsidRPr="00A3506C" w:rsidRDefault="00E17697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0" w:type="auto"/>
            <w:hideMark/>
          </w:tcPr>
          <w:p w14:paraId="355B29D3" w14:textId="77777777" w:rsidR="0076609F" w:rsidRPr="00A3506C" w:rsidRDefault="00E17697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привлечения инвестиций в экономику МР «Магарамке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нтский район» на 2022-2024 годы</w:t>
            </w:r>
          </w:p>
        </w:tc>
      </w:tr>
      <w:tr w:rsidR="00A3506C" w:rsidRPr="00A3506C" w14:paraId="5BFECA5C" w14:textId="77777777" w:rsidTr="00A64D75">
        <w:tc>
          <w:tcPr>
            <w:tcW w:w="0" w:type="auto"/>
            <w:hideMark/>
          </w:tcPr>
          <w:p w14:paraId="5AE733DA" w14:textId="77777777" w:rsidR="0076609F" w:rsidRPr="00A3506C" w:rsidRDefault="00E17697" w:rsidP="00B91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Заказчик</w:t>
            </w:r>
            <w:r w:rsidR="0076609F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</w:t>
            </w:r>
          </w:p>
        </w:tc>
        <w:tc>
          <w:tcPr>
            <w:tcW w:w="0" w:type="auto"/>
            <w:hideMark/>
          </w:tcPr>
          <w:p w14:paraId="72BD1C97" w14:textId="77777777" w:rsidR="0076609F" w:rsidRPr="00A3506C" w:rsidRDefault="00E17697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B91A2B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МР «Магарамкентский район»</w:t>
            </w:r>
          </w:p>
        </w:tc>
      </w:tr>
      <w:tr w:rsidR="00A3506C" w:rsidRPr="00A3506C" w14:paraId="6143177C" w14:textId="77777777" w:rsidTr="00A64D75">
        <w:tc>
          <w:tcPr>
            <w:tcW w:w="0" w:type="auto"/>
            <w:hideMark/>
          </w:tcPr>
          <w:p w14:paraId="58A60EDA" w14:textId="77777777" w:rsidR="0076609F" w:rsidRPr="00A3506C" w:rsidRDefault="00E17697" w:rsidP="00B91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Разработчик</w:t>
            </w:r>
            <w:r w:rsidR="0076609F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Программы </w:t>
            </w:r>
          </w:p>
        </w:tc>
        <w:tc>
          <w:tcPr>
            <w:tcW w:w="0" w:type="auto"/>
            <w:hideMark/>
          </w:tcPr>
          <w:p w14:paraId="75949C74" w14:textId="77777777" w:rsidR="0076609F" w:rsidRPr="00A3506C" w:rsidRDefault="00E17697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Отдел экономики администрации МР «Магарамкентский район»</w:t>
            </w:r>
          </w:p>
        </w:tc>
      </w:tr>
      <w:tr w:rsidR="00E17697" w:rsidRPr="00A3506C" w14:paraId="393E3A07" w14:textId="77777777" w:rsidTr="00A64D75">
        <w:tc>
          <w:tcPr>
            <w:tcW w:w="0" w:type="auto"/>
          </w:tcPr>
          <w:p w14:paraId="65E8C7F0" w14:textId="77777777" w:rsidR="00E17697" w:rsidRDefault="00E17697" w:rsidP="00B91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0" w:type="auto"/>
          </w:tcPr>
          <w:p w14:paraId="2E4B1E80" w14:textId="77777777" w:rsidR="00E17697" w:rsidRDefault="00E17697" w:rsidP="00E176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благоприятных условий для осуществления инвестиционной деятельности на территории МР «Магарамкентский район»;</w:t>
            </w:r>
          </w:p>
          <w:p w14:paraId="12DDE5F3" w14:textId="77777777" w:rsidR="00E17697" w:rsidRDefault="00E17697" w:rsidP="00E176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мер государственной поддержки субъектов инвестиционной деятельности;</w:t>
            </w:r>
          </w:p>
          <w:p w14:paraId="65CB5FC3" w14:textId="77777777" w:rsidR="00E17697" w:rsidRDefault="00E17697" w:rsidP="00E176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инвестиционных проектов на основе государственно-частного партнерства;</w:t>
            </w:r>
          </w:p>
          <w:p w14:paraId="4625966E" w14:textId="77777777" w:rsidR="00E17697" w:rsidRDefault="00E17697" w:rsidP="00E176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инвестиционных площадок Магарамкентского района путем обеспечения их необходимой инженерной инфраструктурой;</w:t>
            </w:r>
          </w:p>
          <w:p w14:paraId="2B08C497" w14:textId="77777777" w:rsidR="00E17697" w:rsidRDefault="00E17697" w:rsidP="00E176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 инвесторам исчерпывающей информации об инвестиционном потенциале района посредством разработки инвестиционных паспортов;</w:t>
            </w:r>
          </w:p>
          <w:p w14:paraId="0A6AAB67" w14:textId="77777777" w:rsidR="00E17697" w:rsidRDefault="00E17697" w:rsidP="00E176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привлечение соинвесторов для реализации инвестиционных проектов</w:t>
            </w:r>
          </w:p>
        </w:tc>
      </w:tr>
      <w:tr w:rsidR="00E17697" w:rsidRPr="00A3506C" w14:paraId="5117B0D5" w14:textId="77777777" w:rsidTr="00A64D75">
        <w:tc>
          <w:tcPr>
            <w:tcW w:w="0" w:type="auto"/>
          </w:tcPr>
          <w:p w14:paraId="2344ED72" w14:textId="77777777" w:rsidR="00E17697" w:rsidRDefault="00E17697" w:rsidP="00B91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Основные задачи программы</w:t>
            </w:r>
          </w:p>
        </w:tc>
        <w:tc>
          <w:tcPr>
            <w:tcW w:w="0" w:type="auto"/>
          </w:tcPr>
          <w:p w14:paraId="2655EC28" w14:textId="77777777" w:rsidR="00E17697" w:rsidRDefault="00E17697" w:rsidP="00E176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разработка и внедрение мер государственной поддержки субъектов инвестиционной деятельности;</w:t>
            </w:r>
          </w:p>
          <w:p w14:paraId="495187C8" w14:textId="77777777" w:rsidR="00E17697" w:rsidRDefault="00E17697" w:rsidP="00E176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реализация инвестиционных проектов на основе госуд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арственно-частного партнерства;</w:t>
            </w:r>
          </w:p>
          <w:p w14:paraId="57D2E7E9" w14:textId="77777777" w:rsidR="00E17697" w:rsidRDefault="00E17697" w:rsidP="00E176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176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развитие инвестиционных площадок Магарамкентского района путем обеспечения их необходимой инженерной инфраструктурой;</w:t>
            </w:r>
          </w:p>
        </w:tc>
      </w:tr>
      <w:tr w:rsidR="00E17697" w:rsidRPr="00A3506C" w14:paraId="2EA12F1E" w14:textId="77777777" w:rsidTr="00A64D75">
        <w:tc>
          <w:tcPr>
            <w:tcW w:w="0" w:type="auto"/>
          </w:tcPr>
          <w:p w14:paraId="14E7B765" w14:textId="77777777" w:rsidR="00E17697" w:rsidRDefault="00E17697" w:rsidP="00B91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Исполнители программы</w:t>
            </w:r>
          </w:p>
        </w:tc>
        <w:tc>
          <w:tcPr>
            <w:tcW w:w="0" w:type="auto"/>
          </w:tcPr>
          <w:p w14:paraId="18735345" w14:textId="77777777" w:rsidR="0028726D" w:rsidRPr="00A3506C" w:rsidRDefault="0028726D" w:rsidP="00287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«Отдел строительства, архитектуры и жилищно-коммунального хозяйства» МР «Магарамкентский район»;</w:t>
            </w:r>
          </w:p>
          <w:p w14:paraId="1B4E2CAD" w14:textId="77777777" w:rsidR="0028726D" w:rsidRPr="00A3506C" w:rsidRDefault="0028726D" w:rsidP="00287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«Отдел по земельным и имущественным отношениям» МР «Магарамкентский район»;</w:t>
            </w:r>
          </w:p>
          <w:p w14:paraId="21149B94" w14:textId="77777777" w:rsidR="00E17697" w:rsidRPr="00E17697" w:rsidRDefault="0028726D" w:rsidP="0028726D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МКУ «Отдел по делам молодежи и туризму» МР «Магарамкентский район»</w:t>
            </w:r>
          </w:p>
        </w:tc>
      </w:tr>
      <w:tr w:rsidR="00772F48" w:rsidRPr="00A3506C" w14:paraId="1FAEC486" w14:textId="77777777" w:rsidTr="00A64D75">
        <w:tc>
          <w:tcPr>
            <w:tcW w:w="0" w:type="auto"/>
          </w:tcPr>
          <w:p w14:paraId="78996E22" w14:textId="77777777" w:rsidR="00772F48" w:rsidRDefault="00772F48" w:rsidP="00B91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Координатор Программы</w:t>
            </w:r>
          </w:p>
        </w:tc>
        <w:tc>
          <w:tcPr>
            <w:tcW w:w="0" w:type="auto"/>
          </w:tcPr>
          <w:p w14:paraId="3122FF32" w14:textId="77777777" w:rsidR="0028726D" w:rsidRDefault="0028726D" w:rsidP="00E176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Заместитель главы администрации МР «Магарамкентский район»</w:t>
            </w:r>
          </w:p>
          <w:p w14:paraId="26A4E9EC" w14:textId="77777777" w:rsidR="00772F48" w:rsidRDefault="0028726D" w:rsidP="00E17697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Мурадалиев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С.Г.</w:t>
            </w:r>
          </w:p>
        </w:tc>
      </w:tr>
      <w:tr w:rsidR="00A3506C" w:rsidRPr="00A3506C" w14:paraId="1F62D163" w14:textId="77777777" w:rsidTr="00A64D75">
        <w:tc>
          <w:tcPr>
            <w:tcW w:w="0" w:type="auto"/>
            <w:hideMark/>
          </w:tcPr>
          <w:p w14:paraId="0EB60E97" w14:textId="77777777" w:rsidR="0076609F" w:rsidRPr="00A3506C" w:rsidRDefault="0076609F" w:rsidP="006135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Этапы и сроки реализации Программы </w:t>
            </w:r>
          </w:p>
        </w:tc>
        <w:tc>
          <w:tcPr>
            <w:tcW w:w="0" w:type="auto"/>
            <w:hideMark/>
          </w:tcPr>
          <w:p w14:paraId="795A7C63" w14:textId="77777777" w:rsidR="0076609F" w:rsidRPr="00A3506C" w:rsidRDefault="0076609F" w:rsidP="00B91A2B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B91A2B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-202</w:t>
            </w:r>
            <w:r w:rsidR="00B91A2B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годы. Программа реализуется в один этап </w:t>
            </w:r>
          </w:p>
        </w:tc>
      </w:tr>
      <w:tr w:rsidR="00A3506C" w:rsidRPr="00A3506C" w14:paraId="6ED32EC0" w14:textId="77777777" w:rsidTr="00A64D75">
        <w:tc>
          <w:tcPr>
            <w:tcW w:w="0" w:type="auto"/>
            <w:hideMark/>
          </w:tcPr>
          <w:p w14:paraId="2D077A57" w14:textId="77777777" w:rsidR="0076609F" w:rsidRPr="00A3506C" w:rsidRDefault="0076609F" w:rsidP="006135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Целевые индикаторы и показатели Программы </w:t>
            </w:r>
          </w:p>
        </w:tc>
        <w:tc>
          <w:tcPr>
            <w:tcW w:w="0" w:type="auto"/>
            <w:hideMark/>
          </w:tcPr>
          <w:p w14:paraId="12ED1800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количества реализованных инвестиционных проектов;</w:t>
            </w:r>
          </w:p>
          <w:p w14:paraId="2CBE7AEA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финансирования инвестиционных проектов;</w:t>
            </w:r>
          </w:p>
          <w:p w14:paraId="227E1E5A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увеличение объема инвестиций в основной капитал;</w:t>
            </w:r>
          </w:p>
          <w:p w14:paraId="5B5F3723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объема налоговых поступлений в бюджеты бюджетной системы Российской Федерации за счет реализации инвестиционных проектов, получивших меры государственной поддержки </w:t>
            </w:r>
          </w:p>
        </w:tc>
      </w:tr>
      <w:tr w:rsidR="00A3506C" w:rsidRPr="00A3506C" w14:paraId="22958DFB" w14:textId="77777777" w:rsidTr="00A64D75">
        <w:tc>
          <w:tcPr>
            <w:tcW w:w="0" w:type="auto"/>
            <w:hideMark/>
          </w:tcPr>
          <w:p w14:paraId="36B57150" w14:textId="77777777" w:rsidR="0076609F" w:rsidRPr="00A3506C" w:rsidRDefault="0076609F" w:rsidP="006135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Объемы и источники финансирования Программы </w:t>
            </w:r>
          </w:p>
        </w:tc>
        <w:tc>
          <w:tcPr>
            <w:tcW w:w="0" w:type="auto"/>
            <w:hideMark/>
          </w:tcPr>
          <w:p w14:paraId="69C8E3C0" w14:textId="5F95B593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общий объем финансирования Программы за счет средств федерального бюджета, республиканского бюджета Республики Дагестан</w:t>
            </w:r>
            <w:r w:rsidR="00613553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местного бюджета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внебюджетных источников составляет </w:t>
            </w:r>
            <w:r w:rsidR="00FB0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B0A9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рублей, в том числе:</w:t>
            </w:r>
          </w:p>
          <w:p w14:paraId="5AD626D9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федеральный бюджет - </w:t>
            </w:r>
            <w:r w:rsid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81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рублей:</w:t>
            </w:r>
          </w:p>
          <w:p w14:paraId="649D3476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13553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рублей;</w:t>
            </w:r>
          </w:p>
          <w:p w14:paraId="7DF286B4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13553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рублей;</w:t>
            </w:r>
          </w:p>
          <w:p w14:paraId="5C26A08C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13553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рублей;</w:t>
            </w:r>
          </w:p>
          <w:p w14:paraId="50EA101F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республиканский бюджет Республики Дагестан - </w:t>
            </w:r>
            <w:r w:rsidR="00E566B0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E566B0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655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рублей:</w:t>
            </w:r>
          </w:p>
          <w:p w14:paraId="3E79595E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13553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рублей;</w:t>
            </w:r>
          </w:p>
          <w:p w14:paraId="50663866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13553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рублей;</w:t>
            </w:r>
          </w:p>
          <w:p w14:paraId="7C8E854E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13553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885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рублей;</w:t>
            </w:r>
          </w:p>
          <w:p w14:paraId="029D02E4" w14:textId="77777777" w:rsidR="00F83501" w:rsidRPr="00A3506C" w:rsidRDefault="00F83501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местный бюджет – 7,500 млн</w:t>
            </w:r>
            <w:r w:rsidR="00E566B0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рублей:</w:t>
            </w:r>
          </w:p>
          <w:p w14:paraId="5C849A8D" w14:textId="77777777" w:rsidR="00F83501" w:rsidRPr="00A3506C" w:rsidRDefault="00F83501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 – 2,500 млн. рублей;</w:t>
            </w:r>
          </w:p>
          <w:p w14:paraId="6629F621" w14:textId="77777777" w:rsidR="00F83501" w:rsidRPr="00A3506C" w:rsidRDefault="00F83501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 – 2,500 млн. рублей;</w:t>
            </w:r>
          </w:p>
          <w:p w14:paraId="72D437D6" w14:textId="77777777" w:rsidR="00F83501" w:rsidRPr="00A3506C" w:rsidRDefault="00F83501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2024 – 2,500 млн. рублей;</w:t>
            </w:r>
          </w:p>
          <w:p w14:paraId="526F0381" w14:textId="319C1F6D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внебюджетные источники финансирования - </w:t>
            </w:r>
            <w:r w:rsidR="004C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C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500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рублей:</w:t>
            </w:r>
          </w:p>
          <w:p w14:paraId="07E641F6" w14:textId="4084DE33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13553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C65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42</w:t>
            </w:r>
            <w:r w:rsidR="004C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рублей;</w:t>
            </w:r>
          </w:p>
          <w:p w14:paraId="277D2288" w14:textId="5DF1E1E6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13553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C65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46</w:t>
            </w:r>
            <w:r w:rsidR="004C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рублей;</w:t>
            </w:r>
          </w:p>
          <w:p w14:paraId="06A27CAC" w14:textId="368FA7E8" w:rsidR="0076609F" w:rsidRPr="00A3506C" w:rsidRDefault="0076609F" w:rsidP="00D12FA2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</w:t>
            </w:r>
            <w:r w:rsidR="00613553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год - </w:t>
            </w:r>
            <w:r w:rsidR="00C65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D12F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63</w:t>
            </w:r>
            <w:r w:rsidR="004C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C6520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млн. рублей </w:t>
            </w:r>
          </w:p>
        </w:tc>
      </w:tr>
      <w:tr w:rsidR="00A3506C" w:rsidRPr="00A3506C" w14:paraId="1BBF4DCC" w14:textId="77777777" w:rsidTr="00A64D75">
        <w:tc>
          <w:tcPr>
            <w:tcW w:w="0" w:type="auto"/>
            <w:hideMark/>
          </w:tcPr>
          <w:p w14:paraId="5E749233" w14:textId="77777777" w:rsidR="0076609F" w:rsidRPr="00A3506C" w:rsidRDefault="0076609F" w:rsidP="00613553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Ожидаемые результаты реализации Программы </w:t>
            </w:r>
          </w:p>
        </w:tc>
        <w:tc>
          <w:tcPr>
            <w:tcW w:w="0" w:type="auto"/>
            <w:hideMark/>
          </w:tcPr>
          <w:p w14:paraId="39199B53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реализация 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инвестиционных проектов;</w:t>
            </w:r>
          </w:p>
          <w:p w14:paraId="26688F1A" w14:textId="67708F3F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финансирование реализации инвестиционных проектов на сумму </w:t>
            </w:r>
            <w:r w:rsidR="004C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4C7EF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536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рублей;</w:t>
            </w:r>
          </w:p>
          <w:p w14:paraId="1446AB05" w14:textId="77777777" w:rsidR="0076609F" w:rsidRPr="00A3506C" w:rsidRDefault="0076609F" w:rsidP="0076609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объема инвестиций в основной капитал до 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млрд рублей;</w:t>
            </w:r>
          </w:p>
          <w:p w14:paraId="761B98BC" w14:textId="77777777" w:rsidR="0076609F" w:rsidRPr="00A3506C" w:rsidRDefault="0076609F" w:rsidP="00F83501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увеличение объема налоговых поступлений в бюджеты бюджетной системы Российской Федерации за счет реализации инвестиционных проектов, получивших меры государственной поддержки, на </w:t>
            </w:r>
            <w:r w:rsidR="00F83501"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Pr="00A3506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млн. рублей </w:t>
            </w:r>
          </w:p>
        </w:tc>
      </w:tr>
    </w:tbl>
    <w:p w14:paraId="559B44A9" w14:textId="42456D95" w:rsidR="0076609F" w:rsidRPr="00613553" w:rsidRDefault="0076609F" w:rsidP="0076609F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I. </w:t>
      </w:r>
      <w:r w:rsidR="0080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807700" w:rsidRPr="0080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бщая характеристика сферы реализации </w:t>
      </w:r>
      <w:r w:rsidR="0080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07700" w:rsidRPr="0080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Pr="0061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40A5F264" w14:textId="77777777" w:rsidR="0076609F" w:rsidRPr="0076609F" w:rsidRDefault="0076609F" w:rsidP="007660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3950CEDB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Инвестиции и соответствующая институциональная инфраструктура их сопровождения являются важнейшими инструментами экономического развития. Опыт ведущих экономик мира, а также ряда субъектов Российской Федерации является примером того, что в современных условиях невозможно говорить об экономических перспективах без создания эффективных условий для привлечения частных инвестиций.</w:t>
      </w:r>
      <w:r w:rsidR="00613553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повышения инвестиционной привлекательности Республики Дагестан и совершенствования нормативно-правовой базы предоставления государственной поддержки инвестиционной деятельности на территории Республики Дагестан в последние годы принят ряд нормативных правовых актов, в частности:</w:t>
      </w:r>
    </w:p>
    <w:p w14:paraId="6C1C69F1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hyperlink r:id="rId8" w:history="1"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 Республики Дагестан от 17 декабря 2018 года N 90 "О внесении изменений в Закон Республики Дагестан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торгов"</w:t>
        </w:r>
      </w:hyperlink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9194035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hyperlink r:id="rId9" w:history="1"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Республики Дагестан от 9 ноября 2018 г. N 166 "О регулировании вопросов государственно-частного партнерства в Республике Дагестан"</w:t>
        </w:r>
      </w:hyperlink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78C0FC41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hyperlink r:id="rId10" w:history="1"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 Правительства Республики Дагестан от 11 марта 2019 г. N 49 "Об утверждении Порядка рассмотрения документов, обосновывающих соответствие объектов социально-культурного и коммунально-бытового назначения, масштабных инвестиционных проектов критериям, установленным Законом Республики Дагестан от 17 ноября 2015 года N 94 "Об установлении критериев, которым должны соответствовать объекты социально-культурного и коммунально-бытового назначения, масштабные инвестиционные проекты, для размещения (реализации) которых земельные участки предоставляются в аренду юридическим лицам без проведения торгов"</w:t>
        </w:r>
      </w:hyperlink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1E9A4300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hyperlink r:id="rId11" w:history="1"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Распоряжение Правительства Республики Дагестан от 6 ноября 2019 г. N 331-р</w:t>
        </w:r>
      </w:hyperlink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мероприятий ("дорожной карты") по улучшению позиции Республики Дагестан в Национальном рейтинге состояния инвестиционного климата в субъектах Российской Федерации;</w:t>
      </w:r>
    </w:p>
    <w:p w14:paraId="1F09145E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hyperlink r:id="rId12" w:history="1"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Распоряжение Правительства Республики Дагестан от 25 марта 2020 г. N 66-р</w:t>
        </w:r>
      </w:hyperlink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утверждении Плана мероприятий ("дорожной карты") по внедрению в Республике Дагестан целевых моделей упрощения процедур ведения бизнеса и повышения инвестиционной привлекательности и определении 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должностных лиц и органов власти, ответственных за реализацию Плана мероприятий и достижение значений целевых показателей;</w:t>
      </w:r>
    </w:p>
    <w:p w14:paraId="3A5F2AEC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6. </w:t>
      </w:r>
      <w:hyperlink r:id="rId13" w:history="1"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Закон Республики Дагестан от 29 мая 2020 года N 31</w:t>
        </w:r>
      </w:hyperlink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"Об установлении на территории Республики Дагестан инвестиционного налогового вычета.</w:t>
      </w:r>
    </w:p>
    <w:p w14:paraId="6FFE723A" w14:textId="77777777" w:rsidR="00613553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Протоколом заседания Совета при Главе Республики Дагестана по улучшению инвестиционного климата от 30 апреля 2020 года N 11/2-06/4 утверждены регламенты Совета при Главе Республики Дагестан по улучшению инвестиционного климата, рабочей группы Совета по подготовке предложений по улучшению инвестиционного климата в Республике Дагестан, а также стандартная форма презентации инвестиционного проекта и его описания для вынесения на заседание Совета.</w:t>
      </w:r>
      <w:r w:rsidR="00613553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711AC0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данным Территориального органа Федеральной службы государственной статистики по </w:t>
      </w:r>
      <w:r w:rsidR="00763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Магарамкентскому району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, объем инвестиций в основной капитал за счет всех источников финансирования за 20</w:t>
      </w:r>
      <w:r w:rsidR="00763C47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составил 2,</w:t>
      </w:r>
      <w:r w:rsidR="00763C47">
        <w:rPr>
          <w:rFonts w:ascii="Times New Roman" w:eastAsia="Times New Roman" w:hAnsi="Times New Roman" w:cs="Times New Roman"/>
          <w:sz w:val="28"/>
          <w:szCs w:val="28"/>
          <w:lang w:eastAsia="ru-RU"/>
        </w:rPr>
        <w:t>684 млрд руб.</w:t>
      </w:r>
    </w:p>
    <w:p w14:paraId="011BFF03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Введение режима повышенной готовности в соответствии с </w:t>
      </w:r>
      <w:hyperlink r:id="rId14" w:history="1"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Указом Главы Республики Дагестан от 18 марта 2020 г. N 17</w:t>
        </w:r>
      </w:hyperlink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обусловило приостановление осуществления инвестиционной деятельности на территории Республики Дагестан,</w:t>
      </w:r>
      <w:r w:rsidR="00763C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том числе и в Магарамкентском районе,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частности затрат на:</w:t>
      </w:r>
    </w:p>
    <w:p w14:paraId="2A12BF9A" w14:textId="77777777" w:rsidR="0076609F" w:rsidRPr="00613553" w:rsidRDefault="00613553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609F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индивидуальных жилых домов (садовых домов и хозяйственных построек на садовых земельных участках и других объектов) физическими лицами;</w:t>
      </w:r>
    </w:p>
    <w:p w14:paraId="2C4D428D" w14:textId="77777777" w:rsidR="0076609F" w:rsidRPr="00613553" w:rsidRDefault="00613553" w:rsidP="00F6346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609F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строительство (реконструкцию) жилых и нежилых зданий и</w:t>
      </w:r>
      <w:r w:rsidR="00F6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помещений, а также сооружений;</w:t>
      </w:r>
    </w:p>
    <w:p w14:paraId="2AFEE4C4" w14:textId="77777777" w:rsidR="0076609F" w:rsidRPr="00613553" w:rsidRDefault="00613553" w:rsidP="00F6346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609F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машин, оборудования и транспортных средств для предпринимательской деятельности индивидуальными предприни</w:t>
      </w:r>
      <w:r w:rsidR="00F6346B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мателями и юридическими лицами;</w:t>
      </w:r>
    </w:p>
    <w:p w14:paraId="0F9B049E" w14:textId="77777777" w:rsidR="0076609F" w:rsidRPr="00613553" w:rsidRDefault="00613553" w:rsidP="00F6346B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609F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приобретение сельскохозяйственной техники, формирование основного стада, насаждение и выращивание многолетних</w:t>
      </w:r>
      <w:r w:rsidR="00F6346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культур домашними хозяйствами;</w:t>
      </w:r>
    </w:p>
    <w:p w14:paraId="490CCF38" w14:textId="77777777" w:rsidR="0076609F" w:rsidRPr="00613553" w:rsidRDefault="00613553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609F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улучшение земель и другие.</w:t>
      </w:r>
    </w:p>
    <w:p w14:paraId="0B7660D1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Инвестиции в основной капитал по виду экономической деятельности "Строительство" (без субъектов малого предпринимательства и параметров неформальной деятельности) в </w:t>
      </w:r>
      <w:r w:rsidR="00763C47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Магарамкентском районе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наибольший удельный вес в общем объеме инвестиций в основной капитал (без субъектов малого предпринимательства и параметров неформальной деятельности) по 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сравнению с инвестициями по другим видам экономической деятельности. По итогам 201</w:t>
      </w:r>
      <w:r w:rsidR="00763C47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их доля составила 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%, 20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51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%, 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1-ого полугодия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- 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%.</w:t>
      </w:r>
    </w:p>
    <w:p w14:paraId="576CD60A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Однако в </w:t>
      </w:r>
      <w:hyperlink r:id="rId15" w:anchor="6560IO" w:history="1"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Перечень отраслей российской экономики, в наибольшей степени пострадавших в условиях ухудшения ситуации в результате распространения новой </w:t>
        </w:r>
        <w:proofErr w:type="spellStart"/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коронавирусной</w:t>
        </w:r>
        <w:proofErr w:type="spellEnd"/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 xml:space="preserve"> инфекции</w:t>
        </w:r>
      </w:hyperlink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утвержденный </w:t>
      </w:r>
      <w:hyperlink r:id="rId16" w:anchor="64U0IK" w:history="1"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Правительстве Российской Федерации от 3 апреля 2020 года N 434</w:t>
        </w:r>
      </w:hyperlink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, не включена отрасль экономики "Строительство", что исключает возможность получения предприятиями, осуществляющими деятельность в данной отрасли, основных антикризисных мер поддержки, таких как: субсидия на выплату заработной платы, беспроцентный кредит на выплату заработной платы, льготный кредит на возобновление деятельности, право на отсрочку арендных платежей и др. Данный фактор обуславливает наличие риска сокращения масштабов деятельности или ее прекращения предприятиями, относящимися к отрасли "Строительство".</w:t>
      </w:r>
    </w:p>
    <w:p w14:paraId="055C2C9B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предварительным данным Территориального органа Федеральной службы государственной статистики по 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Магарамкентскому району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объем инвестиций в основной капитал за 1 полугодие 202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составил 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1024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млн. руб., или 10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% к соответствующему периоду 20</w:t>
      </w:r>
      <w:r w:rsidR="0005287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года.</w:t>
      </w:r>
    </w:p>
    <w:p w14:paraId="3C27EA29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рамках государственной программы Российской Федерации "Развитие Северо-Кавказского федерального округа", утвержденной </w:t>
      </w:r>
      <w:hyperlink r:id="rId17" w:anchor="7D20K3" w:history="1">
        <w:r w:rsidRPr="0061355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постановлением Правительства Российской Федерации от 15 апреля 2014 г. N 309</w:t>
        </w:r>
      </w:hyperlink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осуществляется выделение денежных средств на </w:t>
      </w:r>
      <w:proofErr w:type="spellStart"/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инвестиционных проектов, посредством заключения соглашений о предоставлении субсидии из федерального бюджета бюджету Республики Дагестан.</w:t>
      </w:r>
    </w:p>
    <w:p w14:paraId="624EF50B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Соглашением между Министерством Российской Федерации по делам Северного Кавказа и Правительством Республики Дагестан от 25 декабря 2020 года N 370-09-2020-010 о предоставлении субсидий в 2020-2022 годах из федерального бюджета бюджету Республики Дагестан на </w:t>
      </w:r>
      <w:proofErr w:type="spellStart"/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расходных обязательств на мероприятия по социально-экономическому развитию субъектов Российской Федерации, входящих в состав Северо-Кавказского федерального округа, в рамках подпрограммы "Социально-экономическое развитие Республики Дагестан на 2016-2025 годы" было предусмотрено </w:t>
      </w:r>
      <w:proofErr w:type="spellStart"/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софинансирование</w:t>
      </w:r>
      <w:proofErr w:type="spellEnd"/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реализации инвестиционных проектов из средств федерального бюджета в объемах:</w:t>
      </w:r>
    </w:p>
    <w:p w14:paraId="0A1B9226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237,3 млн. руб. в 202</w:t>
      </w:r>
      <w:r w:rsidR="00B219D8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году;</w:t>
      </w:r>
    </w:p>
    <w:p w14:paraId="5EC2658A" w14:textId="77777777" w:rsidR="0076609F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237,3 млн. руб. в 202</w:t>
      </w:r>
      <w:r w:rsidR="00B219D8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CF33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219D8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году;</w:t>
      </w:r>
    </w:p>
    <w:p w14:paraId="62BE3FA3" w14:textId="77777777" w:rsidR="00B219D8" w:rsidRPr="00613553" w:rsidRDefault="00B219D8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237,3 млн. руб. в 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 году.</w:t>
      </w:r>
    </w:p>
    <w:p w14:paraId="379C4E9F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Основными проблемами, препятствующими более эффективному осуществлению инвестиционной деятельности на территории </w:t>
      </w:r>
      <w:r w:rsidR="008E2A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Магарамкентского района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целях решения которых реализуется настоящая программа являются:</w:t>
      </w:r>
    </w:p>
    <w:p w14:paraId="0280EDA7" w14:textId="77777777" w:rsidR="0076609F" w:rsidRPr="00613553" w:rsidRDefault="00613553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609F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наличие инфраструктурных ограничений для развития инвестиционной деятельности;</w:t>
      </w:r>
    </w:p>
    <w:p w14:paraId="2729C283" w14:textId="77777777" w:rsidR="0076609F" w:rsidRPr="00613553" w:rsidRDefault="00613553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609F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недостаточное применение механизмов государственно-частного партнерства;</w:t>
      </w:r>
    </w:p>
    <w:p w14:paraId="0817E0D4" w14:textId="77777777" w:rsidR="0076609F" w:rsidRPr="00613553" w:rsidRDefault="00613553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609F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недоступность кредитных ресурсов для реализации инвестиционных проектов;</w:t>
      </w:r>
    </w:p>
    <w:p w14:paraId="1718E934" w14:textId="77777777" w:rsidR="00B219D8" w:rsidRPr="0028726D" w:rsidRDefault="00613553" w:rsidP="0028726D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76609F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потенциал специалистов органов местного самоуправления Республики Дагестан по вопрос</w:t>
      </w:r>
      <w:r w:rsidR="0028726D">
        <w:rPr>
          <w:rFonts w:ascii="Times New Roman" w:eastAsia="Times New Roman" w:hAnsi="Times New Roman" w:cs="Times New Roman"/>
          <w:sz w:val="28"/>
          <w:szCs w:val="28"/>
          <w:lang w:eastAsia="ru-RU"/>
        </w:rPr>
        <w:t>ам инвестиционной деятельности.</w:t>
      </w:r>
    </w:p>
    <w:p w14:paraId="31B72E9B" w14:textId="77777777" w:rsidR="0076609F" w:rsidRPr="00613553" w:rsidRDefault="0076609F" w:rsidP="00613553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br/>
        <w:t xml:space="preserve">II. </w:t>
      </w:r>
      <w:r w:rsidR="0080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Ц</w:t>
      </w:r>
      <w:r w:rsidR="00807700" w:rsidRPr="0080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ель и задачи </w:t>
      </w:r>
      <w:r w:rsidR="0080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</w:t>
      </w:r>
      <w:r w:rsidR="00807700" w:rsidRPr="0080770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рограммы</w:t>
      </w:r>
      <w:r w:rsidRPr="0061355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14:paraId="5B83CB6C" w14:textId="77777777" w:rsidR="0076609F" w:rsidRPr="00613553" w:rsidRDefault="0076609F" w:rsidP="00613553">
      <w:pPr>
        <w:spacing w:before="100" w:beforeAutospacing="1" w:after="24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Целью Программы является создание благоприятных условий для осуществления инвестиционной деятельности на территории </w:t>
      </w:r>
      <w:r w:rsidR="008E2A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Магарамкентского района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A1FC347" w14:textId="77777777" w:rsidR="0076609F" w:rsidRDefault="0076609F" w:rsidP="00613553">
      <w:pPr>
        <w:spacing w:before="100" w:beforeAutospacing="1"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указанной цели требуется решение следующих задач: разработка и внедрение мер государственной поддержки субъектов инвестиционной деятельности;</w:t>
      </w:r>
      <w:r w:rsidR="00613553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инвестиционных проектов на основе государственно-частного партнерства;</w:t>
      </w:r>
      <w:r w:rsidR="00613553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развитие инвестиционных площадок </w:t>
      </w:r>
      <w:r w:rsidR="008E2AA3">
        <w:rPr>
          <w:rFonts w:ascii="Times New Roman" w:eastAsia="Times New Roman" w:hAnsi="Times New Roman" w:cs="Times New Roman"/>
          <w:sz w:val="28"/>
          <w:szCs w:val="28"/>
          <w:lang w:eastAsia="ru-RU"/>
        </w:rPr>
        <w:t>Магарамкентского района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путем обеспечения их необходимой инженерной инфраструктурой;</w:t>
      </w:r>
      <w:r w:rsidR="00613553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предоставление инвесторам исчерпывающей информации об инвестиционном потенциале </w:t>
      </w:r>
      <w:r w:rsidR="008E2AA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посредством разработки инвестиционных паспортов;</w:t>
      </w:r>
      <w:r w:rsidR="00613553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содействия инициаторам инвестиционных проектов в привлечении кредитных средств;</w:t>
      </w:r>
      <w:r w:rsidR="00613553" w:rsidRPr="00613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13553">
        <w:rPr>
          <w:rFonts w:ascii="Times New Roman" w:hAnsi="Times New Roman" w:cs="Times New Roman"/>
          <w:sz w:val="28"/>
          <w:szCs w:val="28"/>
        </w:rPr>
        <w:t>привлечение соинвесторов для реализации инвестиционных проектов.</w:t>
      </w:r>
    </w:p>
    <w:p w14:paraId="5F935AD9" w14:textId="77777777" w:rsidR="00807700" w:rsidRPr="00807700" w:rsidRDefault="00807700" w:rsidP="00807700">
      <w:pPr>
        <w:spacing w:before="100" w:beforeAutospacing="1" w:after="24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0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II</w:t>
      </w:r>
      <w:r w:rsidRPr="00807700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Pr="0080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оказатели результативности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Pr="0080770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рограммы</w:t>
      </w:r>
    </w:p>
    <w:p w14:paraId="331131CA" w14:textId="77777777" w:rsidR="0076609F" w:rsidRPr="00613553" w:rsidRDefault="0076609F" w:rsidP="00613553">
      <w:pPr>
        <w:pStyle w:val="formattext"/>
        <w:spacing w:after="240" w:afterAutospacing="0"/>
        <w:jc w:val="both"/>
        <w:rPr>
          <w:sz w:val="28"/>
          <w:szCs w:val="28"/>
        </w:rPr>
      </w:pPr>
      <w:r w:rsidRPr="00613553">
        <w:rPr>
          <w:sz w:val="28"/>
          <w:szCs w:val="28"/>
        </w:rPr>
        <w:t xml:space="preserve">Выполнение Программы позволит улучшить позиции </w:t>
      </w:r>
      <w:r w:rsidR="008E2AA3">
        <w:rPr>
          <w:sz w:val="28"/>
          <w:szCs w:val="28"/>
        </w:rPr>
        <w:t>Магарамкентского района</w:t>
      </w:r>
      <w:r w:rsidRPr="00613553">
        <w:rPr>
          <w:sz w:val="28"/>
          <w:szCs w:val="28"/>
        </w:rPr>
        <w:t xml:space="preserve"> в Национальном рейтинге состояния инвестиционного климата среди </w:t>
      </w:r>
      <w:r w:rsidR="008E2AA3">
        <w:rPr>
          <w:sz w:val="28"/>
          <w:szCs w:val="28"/>
        </w:rPr>
        <w:t>муниципалитетов</w:t>
      </w:r>
      <w:r w:rsidRPr="00613553">
        <w:rPr>
          <w:sz w:val="28"/>
          <w:szCs w:val="28"/>
        </w:rPr>
        <w:t xml:space="preserve"> Р</w:t>
      </w:r>
      <w:r w:rsidR="008E2AA3">
        <w:rPr>
          <w:sz w:val="28"/>
          <w:szCs w:val="28"/>
        </w:rPr>
        <w:t>еспублики Дагестан</w:t>
      </w:r>
      <w:r w:rsidRPr="00613553">
        <w:rPr>
          <w:sz w:val="28"/>
          <w:szCs w:val="28"/>
        </w:rPr>
        <w:t xml:space="preserve">, активизировать инвестиционные процессы на территории </w:t>
      </w:r>
      <w:r w:rsidR="008E2AA3">
        <w:rPr>
          <w:sz w:val="28"/>
          <w:szCs w:val="28"/>
        </w:rPr>
        <w:t>района</w:t>
      </w:r>
      <w:r w:rsidRPr="00613553">
        <w:rPr>
          <w:sz w:val="28"/>
          <w:szCs w:val="28"/>
        </w:rPr>
        <w:t xml:space="preserve">, повысить поступление инвестиций в </w:t>
      </w:r>
      <w:r w:rsidR="008E2AA3">
        <w:rPr>
          <w:sz w:val="28"/>
          <w:szCs w:val="28"/>
        </w:rPr>
        <w:t>район</w:t>
      </w:r>
      <w:r w:rsidRPr="00613553">
        <w:rPr>
          <w:sz w:val="28"/>
          <w:szCs w:val="28"/>
        </w:rPr>
        <w:t>.</w:t>
      </w:r>
    </w:p>
    <w:p w14:paraId="35AFEEFF" w14:textId="77777777" w:rsidR="0076609F" w:rsidRPr="00613553" w:rsidRDefault="0076609F" w:rsidP="00613553">
      <w:pPr>
        <w:pStyle w:val="formattext"/>
        <w:spacing w:after="240" w:afterAutospacing="0"/>
        <w:jc w:val="both"/>
        <w:rPr>
          <w:sz w:val="28"/>
          <w:szCs w:val="28"/>
        </w:rPr>
      </w:pPr>
      <w:r w:rsidRPr="00613553">
        <w:rPr>
          <w:sz w:val="28"/>
          <w:szCs w:val="28"/>
        </w:rPr>
        <w:t xml:space="preserve">Реализация Программы будет способствовать активизации инвестиционной деятельности в </w:t>
      </w:r>
      <w:r w:rsidR="008E2AA3">
        <w:rPr>
          <w:sz w:val="28"/>
          <w:szCs w:val="28"/>
        </w:rPr>
        <w:t>Магарамкентском районе</w:t>
      </w:r>
      <w:r w:rsidRPr="00613553">
        <w:rPr>
          <w:sz w:val="28"/>
          <w:szCs w:val="28"/>
        </w:rPr>
        <w:t xml:space="preserve"> и достижению значений показателей и оптимистического сценария развития </w:t>
      </w:r>
      <w:r w:rsidR="008E2AA3">
        <w:rPr>
          <w:sz w:val="28"/>
          <w:szCs w:val="28"/>
        </w:rPr>
        <w:t>Магарамкентского района</w:t>
      </w:r>
      <w:r w:rsidRPr="00613553">
        <w:rPr>
          <w:sz w:val="28"/>
          <w:szCs w:val="28"/>
        </w:rPr>
        <w:t xml:space="preserve"> Стратегии социально-экономического развития </w:t>
      </w:r>
      <w:r w:rsidR="008E2AA3">
        <w:rPr>
          <w:sz w:val="28"/>
          <w:szCs w:val="28"/>
        </w:rPr>
        <w:t>Магарамкентского района</w:t>
      </w:r>
      <w:r w:rsidRPr="00613553">
        <w:rPr>
          <w:sz w:val="28"/>
          <w:szCs w:val="28"/>
        </w:rPr>
        <w:t xml:space="preserve"> до 2025 года.</w:t>
      </w:r>
    </w:p>
    <w:p w14:paraId="39707398" w14:textId="77777777" w:rsidR="0076609F" w:rsidRPr="00613553" w:rsidRDefault="0076609F" w:rsidP="00613553">
      <w:pPr>
        <w:pStyle w:val="formattext"/>
        <w:spacing w:after="240" w:afterAutospacing="0"/>
        <w:jc w:val="both"/>
        <w:rPr>
          <w:sz w:val="28"/>
          <w:szCs w:val="28"/>
        </w:rPr>
      </w:pPr>
      <w:r w:rsidRPr="00613553">
        <w:rPr>
          <w:sz w:val="28"/>
          <w:szCs w:val="28"/>
        </w:rPr>
        <w:lastRenderedPageBreak/>
        <w:t>Ожидаемый результат:</w:t>
      </w:r>
    </w:p>
    <w:p w14:paraId="2A0F6895" w14:textId="77777777" w:rsidR="0076609F" w:rsidRPr="00613553" w:rsidRDefault="00613553" w:rsidP="00613553">
      <w:pPr>
        <w:pStyle w:val="formattext"/>
        <w:spacing w:after="240" w:afterAutospacing="0"/>
        <w:jc w:val="both"/>
        <w:rPr>
          <w:sz w:val="28"/>
          <w:szCs w:val="28"/>
        </w:rPr>
      </w:pPr>
      <w:r w:rsidRPr="00613553">
        <w:rPr>
          <w:sz w:val="28"/>
          <w:szCs w:val="28"/>
        </w:rPr>
        <w:t xml:space="preserve">- </w:t>
      </w:r>
      <w:r w:rsidR="0076609F" w:rsidRPr="00613553">
        <w:rPr>
          <w:sz w:val="28"/>
          <w:szCs w:val="28"/>
        </w:rPr>
        <w:t xml:space="preserve">реализация </w:t>
      </w:r>
      <w:r w:rsidR="008E2AA3">
        <w:rPr>
          <w:sz w:val="28"/>
          <w:szCs w:val="28"/>
        </w:rPr>
        <w:t>5</w:t>
      </w:r>
      <w:r w:rsidR="0076609F" w:rsidRPr="00613553">
        <w:rPr>
          <w:sz w:val="28"/>
          <w:szCs w:val="28"/>
        </w:rPr>
        <w:t xml:space="preserve"> инвестиционных проектов;</w:t>
      </w:r>
    </w:p>
    <w:p w14:paraId="2C2BF838" w14:textId="356F2F4B" w:rsidR="0076609F" w:rsidRPr="00613553" w:rsidRDefault="00613553" w:rsidP="00613553">
      <w:pPr>
        <w:pStyle w:val="formattext"/>
        <w:spacing w:after="240" w:afterAutospacing="0"/>
        <w:jc w:val="both"/>
        <w:rPr>
          <w:sz w:val="28"/>
          <w:szCs w:val="28"/>
        </w:rPr>
      </w:pPr>
      <w:r w:rsidRPr="00613553">
        <w:rPr>
          <w:sz w:val="28"/>
          <w:szCs w:val="28"/>
        </w:rPr>
        <w:t xml:space="preserve">- </w:t>
      </w:r>
      <w:r w:rsidR="0076609F" w:rsidRPr="00613553">
        <w:rPr>
          <w:sz w:val="28"/>
          <w:szCs w:val="28"/>
        </w:rPr>
        <w:t xml:space="preserve">финансирование реализации инвестиционных проектов на сумму </w:t>
      </w:r>
      <w:r w:rsidR="004C7EF6">
        <w:rPr>
          <w:color w:val="000000" w:themeColor="text1"/>
          <w:sz w:val="28"/>
          <w:szCs w:val="28"/>
        </w:rPr>
        <w:t>25</w:t>
      </w:r>
      <w:r w:rsidR="00F83501" w:rsidRPr="00F83501">
        <w:rPr>
          <w:color w:val="000000" w:themeColor="text1"/>
          <w:sz w:val="28"/>
          <w:szCs w:val="28"/>
        </w:rPr>
        <w:t>,</w:t>
      </w:r>
      <w:r w:rsidR="004C7EF6">
        <w:rPr>
          <w:color w:val="000000" w:themeColor="text1"/>
          <w:sz w:val="28"/>
          <w:szCs w:val="28"/>
        </w:rPr>
        <w:t>536</w:t>
      </w:r>
      <w:r w:rsidR="0076609F" w:rsidRPr="00F83501">
        <w:rPr>
          <w:color w:val="000000" w:themeColor="text1"/>
          <w:sz w:val="28"/>
          <w:szCs w:val="28"/>
        </w:rPr>
        <w:t xml:space="preserve"> млн. рублей</w:t>
      </w:r>
      <w:r w:rsidR="0076609F" w:rsidRPr="00613553">
        <w:rPr>
          <w:sz w:val="28"/>
          <w:szCs w:val="28"/>
        </w:rPr>
        <w:t>;</w:t>
      </w:r>
    </w:p>
    <w:p w14:paraId="2DDE38E3" w14:textId="77777777" w:rsidR="0076609F" w:rsidRPr="00613553" w:rsidRDefault="00613553" w:rsidP="00613553">
      <w:pPr>
        <w:pStyle w:val="formattext"/>
        <w:spacing w:after="240" w:afterAutospacing="0"/>
        <w:jc w:val="both"/>
        <w:rPr>
          <w:sz w:val="28"/>
          <w:szCs w:val="28"/>
        </w:rPr>
      </w:pPr>
      <w:r w:rsidRPr="00613553">
        <w:rPr>
          <w:sz w:val="28"/>
          <w:szCs w:val="28"/>
        </w:rPr>
        <w:t xml:space="preserve">- </w:t>
      </w:r>
      <w:r w:rsidR="0076609F" w:rsidRPr="00613553">
        <w:rPr>
          <w:sz w:val="28"/>
          <w:szCs w:val="28"/>
        </w:rPr>
        <w:t xml:space="preserve">увеличение объема инвестиций в основной капитал до </w:t>
      </w:r>
      <w:r w:rsidR="00F83501">
        <w:rPr>
          <w:sz w:val="28"/>
          <w:szCs w:val="28"/>
        </w:rPr>
        <w:t>3,5</w:t>
      </w:r>
      <w:r w:rsidR="0076609F" w:rsidRPr="00613553">
        <w:rPr>
          <w:sz w:val="28"/>
          <w:szCs w:val="28"/>
        </w:rPr>
        <w:t xml:space="preserve"> млрд рублей;</w:t>
      </w:r>
    </w:p>
    <w:p w14:paraId="41392D50" w14:textId="77777777" w:rsidR="0076609F" w:rsidRPr="00613553" w:rsidRDefault="00613553" w:rsidP="00613553">
      <w:pPr>
        <w:pStyle w:val="formattext"/>
        <w:spacing w:after="240" w:afterAutospacing="0"/>
        <w:jc w:val="both"/>
        <w:rPr>
          <w:sz w:val="28"/>
          <w:szCs w:val="28"/>
        </w:rPr>
      </w:pPr>
      <w:r w:rsidRPr="00613553">
        <w:rPr>
          <w:sz w:val="28"/>
          <w:szCs w:val="28"/>
        </w:rPr>
        <w:t xml:space="preserve">- </w:t>
      </w:r>
      <w:r w:rsidR="0076609F" w:rsidRPr="00613553">
        <w:rPr>
          <w:sz w:val="28"/>
          <w:szCs w:val="28"/>
        </w:rPr>
        <w:t xml:space="preserve">увеличение объема налоговых поступлений в бюджеты бюджетной системы Российской Федерации за счет реализации инвестиционных проектов, получивших меры государственной поддержки, на </w:t>
      </w:r>
      <w:r w:rsidR="00F83501" w:rsidRPr="00F83501">
        <w:rPr>
          <w:color w:val="000000" w:themeColor="text1"/>
          <w:sz w:val="28"/>
          <w:szCs w:val="28"/>
        </w:rPr>
        <w:t>15</w:t>
      </w:r>
      <w:r w:rsidR="0076609F" w:rsidRPr="00F83501">
        <w:rPr>
          <w:color w:val="000000" w:themeColor="text1"/>
          <w:sz w:val="28"/>
          <w:szCs w:val="28"/>
        </w:rPr>
        <w:t xml:space="preserve"> млн. рублей</w:t>
      </w:r>
      <w:r w:rsidR="0076609F" w:rsidRPr="00613553">
        <w:rPr>
          <w:sz w:val="28"/>
          <w:szCs w:val="28"/>
        </w:rPr>
        <w:t>.</w:t>
      </w:r>
    </w:p>
    <w:p w14:paraId="498C2F87" w14:textId="77777777" w:rsidR="0076609F" w:rsidRPr="00613553" w:rsidRDefault="0076609F" w:rsidP="00613553">
      <w:pPr>
        <w:pStyle w:val="formattext"/>
        <w:spacing w:after="240" w:afterAutospacing="0"/>
        <w:jc w:val="both"/>
        <w:rPr>
          <w:sz w:val="28"/>
          <w:szCs w:val="28"/>
        </w:rPr>
      </w:pPr>
      <w:r w:rsidRPr="00613553">
        <w:rPr>
          <w:sz w:val="28"/>
          <w:szCs w:val="28"/>
        </w:rPr>
        <w:t>Динамика целевых индикаторов Программы приведена в приложении N 3 к Программе.</w:t>
      </w:r>
    </w:p>
    <w:p w14:paraId="2208233D" w14:textId="77777777" w:rsidR="0076609F" w:rsidRPr="00613553" w:rsidRDefault="0076609F" w:rsidP="00613553">
      <w:pPr>
        <w:pStyle w:val="3"/>
        <w:jc w:val="center"/>
        <w:rPr>
          <w:sz w:val="28"/>
          <w:szCs w:val="28"/>
        </w:rPr>
      </w:pPr>
      <w:r w:rsidRPr="00613553">
        <w:rPr>
          <w:sz w:val="28"/>
          <w:szCs w:val="28"/>
        </w:rPr>
        <w:br/>
        <w:t>I</w:t>
      </w:r>
      <w:r w:rsidR="00807700">
        <w:rPr>
          <w:sz w:val="28"/>
          <w:szCs w:val="28"/>
          <w:lang w:val="en-US"/>
        </w:rPr>
        <w:t>V</w:t>
      </w:r>
      <w:r w:rsidRPr="00613553">
        <w:rPr>
          <w:sz w:val="28"/>
          <w:szCs w:val="28"/>
        </w:rPr>
        <w:t xml:space="preserve">. </w:t>
      </w:r>
      <w:r w:rsidR="00807700">
        <w:rPr>
          <w:sz w:val="28"/>
          <w:szCs w:val="28"/>
        </w:rPr>
        <w:t>Р</w:t>
      </w:r>
      <w:r w:rsidR="00807700" w:rsidRPr="00807700">
        <w:rPr>
          <w:sz w:val="28"/>
          <w:szCs w:val="28"/>
        </w:rPr>
        <w:t>есурсное обеспечение муниципальной программы</w:t>
      </w:r>
      <w:r w:rsidRPr="00613553">
        <w:rPr>
          <w:sz w:val="28"/>
          <w:szCs w:val="28"/>
        </w:rPr>
        <w:t xml:space="preserve"> </w:t>
      </w:r>
    </w:p>
    <w:p w14:paraId="2D3CA2CB" w14:textId="77777777" w:rsidR="0076609F" w:rsidRPr="00613553" w:rsidRDefault="0076609F" w:rsidP="00613553">
      <w:pPr>
        <w:pStyle w:val="formattext"/>
        <w:spacing w:after="240" w:afterAutospacing="0"/>
        <w:jc w:val="both"/>
        <w:rPr>
          <w:sz w:val="28"/>
          <w:szCs w:val="28"/>
        </w:rPr>
      </w:pPr>
      <w:r w:rsidRPr="00613553">
        <w:rPr>
          <w:sz w:val="28"/>
          <w:szCs w:val="28"/>
        </w:rPr>
        <w:t>Финансирование Программы ежегодно осуществляется за счет средств федерального бюджета, средств республиканского бюджета Республики Дагестан</w:t>
      </w:r>
      <w:r w:rsidR="00086614">
        <w:rPr>
          <w:sz w:val="28"/>
          <w:szCs w:val="28"/>
        </w:rPr>
        <w:t>, местного бюджета</w:t>
      </w:r>
      <w:r w:rsidRPr="00613553">
        <w:rPr>
          <w:sz w:val="28"/>
          <w:szCs w:val="28"/>
        </w:rPr>
        <w:t xml:space="preserve"> и внебюджетных источников финансирования.</w:t>
      </w:r>
    </w:p>
    <w:p w14:paraId="0A3E121A" w14:textId="77777777" w:rsidR="0076609F" w:rsidRPr="00613553" w:rsidRDefault="0076609F" w:rsidP="00613553">
      <w:pPr>
        <w:pStyle w:val="formattext"/>
        <w:spacing w:after="240" w:afterAutospacing="0"/>
        <w:jc w:val="both"/>
        <w:rPr>
          <w:sz w:val="28"/>
          <w:szCs w:val="28"/>
        </w:rPr>
      </w:pPr>
      <w:r w:rsidRPr="00613553">
        <w:rPr>
          <w:sz w:val="28"/>
          <w:szCs w:val="28"/>
        </w:rPr>
        <w:t>В ходе реализации Программы перечень мероприятий может уточняться, а объемы финансирования - корректироваться с учетом разработанных технико-экономических обоснований и возможностей федерального бюджета и республиканского бюджета Республики Дагестан.</w:t>
      </w:r>
    </w:p>
    <w:p w14:paraId="0A492672" w14:textId="77777777" w:rsidR="00613553" w:rsidRPr="00613553" w:rsidRDefault="0076609F" w:rsidP="00613553">
      <w:pPr>
        <w:pStyle w:val="formattext"/>
        <w:spacing w:after="240" w:afterAutospacing="0"/>
        <w:jc w:val="both"/>
        <w:rPr>
          <w:sz w:val="28"/>
          <w:szCs w:val="28"/>
        </w:rPr>
      </w:pPr>
      <w:r w:rsidRPr="00613553">
        <w:rPr>
          <w:sz w:val="28"/>
          <w:szCs w:val="28"/>
        </w:rPr>
        <w:t>Общий объем финансовых затрат на реализацию Программы представлен в таблице 1:</w:t>
      </w:r>
    </w:p>
    <w:p w14:paraId="3354A354" w14:textId="77777777" w:rsidR="0076609F" w:rsidRPr="00CF33C6" w:rsidRDefault="0076609F" w:rsidP="00613553">
      <w:pPr>
        <w:pStyle w:val="formattext"/>
        <w:spacing w:after="240" w:afterAutospacing="0"/>
        <w:jc w:val="right"/>
        <w:rPr>
          <w:sz w:val="28"/>
          <w:szCs w:val="28"/>
        </w:rPr>
      </w:pPr>
      <w:r w:rsidRPr="00CF33C6">
        <w:rPr>
          <w:sz w:val="28"/>
          <w:szCs w:val="28"/>
        </w:rPr>
        <w:t xml:space="preserve">Таблица 1 </w:t>
      </w:r>
      <w:r w:rsidR="00613553" w:rsidRPr="00CF33C6">
        <w:rPr>
          <w:sz w:val="28"/>
          <w:szCs w:val="28"/>
        </w:rPr>
        <w:br/>
      </w:r>
      <w:r w:rsidRPr="00CF33C6">
        <w:rPr>
          <w:sz w:val="28"/>
          <w:szCs w:val="28"/>
        </w:rPr>
        <w:t>(тыс. рублей)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6098"/>
        <w:gridCol w:w="919"/>
        <w:gridCol w:w="776"/>
        <w:gridCol w:w="776"/>
        <w:gridCol w:w="776"/>
      </w:tblGrid>
      <w:tr w:rsidR="0076609F" w:rsidRPr="00CF33C6" w14:paraId="0BE4E218" w14:textId="77777777" w:rsidTr="00EC35B3">
        <w:tc>
          <w:tcPr>
            <w:tcW w:w="0" w:type="auto"/>
            <w:hideMark/>
          </w:tcPr>
          <w:p w14:paraId="510AA508" w14:textId="77777777" w:rsidR="0076609F" w:rsidRPr="002B224F" w:rsidRDefault="0076609F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 w:rsidRPr="002B224F">
              <w:rPr>
                <w:b/>
                <w:sz w:val="28"/>
                <w:szCs w:val="28"/>
              </w:rPr>
              <w:t xml:space="preserve">Объемы и источники финансирования </w:t>
            </w:r>
          </w:p>
        </w:tc>
        <w:tc>
          <w:tcPr>
            <w:tcW w:w="0" w:type="auto"/>
            <w:hideMark/>
          </w:tcPr>
          <w:p w14:paraId="206A03BE" w14:textId="77777777" w:rsidR="0076609F" w:rsidRPr="002B224F" w:rsidRDefault="0076609F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 w:rsidRPr="002B224F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gridSpan w:val="3"/>
            <w:hideMark/>
          </w:tcPr>
          <w:p w14:paraId="1E1E4FB7" w14:textId="77777777" w:rsidR="0076609F" w:rsidRPr="002B224F" w:rsidRDefault="0076609F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 w:rsidRPr="002B224F">
              <w:rPr>
                <w:b/>
                <w:sz w:val="28"/>
                <w:szCs w:val="28"/>
              </w:rPr>
              <w:t xml:space="preserve">По годам </w:t>
            </w:r>
          </w:p>
        </w:tc>
      </w:tr>
      <w:tr w:rsidR="0076609F" w:rsidRPr="00CF33C6" w14:paraId="343B515F" w14:textId="77777777" w:rsidTr="00EC35B3">
        <w:tc>
          <w:tcPr>
            <w:tcW w:w="0" w:type="auto"/>
            <w:hideMark/>
          </w:tcPr>
          <w:p w14:paraId="66C2788D" w14:textId="77777777" w:rsidR="0076609F" w:rsidRPr="00CF33C6" w:rsidRDefault="0076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D979E27" w14:textId="77777777" w:rsidR="0076609F" w:rsidRPr="00CF33C6" w:rsidRDefault="0076609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14:paraId="4C9B0B58" w14:textId="77777777" w:rsidR="0076609F" w:rsidRPr="002B224F" w:rsidRDefault="0076609F" w:rsidP="00CF33C6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 w:rsidRPr="002B224F">
              <w:rPr>
                <w:b/>
                <w:sz w:val="28"/>
                <w:szCs w:val="28"/>
              </w:rPr>
              <w:t>202</w:t>
            </w:r>
            <w:r w:rsidR="00CF33C6" w:rsidRPr="002B224F">
              <w:rPr>
                <w:b/>
                <w:sz w:val="28"/>
                <w:szCs w:val="28"/>
              </w:rPr>
              <w:t>2</w:t>
            </w:r>
            <w:r w:rsidRPr="002B22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14:paraId="730F0C40" w14:textId="77777777" w:rsidR="0076609F" w:rsidRPr="002B224F" w:rsidRDefault="0076609F" w:rsidP="00CF33C6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 w:rsidRPr="002B224F">
              <w:rPr>
                <w:b/>
                <w:sz w:val="28"/>
                <w:szCs w:val="28"/>
              </w:rPr>
              <w:t>202</w:t>
            </w:r>
            <w:r w:rsidR="00CF33C6" w:rsidRPr="002B224F">
              <w:rPr>
                <w:b/>
                <w:sz w:val="28"/>
                <w:szCs w:val="28"/>
              </w:rPr>
              <w:t>3</w:t>
            </w:r>
            <w:r w:rsidRPr="002B22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14:paraId="2355F8ED" w14:textId="77777777" w:rsidR="0076609F" w:rsidRPr="002B224F" w:rsidRDefault="0076609F" w:rsidP="00CF33C6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 w:rsidRPr="002B224F">
              <w:rPr>
                <w:b/>
                <w:sz w:val="28"/>
                <w:szCs w:val="28"/>
              </w:rPr>
              <w:t>202</w:t>
            </w:r>
            <w:r w:rsidR="00CF33C6" w:rsidRPr="002B224F">
              <w:rPr>
                <w:b/>
                <w:sz w:val="28"/>
                <w:szCs w:val="28"/>
              </w:rPr>
              <w:t>4</w:t>
            </w:r>
            <w:r w:rsidRPr="002B224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76609F" w:rsidRPr="00CF33C6" w14:paraId="7B99212D" w14:textId="77777777" w:rsidTr="00EC35B3">
        <w:tc>
          <w:tcPr>
            <w:tcW w:w="0" w:type="auto"/>
            <w:hideMark/>
          </w:tcPr>
          <w:p w14:paraId="62AD88F8" w14:textId="77777777" w:rsidR="0076609F" w:rsidRPr="00CF33C6" w:rsidRDefault="0076609F">
            <w:pPr>
              <w:pStyle w:val="formattext"/>
              <w:rPr>
                <w:sz w:val="28"/>
                <w:szCs w:val="28"/>
              </w:rPr>
            </w:pPr>
            <w:r w:rsidRPr="00CF33C6">
              <w:rPr>
                <w:sz w:val="28"/>
                <w:szCs w:val="28"/>
              </w:rPr>
              <w:t xml:space="preserve">Средства федерального бюджета </w:t>
            </w:r>
          </w:p>
        </w:tc>
        <w:tc>
          <w:tcPr>
            <w:tcW w:w="0" w:type="auto"/>
            <w:hideMark/>
          </w:tcPr>
          <w:p w14:paraId="366C7BAB" w14:textId="77777777" w:rsidR="0076609F" w:rsidRPr="00CF33C6" w:rsidRDefault="002B224F" w:rsidP="002B224F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93188C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81</w:t>
            </w:r>
          </w:p>
        </w:tc>
        <w:tc>
          <w:tcPr>
            <w:tcW w:w="0" w:type="auto"/>
            <w:hideMark/>
          </w:tcPr>
          <w:p w14:paraId="7AD12656" w14:textId="77777777" w:rsidR="0076609F" w:rsidRPr="00CF33C6" w:rsidRDefault="0093188C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B224F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hideMark/>
          </w:tcPr>
          <w:p w14:paraId="44B89B91" w14:textId="77777777" w:rsidR="0076609F" w:rsidRPr="00CF33C6" w:rsidRDefault="0093188C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B224F">
              <w:rPr>
                <w:sz w:val="28"/>
                <w:szCs w:val="28"/>
              </w:rPr>
              <w:t>27</w:t>
            </w:r>
          </w:p>
        </w:tc>
        <w:tc>
          <w:tcPr>
            <w:tcW w:w="0" w:type="auto"/>
            <w:hideMark/>
          </w:tcPr>
          <w:p w14:paraId="7934D9EC" w14:textId="77777777" w:rsidR="0076609F" w:rsidRPr="00CF33C6" w:rsidRDefault="0093188C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2B224F">
              <w:rPr>
                <w:sz w:val="28"/>
                <w:szCs w:val="28"/>
              </w:rPr>
              <w:t>27</w:t>
            </w:r>
          </w:p>
        </w:tc>
      </w:tr>
      <w:tr w:rsidR="0076609F" w:rsidRPr="00CF33C6" w14:paraId="13165A22" w14:textId="77777777" w:rsidTr="00EC35B3">
        <w:tc>
          <w:tcPr>
            <w:tcW w:w="0" w:type="auto"/>
            <w:hideMark/>
          </w:tcPr>
          <w:p w14:paraId="3C9AB1A9" w14:textId="77777777" w:rsidR="0076609F" w:rsidRPr="00CF33C6" w:rsidRDefault="0076609F">
            <w:pPr>
              <w:pStyle w:val="formattext"/>
              <w:rPr>
                <w:sz w:val="28"/>
                <w:szCs w:val="28"/>
              </w:rPr>
            </w:pPr>
            <w:r w:rsidRPr="00CF33C6">
              <w:rPr>
                <w:sz w:val="28"/>
                <w:szCs w:val="28"/>
              </w:rPr>
              <w:t xml:space="preserve">Средства республиканского бюджета Республики Дагестан </w:t>
            </w:r>
          </w:p>
        </w:tc>
        <w:tc>
          <w:tcPr>
            <w:tcW w:w="0" w:type="auto"/>
            <w:hideMark/>
          </w:tcPr>
          <w:p w14:paraId="159E730B" w14:textId="77777777" w:rsidR="0076609F" w:rsidRPr="00CF33C6" w:rsidRDefault="002B224F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5655</w:t>
            </w:r>
          </w:p>
        </w:tc>
        <w:tc>
          <w:tcPr>
            <w:tcW w:w="0" w:type="auto"/>
            <w:hideMark/>
          </w:tcPr>
          <w:p w14:paraId="7AB02DE1" w14:textId="77777777" w:rsidR="0076609F" w:rsidRPr="00CF33C6" w:rsidRDefault="002B224F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</w:t>
            </w:r>
          </w:p>
        </w:tc>
        <w:tc>
          <w:tcPr>
            <w:tcW w:w="0" w:type="auto"/>
            <w:hideMark/>
          </w:tcPr>
          <w:p w14:paraId="53DD1C7B" w14:textId="77777777" w:rsidR="0076609F" w:rsidRPr="00CF33C6" w:rsidRDefault="002B224F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</w:t>
            </w:r>
          </w:p>
        </w:tc>
        <w:tc>
          <w:tcPr>
            <w:tcW w:w="0" w:type="auto"/>
            <w:hideMark/>
          </w:tcPr>
          <w:p w14:paraId="649A6B61" w14:textId="77777777" w:rsidR="0076609F" w:rsidRPr="00CF33C6" w:rsidRDefault="002B224F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1885</w:t>
            </w:r>
          </w:p>
        </w:tc>
      </w:tr>
      <w:tr w:rsidR="0076609F" w:rsidRPr="00CF33C6" w14:paraId="3818ADC8" w14:textId="77777777" w:rsidTr="00EC35B3">
        <w:tc>
          <w:tcPr>
            <w:tcW w:w="0" w:type="auto"/>
            <w:hideMark/>
          </w:tcPr>
          <w:p w14:paraId="5B8C816C" w14:textId="77777777" w:rsidR="0076609F" w:rsidRPr="00CF33C6" w:rsidRDefault="0076609F">
            <w:pPr>
              <w:pStyle w:val="formattext"/>
              <w:rPr>
                <w:sz w:val="28"/>
                <w:szCs w:val="28"/>
              </w:rPr>
            </w:pPr>
            <w:r w:rsidRPr="00CF33C6">
              <w:rPr>
                <w:sz w:val="28"/>
                <w:szCs w:val="28"/>
              </w:rPr>
              <w:t xml:space="preserve">Средства местного бюджета </w:t>
            </w:r>
          </w:p>
        </w:tc>
        <w:tc>
          <w:tcPr>
            <w:tcW w:w="0" w:type="auto"/>
            <w:hideMark/>
          </w:tcPr>
          <w:p w14:paraId="384DF97B" w14:textId="77777777" w:rsidR="0076609F" w:rsidRPr="00CF33C6" w:rsidRDefault="002B224F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</w:p>
        </w:tc>
        <w:tc>
          <w:tcPr>
            <w:tcW w:w="0" w:type="auto"/>
            <w:hideMark/>
          </w:tcPr>
          <w:p w14:paraId="2268B715" w14:textId="77777777" w:rsidR="0076609F" w:rsidRPr="00CF33C6" w:rsidRDefault="002B224F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0" w:type="auto"/>
            <w:hideMark/>
          </w:tcPr>
          <w:p w14:paraId="26445A7A" w14:textId="77777777" w:rsidR="0076609F" w:rsidRPr="00CF33C6" w:rsidRDefault="002B224F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  <w:tc>
          <w:tcPr>
            <w:tcW w:w="0" w:type="auto"/>
            <w:hideMark/>
          </w:tcPr>
          <w:p w14:paraId="274FB67D" w14:textId="77777777" w:rsidR="0076609F" w:rsidRPr="00CF33C6" w:rsidRDefault="002B224F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2500</w:t>
            </w:r>
          </w:p>
        </w:tc>
      </w:tr>
      <w:tr w:rsidR="0076609F" w:rsidRPr="00CF33C6" w14:paraId="3F35BE39" w14:textId="77777777" w:rsidTr="00EC35B3">
        <w:tc>
          <w:tcPr>
            <w:tcW w:w="0" w:type="auto"/>
            <w:hideMark/>
          </w:tcPr>
          <w:p w14:paraId="25CF995D" w14:textId="77777777" w:rsidR="0076609F" w:rsidRPr="00CF33C6" w:rsidRDefault="0076609F">
            <w:pPr>
              <w:pStyle w:val="formattext"/>
              <w:rPr>
                <w:sz w:val="28"/>
                <w:szCs w:val="28"/>
              </w:rPr>
            </w:pPr>
            <w:r w:rsidRPr="00CF33C6">
              <w:rPr>
                <w:sz w:val="28"/>
                <w:szCs w:val="28"/>
              </w:rPr>
              <w:t xml:space="preserve">Внебюджетные источники финансирования </w:t>
            </w:r>
          </w:p>
        </w:tc>
        <w:tc>
          <w:tcPr>
            <w:tcW w:w="0" w:type="auto"/>
            <w:hideMark/>
          </w:tcPr>
          <w:p w14:paraId="283B581B" w14:textId="6D1EF5CE" w:rsidR="0076609F" w:rsidRPr="00CF33C6" w:rsidRDefault="004C7EF6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7500</w:t>
            </w:r>
            <w:r w:rsidR="0076609F" w:rsidRPr="00CF33C6">
              <w:rPr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14:paraId="07AFDD0D" w14:textId="5298FFED" w:rsidR="0076609F" w:rsidRPr="00CF33C6" w:rsidRDefault="004C7EF6" w:rsidP="00D12FA2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2FA2">
              <w:rPr>
                <w:sz w:val="28"/>
                <w:szCs w:val="28"/>
              </w:rPr>
              <w:t>42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00BFFC04" w14:textId="5E2B6DB6" w:rsidR="0076609F" w:rsidRPr="00CF33C6" w:rsidRDefault="004C7EF6" w:rsidP="00D12FA2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2FA2">
              <w:rPr>
                <w:sz w:val="28"/>
                <w:szCs w:val="28"/>
              </w:rPr>
              <w:t>45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0" w:type="auto"/>
          </w:tcPr>
          <w:p w14:paraId="6033D315" w14:textId="4674DF3A" w:rsidR="0076609F" w:rsidRPr="00CF33C6" w:rsidRDefault="004C7EF6" w:rsidP="00D12FA2">
            <w:pPr>
              <w:pStyle w:val="formattex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12FA2">
              <w:rPr>
                <w:sz w:val="28"/>
                <w:szCs w:val="28"/>
              </w:rPr>
              <w:t>63</w:t>
            </w:r>
            <w:r>
              <w:rPr>
                <w:sz w:val="28"/>
                <w:szCs w:val="28"/>
              </w:rPr>
              <w:t>0</w:t>
            </w:r>
          </w:p>
        </w:tc>
      </w:tr>
      <w:tr w:rsidR="0076609F" w:rsidRPr="00CF33C6" w14:paraId="3979B79D" w14:textId="77777777" w:rsidTr="00EC35B3">
        <w:tc>
          <w:tcPr>
            <w:tcW w:w="0" w:type="auto"/>
            <w:hideMark/>
          </w:tcPr>
          <w:p w14:paraId="0BCF5DBD" w14:textId="77777777" w:rsidR="0076609F" w:rsidRPr="002B224F" w:rsidRDefault="0076609F">
            <w:pPr>
              <w:pStyle w:val="formattext"/>
              <w:rPr>
                <w:b/>
                <w:sz w:val="28"/>
                <w:szCs w:val="28"/>
              </w:rPr>
            </w:pPr>
            <w:r w:rsidRPr="002B224F">
              <w:rPr>
                <w:b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hideMark/>
          </w:tcPr>
          <w:p w14:paraId="2D4BC4A6" w14:textId="790D4FDC" w:rsidR="0076609F" w:rsidRPr="002B224F" w:rsidRDefault="004C7EF6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25536</w:t>
            </w:r>
            <w:r w:rsidR="0076609F" w:rsidRPr="002B22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14:paraId="4EC3D57E" w14:textId="29D635B0" w:rsidR="0076609F" w:rsidRPr="002B224F" w:rsidRDefault="004C7EF6" w:rsidP="00D12FA2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12FA2">
              <w:rPr>
                <w:b/>
                <w:sz w:val="28"/>
                <w:szCs w:val="28"/>
              </w:rPr>
              <w:t>43</w:t>
            </w:r>
            <w:r>
              <w:rPr>
                <w:b/>
                <w:sz w:val="28"/>
                <w:szCs w:val="28"/>
              </w:rPr>
              <w:t>2</w:t>
            </w:r>
            <w:r w:rsidR="0076609F" w:rsidRPr="002B22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14:paraId="49E21DA9" w14:textId="5452160E" w:rsidR="0076609F" w:rsidRPr="002B224F" w:rsidRDefault="004C7EF6" w:rsidP="00D12FA2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12FA2">
              <w:rPr>
                <w:b/>
                <w:sz w:val="28"/>
                <w:szCs w:val="28"/>
              </w:rPr>
              <w:t>46</w:t>
            </w:r>
            <w:r>
              <w:rPr>
                <w:b/>
                <w:sz w:val="28"/>
                <w:szCs w:val="28"/>
              </w:rPr>
              <w:t>2</w:t>
            </w:r>
            <w:r w:rsidR="0076609F" w:rsidRPr="002B224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  <w:hideMark/>
          </w:tcPr>
          <w:p w14:paraId="0298C2E7" w14:textId="09BCA21D" w:rsidR="0076609F" w:rsidRPr="002B224F" w:rsidRDefault="004C7EF6" w:rsidP="00D12FA2">
            <w:pPr>
              <w:pStyle w:val="formattex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</w:t>
            </w:r>
            <w:r w:rsidR="00D12FA2">
              <w:rPr>
                <w:b/>
                <w:sz w:val="28"/>
                <w:szCs w:val="28"/>
              </w:rPr>
              <w:t>64</w:t>
            </w:r>
            <w:r>
              <w:rPr>
                <w:b/>
                <w:sz w:val="28"/>
                <w:szCs w:val="28"/>
              </w:rPr>
              <w:t>2</w:t>
            </w:r>
            <w:r w:rsidR="0076609F" w:rsidRPr="002B224F">
              <w:rPr>
                <w:b/>
                <w:sz w:val="28"/>
                <w:szCs w:val="28"/>
              </w:rPr>
              <w:t xml:space="preserve"> </w:t>
            </w:r>
          </w:p>
        </w:tc>
      </w:tr>
    </w:tbl>
    <w:p w14:paraId="0D85D583" w14:textId="77777777" w:rsidR="0076609F" w:rsidRPr="00CF33C6" w:rsidRDefault="0076609F" w:rsidP="00613553">
      <w:pPr>
        <w:pStyle w:val="3"/>
        <w:jc w:val="center"/>
        <w:rPr>
          <w:sz w:val="28"/>
          <w:szCs w:val="28"/>
        </w:rPr>
      </w:pPr>
      <w:r w:rsidRPr="0076609F">
        <w:rPr>
          <w:sz w:val="22"/>
          <w:szCs w:val="22"/>
        </w:rPr>
        <w:br/>
      </w:r>
      <w:r w:rsidRPr="0076609F">
        <w:rPr>
          <w:sz w:val="22"/>
          <w:szCs w:val="22"/>
        </w:rPr>
        <w:br/>
      </w:r>
      <w:r w:rsidRPr="00CF33C6">
        <w:rPr>
          <w:sz w:val="28"/>
          <w:szCs w:val="28"/>
        </w:rPr>
        <w:t xml:space="preserve">V. </w:t>
      </w:r>
      <w:r w:rsidR="00807700">
        <w:rPr>
          <w:sz w:val="28"/>
          <w:szCs w:val="28"/>
        </w:rPr>
        <w:t>М</w:t>
      </w:r>
      <w:r w:rsidR="00807700" w:rsidRPr="00807700">
        <w:rPr>
          <w:sz w:val="28"/>
          <w:szCs w:val="28"/>
        </w:rPr>
        <w:t xml:space="preserve">еханизм реализации </w:t>
      </w:r>
      <w:r w:rsidR="00807700">
        <w:rPr>
          <w:sz w:val="28"/>
          <w:szCs w:val="28"/>
        </w:rPr>
        <w:t>П</w:t>
      </w:r>
      <w:r w:rsidR="00807700" w:rsidRPr="00807700">
        <w:rPr>
          <w:sz w:val="28"/>
          <w:szCs w:val="28"/>
        </w:rPr>
        <w:t>рограммы</w:t>
      </w:r>
      <w:r w:rsidRPr="00CF33C6">
        <w:rPr>
          <w:sz w:val="28"/>
          <w:szCs w:val="28"/>
        </w:rPr>
        <w:t xml:space="preserve"> </w:t>
      </w:r>
    </w:p>
    <w:p w14:paraId="625CB40A" w14:textId="77777777" w:rsidR="0076609F" w:rsidRPr="00CF33C6" w:rsidRDefault="0076609F" w:rsidP="00CF33C6">
      <w:pPr>
        <w:pStyle w:val="formattext"/>
        <w:spacing w:after="240" w:afterAutospacing="0"/>
        <w:jc w:val="both"/>
        <w:rPr>
          <w:sz w:val="28"/>
          <w:szCs w:val="28"/>
        </w:rPr>
      </w:pPr>
      <w:r w:rsidRPr="00CF33C6">
        <w:rPr>
          <w:sz w:val="28"/>
          <w:szCs w:val="28"/>
        </w:rPr>
        <w:lastRenderedPageBreak/>
        <w:t>Перечень мероприятий П</w:t>
      </w:r>
      <w:r w:rsidR="00E566B0">
        <w:rPr>
          <w:sz w:val="28"/>
          <w:szCs w:val="28"/>
        </w:rPr>
        <w:t>ро</w:t>
      </w:r>
      <w:r w:rsidRPr="00CF33C6">
        <w:rPr>
          <w:sz w:val="28"/>
          <w:szCs w:val="28"/>
        </w:rPr>
        <w:t>граммы приведен в приложении N 1 к настоящей Программе.</w:t>
      </w:r>
    </w:p>
    <w:p w14:paraId="1973DF58" w14:textId="77777777" w:rsidR="0076609F" w:rsidRPr="00CF33C6" w:rsidRDefault="0076609F" w:rsidP="00CF33C6">
      <w:pPr>
        <w:pStyle w:val="formattext"/>
        <w:spacing w:after="240" w:afterAutospacing="0"/>
        <w:jc w:val="both"/>
        <w:rPr>
          <w:sz w:val="28"/>
          <w:szCs w:val="28"/>
        </w:rPr>
      </w:pPr>
      <w:r w:rsidRPr="00CF33C6">
        <w:rPr>
          <w:sz w:val="28"/>
          <w:szCs w:val="28"/>
        </w:rPr>
        <w:t xml:space="preserve">Механизмом реализации Программы является комплекс мероприятий и мер, подлежащих последовательному исполнению </w:t>
      </w:r>
      <w:r w:rsidR="00E566B0">
        <w:rPr>
          <w:sz w:val="28"/>
          <w:szCs w:val="28"/>
        </w:rPr>
        <w:t>Администрацией</w:t>
      </w:r>
      <w:r w:rsidRPr="00CF33C6">
        <w:rPr>
          <w:sz w:val="28"/>
          <w:szCs w:val="28"/>
        </w:rPr>
        <w:t xml:space="preserve"> </w:t>
      </w:r>
      <w:r w:rsidR="00E566B0">
        <w:rPr>
          <w:sz w:val="28"/>
          <w:szCs w:val="28"/>
        </w:rPr>
        <w:t>МР «Магарамкентский район»</w:t>
      </w:r>
      <w:r w:rsidRPr="00CF33C6">
        <w:rPr>
          <w:sz w:val="28"/>
          <w:szCs w:val="28"/>
        </w:rPr>
        <w:t xml:space="preserve"> и заинтересованными организациями в соответствии с планом мероприятий Программы.</w:t>
      </w:r>
    </w:p>
    <w:p w14:paraId="0D4BE22D" w14:textId="77777777" w:rsidR="0076609F" w:rsidRPr="00CF33C6" w:rsidRDefault="0076609F" w:rsidP="00CF33C6">
      <w:pPr>
        <w:pStyle w:val="formattext"/>
        <w:spacing w:after="240" w:afterAutospacing="0"/>
        <w:jc w:val="both"/>
        <w:rPr>
          <w:sz w:val="28"/>
          <w:szCs w:val="28"/>
        </w:rPr>
      </w:pPr>
      <w:r w:rsidRPr="00CF33C6">
        <w:rPr>
          <w:sz w:val="28"/>
          <w:szCs w:val="28"/>
        </w:rPr>
        <w:t xml:space="preserve">Кроме того, механизм реализации Подпрограммы предполагает оказание государственной поддержки инициаторам, реализующим инвестиционные проекты на территории </w:t>
      </w:r>
      <w:r w:rsidR="00E566B0">
        <w:rPr>
          <w:sz w:val="28"/>
          <w:szCs w:val="28"/>
        </w:rPr>
        <w:t>Магарамкентского района</w:t>
      </w:r>
      <w:r w:rsidRPr="00CF33C6">
        <w:rPr>
          <w:sz w:val="28"/>
          <w:szCs w:val="28"/>
        </w:rPr>
        <w:t xml:space="preserve"> путем создания инженерной инфраструктуры на инвестиционных площадках </w:t>
      </w:r>
      <w:r w:rsidR="00E566B0">
        <w:rPr>
          <w:sz w:val="28"/>
          <w:szCs w:val="28"/>
        </w:rPr>
        <w:t>Магарамкентского района</w:t>
      </w:r>
      <w:r w:rsidRPr="00CF33C6">
        <w:rPr>
          <w:sz w:val="28"/>
          <w:szCs w:val="28"/>
        </w:rPr>
        <w:t>; компенсации части затрат на создание объектов инженерной инфраструктуры в рамках реализации инвестиционных проектов; компенсации части затрат на разработку проектно-сметной документации на создание инвестиционных площадок и проведение ее государственной экспертизы, а также компенсации части затрат на разработку проектно-сметной документации по инвестиционным проектам; предоставления субсидий инициаторам инвестиционных проектов на возмещение части процентной ставки по привлекаемым заемным средствам.</w:t>
      </w:r>
    </w:p>
    <w:p w14:paraId="33309C75" w14:textId="77777777" w:rsidR="0076609F" w:rsidRPr="00CF33C6" w:rsidRDefault="0076609F" w:rsidP="00CF33C6">
      <w:pPr>
        <w:pStyle w:val="formattext"/>
        <w:spacing w:after="240" w:afterAutospacing="0"/>
        <w:jc w:val="both"/>
        <w:rPr>
          <w:sz w:val="28"/>
          <w:szCs w:val="28"/>
        </w:rPr>
      </w:pPr>
      <w:r w:rsidRPr="00CF33C6">
        <w:rPr>
          <w:sz w:val="28"/>
          <w:szCs w:val="28"/>
        </w:rPr>
        <w:t>Перечень индикаторов мероприятий Программы приведен в приложении N 3 к Программе.</w:t>
      </w:r>
    </w:p>
    <w:p w14:paraId="6AEF129D" w14:textId="77777777" w:rsidR="00CF33C6" w:rsidRDefault="00CF33C6" w:rsidP="0076609F">
      <w:pPr>
        <w:pStyle w:val="3"/>
        <w:jc w:val="right"/>
        <w:rPr>
          <w:sz w:val="22"/>
          <w:szCs w:val="22"/>
        </w:rPr>
      </w:pPr>
    </w:p>
    <w:p w14:paraId="70A9F044" w14:textId="77777777" w:rsidR="00CF33C6" w:rsidRDefault="00CF33C6" w:rsidP="0076609F">
      <w:pPr>
        <w:pStyle w:val="3"/>
        <w:jc w:val="right"/>
        <w:rPr>
          <w:sz w:val="22"/>
          <w:szCs w:val="22"/>
        </w:rPr>
      </w:pPr>
    </w:p>
    <w:p w14:paraId="42735BCF" w14:textId="77777777" w:rsidR="00CF33C6" w:rsidRDefault="00CF33C6" w:rsidP="0076609F">
      <w:pPr>
        <w:pStyle w:val="3"/>
        <w:jc w:val="right"/>
        <w:rPr>
          <w:sz w:val="22"/>
          <w:szCs w:val="22"/>
        </w:rPr>
      </w:pPr>
    </w:p>
    <w:p w14:paraId="5E95FED2" w14:textId="77777777" w:rsidR="00CF33C6" w:rsidRDefault="00CF33C6" w:rsidP="0076609F">
      <w:pPr>
        <w:pStyle w:val="3"/>
        <w:jc w:val="right"/>
        <w:rPr>
          <w:sz w:val="22"/>
          <w:szCs w:val="22"/>
        </w:rPr>
      </w:pPr>
    </w:p>
    <w:p w14:paraId="3B5DAA56" w14:textId="77777777" w:rsidR="00F00862" w:rsidRDefault="0076609F" w:rsidP="0076609F">
      <w:pPr>
        <w:pStyle w:val="3"/>
        <w:jc w:val="right"/>
        <w:rPr>
          <w:sz w:val="24"/>
          <w:szCs w:val="24"/>
        </w:rPr>
      </w:pPr>
      <w:r w:rsidRPr="0076609F">
        <w:rPr>
          <w:sz w:val="22"/>
          <w:szCs w:val="22"/>
        </w:rPr>
        <w:br/>
      </w:r>
    </w:p>
    <w:p w14:paraId="135C7C3D" w14:textId="77777777" w:rsidR="00F00862" w:rsidRDefault="00F00862" w:rsidP="0076609F">
      <w:pPr>
        <w:pStyle w:val="3"/>
        <w:jc w:val="right"/>
        <w:rPr>
          <w:sz w:val="24"/>
          <w:szCs w:val="24"/>
        </w:rPr>
      </w:pPr>
    </w:p>
    <w:p w14:paraId="5E16DF37" w14:textId="77777777" w:rsidR="0028726D" w:rsidRDefault="0028726D" w:rsidP="0076609F">
      <w:pPr>
        <w:pStyle w:val="3"/>
        <w:jc w:val="right"/>
        <w:rPr>
          <w:sz w:val="24"/>
          <w:szCs w:val="24"/>
        </w:rPr>
      </w:pPr>
    </w:p>
    <w:p w14:paraId="2E7E1D85" w14:textId="77777777" w:rsidR="0028726D" w:rsidRDefault="0028726D" w:rsidP="0076609F">
      <w:pPr>
        <w:pStyle w:val="3"/>
        <w:jc w:val="right"/>
        <w:rPr>
          <w:sz w:val="24"/>
          <w:szCs w:val="24"/>
        </w:rPr>
      </w:pPr>
    </w:p>
    <w:p w14:paraId="373F374E" w14:textId="77777777" w:rsidR="00EC35B3" w:rsidRDefault="00EC35B3" w:rsidP="0076609F">
      <w:pPr>
        <w:pStyle w:val="3"/>
        <w:jc w:val="right"/>
        <w:rPr>
          <w:sz w:val="24"/>
          <w:szCs w:val="24"/>
        </w:rPr>
      </w:pPr>
    </w:p>
    <w:p w14:paraId="0F3989D3" w14:textId="7C89B61B" w:rsidR="00EC35B3" w:rsidRDefault="00EC35B3" w:rsidP="0076609F">
      <w:pPr>
        <w:pStyle w:val="3"/>
        <w:jc w:val="right"/>
        <w:rPr>
          <w:sz w:val="24"/>
          <w:szCs w:val="24"/>
        </w:rPr>
      </w:pPr>
    </w:p>
    <w:p w14:paraId="4A1C26DD" w14:textId="350BCC45" w:rsidR="00552ABD" w:rsidRDefault="00552ABD" w:rsidP="0076609F">
      <w:pPr>
        <w:pStyle w:val="3"/>
        <w:jc w:val="right"/>
        <w:rPr>
          <w:sz w:val="24"/>
          <w:szCs w:val="24"/>
        </w:rPr>
      </w:pPr>
    </w:p>
    <w:p w14:paraId="20A840B2" w14:textId="77777777" w:rsidR="00552ABD" w:rsidRDefault="00552ABD" w:rsidP="0076609F">
      <w:pPr>
        <w:pStyle w:val="3"/>
        <w:jc w:val="right"/>
        <w:rPr>
          <w:sz w:val="24"/>
          <w:szCs w:val="24"/>
        </w:rPr>
      </w:pPr>
    </w:p>
    <w:p w14:paraId="2D691901" w14:textId="77777777" w:rsidR="00EC35B3" w:rsidRDefault="0076609F" w:rsidP="00EC35B3">
      <w:pPr>
        <w:pStyle w:val="3"/>
        <w:jc w:val="right"/>
        <w:rPr>
          <w:sz w:val="28"/>
          <w:szCs w:val="28"/>
        </w:rPr>
      </w:pPr>
      <w:r w:rsidRPr="00CF33C6">
        <w:rPr>
          <w:sz w:val="24"/>
          <w:szCs w:val="24"/>
        </w:rPr>
        <w:lastRenderedPageBreak/>
        <w:br/>
      </w:r>
      <w:r w:rsidR="000703D3">
        <w:rPr>
          <w:sz w:val="22"/>
          <w:szCs w:val="22"/>
        </w:rPr>
        <w:t>Приложение N 1</w:t>
      </w:r>
      <w:r w:rsidR="000703D3">
        <w:rPr>
          <w:sz w:val="22"/>
          <w:szCs w:val="22"/>
        </w:rPr>
        <w:br/>
        <w:t>к П</w:t>
      </w:r>
      <w:r w:rsidR="00E566B0">
        <w:rPr>
          <w:sz w:val="22"/>
          <w:szCs w:val="22"/>
        </w:rPr>
        <w:t>р</w:t>
      </w:r>
      <w:r w:rsidRPr="00CF33C6">
        <w:rPr>
          <w:sz w:val="22"/>
          <w:szCs w:val="22"/>
        </w:rPr>
        <w:t>ограмме "Создание благоприятных</w:t>
      </w:r>
      <w:r w:rsidRPr="00CF33C6">
        <w:rPr>
          <w:sz w:val="22"/>
          <w:szCs w:val="22"/>
        </w:rPr>
        <w:br/>
        <w:t>условий для привлечения инвестиций</w:t>
      </w:r>
      <w:r w:rsidRPr="00CF33C6">
        <w:rPr>
          <w:sz w:val="22"/>
          <w:szCs w:val="22"/>
        </w:rPr>
        <w:br/>
        <w:t xml:space="preserve">в экономику </w:t>
      </w:r>
      <w:r w:rsidR="0071247E">
        <w:rPr>
          <w:sz w:val="22"/>
          <w:szCs w:val="22"/>
        </w:rPr>
        <w:t>МР «</w:t>
      </w:r>
      <w:r w:rsidR="00B219D8">
        <w:rPr>
          <w:sz w:val="22"/>
          <w:szCs w:val="22"/>
        </w:rPr>
        <w:t>Магарамкентск</w:t>
      </w:r>
      <w:r w:rsidR="0071247E">
        <w:rPr>
          <w:sz w:val="22"/>
          <w:szCs w:val="22"/>
        </w:rPr>
        <w:t>ий</w:t>
      </w:r>
      <w:r w:rsidR="00B219D8">
        <w:rPr>
          <w:sz w:val="22"/>
          <w:szCs w:val="22"/>
        </w:rPr>
        <w:t xml:space="preserve"> район</w:t>
      </w:r>
      <w:r w:rsidR="0071247E">
        <w:rPr>
          <w:sz w:val="22"/>
          <w:szCs w:val="22"/>
        </w:rPr>
        <w:t>»</w:t>
      </w:r>
      <w:r w:rsidR="00FE223E">
        <w:rPr>
          <w:sz w:val="22"/>
          <w:szCs w:val="22"/>
        </w:rPr>
        <w:t xml:space="preserve"> на 2022-2024 годы</w:t>
      </w:r>
      <w:r w:rsidRPr="00CF33C6">
        <w:rPr>
          <w:sz w:val="22"/>
          <w:szCs w:val="22"/>
        </w:rPr>
        <w:t>"</w:t>
      </w:r>
      <w:r w:rsidRPr="00CF33C6">
        <w:rPr>
          <w:sz w:val="22"/>
          <w:szCs w:val="22"/>
        </w:rPr>
        <w:br/>
      </w:r>
    </w:p>
    <w:p w14:paraId="33F0FB6E" w14:textId="77777777" w:rsidR="0076609F" w:rsidRPr="00CF33C6" w:rsidRDefault="0076609F" w:rsidP="00EC35B3">
      <w:pPr>
        <w:pStyle w:val="3"/>
        <w:jc w:val="center"/>
        <w:rPr>
          <w:sz w:val="28"/>
          <w:szCs w:val="28"/>
        </w:rPr>
      </w:pPr>
      <w:r w:rsidRPr="00CF33C6">
        <w:rPr>
          <w:sz w:val="28"/>
          <w:szCs w:val="28"/>
        </w:rPr>
        <w:t>П</w:t>
      </w:r>
      <w:r w:rsidR="00EC35B3">
        <w:rPr>
          <w:sz w:val="28"/>
          <w:szCs w:val="28"/>
        </w:rPr>
        <w:t>ЛАН</w:t>
      </w:r>
      <w:r w:rsidRPr="00CF33C6">
        <w:rPr>
          <w:sz w:val="28"/>
          <w:szCs w:val="28"/>
        </w:rPr>
        <w:t xml:space="preserve"> МЕРОПРИЯТИЙ ПРОГРАММЫ </w:t>
      </w:r>
      <w:r w:rsidR="008F3727">
        <w:rPr>
          <w:sz w:val="28"/>
          <w:szCs w:val="28"/>
        </w:rPr>
        <w:t>«</w:t>
      </w:r>
      <w:r w:rsidRPr="00CF33C6">
        <w:rPr>
          <w:sz w:val="28"/>
          <w:szCs w:val="28"/>
        </w:rPr>
        <w:t xml:space="preserve">СОЗДАНИЕ БЛАГОПРИЯТНЫХ УСЛОВИЙ ДЛЯ ПРИВЛЕЧЕНИЯ ИНВЕСТИЦИЙ В ЭКОНОМИКУ </w:t>
      </w:r>
      <w:r w:rsidR="0071247E">
        <w:rPr>
          <w:sz w:val="28"/>
          <w:szCs w:val="28"/>
        </w:rPr>
        <w:t>МР «</w:t>
      </w:r>
      <w:r w:rsidR="00B219D8">
        <w:rPr>
          <w:sz w:val="28"/>
          <w:szCs w:val="28"/>
        </w:rPr>
        <w:t>МАГАРАМКЕНТСК</w:t>
      </w:r>
      <w:r w:rsidR="0071247E">
        <w:rPr>
          <w:sz w:val="28"/>
          <w:szCs w:val="28"/>
        </w:rPr>
        <w:t>ИЙ</w:t>
      </w:r>
      <w:r w:rsidR="00B219D8">
        <w:rPr>
          <w:sz w:val="28"/>
          <w:szCs w:val="28"/>
        </w:rPr>
        <w:t xml:space="preserve"> РАЙОН</w:t>
      </w:r>
      <w:r w:rsidR="0071247E">
        <w:rPr>
          <w:sz w:val="28"/>
          <w:szCs w:val="28"/>
        </w:rPr>
        <w:t>»</w:t>
      </w:r>
      <w:r w:rsidR="008F3727">
        <w:rPr>
          <w:sz w:val="28"/>
          <w:szCs w:val="28"/>
        </w:rPr>
        <w:t xml:space="preserve"> НА 2022-2024 ГОДЫ»</w:t>
      </w:r>
    </w:p>
    <w:tbl>
      <w:tblPr>
        <w:tblStyle w:val="a5"/>
        <w:tblW w:w="0" w:type="auto"/>
        <w:tblInd w:w="-714" w:type="dxa"/>
        <w:tblLayout w:type="fixed"/>
        <w:tblLook w:val="04A0" w:firstRow="1" w:lastRow="0" w:firstColumn="1" w:lastColumn="0" w:noHBand="0" w:noVBand="1"/>
      </w:tblPr>
      <w:tblGrid>
        <w:gridCol w:w="490"/>
        <w:gridCol w:w="1779"/>
        <w:gridCol w:w="1134"/>
        <w:gridCol w:w="1559"/>
        <w:gridCol w:w="850"/>
        <w:gridCol w:w="709"/>
        <w:gridCol w:w="709"/>
        <w:gridCol w:w="705"/>
        <w:gridCol w:w="2124"/>
      </w:tblGrid>
      <w:tr w:rsidR="00EC35B3" w:rsidRPr="0076609F" w14:paraId="13319921" w14:textId="77777777" w:rsidTr="004E1E31">
        <w:tc>
          <w:tcPr>
            <w:tcW w:w="490" w:type="dxa"/>
            <w:hideMark/>
          </w:tcPr>
          <w:p w14:paraId="3EEA6A0D" w14:textId="77777777" w:rsidR="00EC35B3" w:rsidRPr="00CF33C6" w:rsidRDefault="00EC35B3">
            <w:pPr>
              <w:pStyle w:val="formattext"/>
              <w:jc w:val="center"/>
            </w:pPr>
            <w:r w:rsidRPr="00CF33C6">
              <w:t xml:space="preserve">N п/п </w:t>
            </w:r>
          </w:p>
        </w:tc>
        <w:tc>
          <w:tcPr>
            <w:tcW w:w="1779" w:type="dxa"/>
            <w:hideMark/>
          </w:tcPr>
          <w:p w14:paraId="41F34C50" w14:textId="77777777" w:rsidR="00EC35B3" w:rsidRPr="00CF33C6" w:rsidRDefault="00EC35B3">
            <w:pPr>
              <w:pStyle w:val="formattext"/>
              <w:jc w:val="center"/>
            </w:pPr>
            <w:r w:rsidRPr="00CF33C6">
              <w:t xml:space="preserve">Наименование мероприятия </w:t>
            </w:r>
          </w:p>
        </w:tc>
        <w:tc>
          <w:tcPr>
            <w:tcW w:w="1134" w:type="dxa"/>
          </w:tcPr>
          <w:p w14:paraId="2DC37FDE" w14:textId="77777777" w:rsidR="00EC35B3" w:rsidRPr="00CF33C6" w:rsidRDefault="004E1E31">
            <w:pPr>
              <w:pStyle w:val="formattext"/>
              <w:jc w:val="center"/>
            </w:pPr>
            <w:r>
              <w:t>Срок проведения мероприятия (квартал/месяц)</w:t>
            </w:r>
          </w:p>
        </w:tc>
        <w:tc>
          <w:tcPr>
            <w:tcW w:w="1559" w:type="dxa"/>
            <w:hideMark/>
          </w:tcPr>
          <w:p w14:paraId="400D2337" w14:textId="77777777" w:rsidR="00EC35B3" w:rsidRPr="00CF33C6" w:rsidRDefault="00EC35B3">
            <w:pPr>
              <w:pStyle w:val="formattext"/>
              <w:jc w:val="center"/>
            </w:pPr>
            <w:r w:rsidRPr="00CF33C6">
              <w:t xml:space="preserve">Источник финансирования </w:t>
            </w:r>
          </w:p>
        </w:tc>
        <w:tc>
          <w:tcPr>
            <w:tcW w:w="2973" w:type="dxa"/>
            <w:gridSpan w:val="4"/>
            <w:hideMark/>
          </w:tcPr>
          <w:p w14:paraId="530CDE54" w14:textId="77777777" w:rsidR="00EC35B3" w:rsidRPr="00CF33C6" w:rsidRDefault="00EC35B3">
            <w:pPr>
              <w:pStyle w:val="formattext"/>
              <w:jc w:val="center"/>
            </w:pPr>
            <w:r w:rsidRPr="00CF33C6">
              <w:t xml:space="preserve">Объем финансирования, тыс. рублей </w:t>
            </w:r>
          </w:p>
        </w:tc>
        <w:tc>
          <w:tcPr>
            <w:tcW w:w="2124" w:type="dxa"/>
            <w:hideMark/>
          </w:tcPr>
          <w:p w14:paraId="2FBA2531" w14:textId="77777777" w:rsidR="00EC35B3" w:rsidRPr="00CF33C6" w:rsidRDefault="00EC35B3">
            <w:pPr>
              <w:pStyle w:val="formattext"/>
              <w:jc w:val="center"/>
            </w:pPr>
            <w:r w:rsidRPr="00CF33C6">
              <w:t xml:space="preserve">Исполнитель мероприятия </w:t>
            </w:r>
          </w:p>
        </w:tc>
      </w:tr>
      <w:tr w:rsidR="00EC35B3" w:rsidRPr="0076609F" w14:paraId="4302CD31" w14:textId="77777777" w:rsidTr="004E1E31">
        <w:tc>
          <w:tcPr>
            <w:tcW w:w="490" w:type="dxa"/>
            <w:hideMark/>
          </w:tcPr>
          <w:p w14:paraId="70CC2FAC" w14:textId="77777777" w:rsidR="00EC35B3" w:rsidRPr="00CF33C6" w:rsidRDefault="00EC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hideMark/>
          </w:tcPr>
          <w:p w14:paraId="644DCB86" w14:textId="77777777" w:rsidR="00EC35B3" w:rsidRPr="00CF33C6" w:rsidRDefault="00EC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1785BF34" w14:textId="77777777" w:rsidR="00EC35B3" w:rsidRPr="00CF33C6" w:rsidRDefault="00EC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hideMark/>
          </w:tcPr>
          <w:p w14:paraId="0104FA79" w14:textId="77777777" w:rsidR="00EC35B3" w:rsidRPr="00CF33C6" w:rsidRDefault="00EC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hideMark/>
          </w:tcPr>
          <w:p w14:paraId="3709997F" w14:textId="77777777" w:rsidR="00EC35B3" w:rsidRPr="00CF33C6" w:rsidRDefault="00EC35B3">
            <w:pPr>
              <w:pStyle w:val="formattext"/>
              <w:jc w:val="center"/>
            </w:pPr>
            <w:r w:rsidRPr="00CF33C6">
              <w:t xml:space="preserve">всего </w:t>
            </w:r>
          </w:p>
        </w:tc>
        <w:tc>
          <w:tcPr>
            <w:tcW w:w="709" w:type="dxa"/>
            <w:hideMark/>
          </w:tcPr>
          <w:p w14:paraId="0652770E" w14:textId="77777777" w:rsidR="00EC35B3" w:rsidRPr="00CF33C6" w:rsidRDefault="00EC35B3" w:rsidP="00CF33C6">
            <w:pPr>
              <w:pStyle w:val="formattext"/>
              <w:jc w:val="center"/>
            </w:pPr>
            <w:r w:rsidRPr="00CF33C6">
              <w:t>202</w:t>
            </w:r>
            <w:r>
              <w:t>2</w:t>
            </w:r>
            <w:r w:rsidRPr="00CF33C6">
              <w:t xml:space="preserve"> </w:t>
            </w:r>
          </w:p>
        </w:tc>
        <w:tc>
          <w:tcPr>
            <w:tcW w:w="709" w:type="dxa"/>
            <w:hideMark/>
          </w:tcPr>
          <w:p w14:paraId="24AE11D4" w14:textId="77777777" w:rsidR="00EC35B3" w:rsidRPr="00CF33C6" w:rsidRDefault="00EC35B3" w:rsidP="00CF33C6">
            <w:pPr>
              <w:pStyle w:val="formattext"/>
              <w:jc w:val="center"/>
            </w:pPr>
            <w:r w:rsidRPr="00CF33C6">
              <w:t>202</w:t>
            </w:r>
            <w:r>
              <w:t>3</w:t>
            </w:r>
          </w:p>
        </w:tc>
        <w:tc>
          <w:tcPr>
            <w:tcW w:w="705" w:type="dxa"/>
            <w:hideMark/>
          </w:tcPr>
          <w:p w14:paraId="44EEBF44" w14:textId="77777777" w:rsidR="00EC35B3" w:rsidRPr="00CF33C6" w:rsidRDefault="00EC35B3" w:rsidP="00CF33C6">
            <w:pPr>
              <w:pStyle w:val="formattext"/>
              <w:jc w:val="center"/>
            </w:pPr>
            <w:r w:rsidRPr="00CF33C6">
              <w:t>202</w:t>
            </w:r>
            <w:r>
              <w:t>4</w:t>
            </w:r>
            <w:r w:rsidRPr="00CF33C6">
              <w:t xml:space="preserve"> </w:t>
            </w:r>
          </w:p>
        </w:tc>
        <w:tc>
          <w:tcPr>
            <w:tcW w:w="2124" w:type="dxa"/>
            <w:hideMark/>
          </w:tcPr>
          <w:p w14:paraId="162C77F6" w14:textId="77777777" w:rsidR="00EC35B3" w:rsidRPr="00CF33C6" w:rsidRDefault="00EC35B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C35B3" w:rsidRPr="0076609F" w14:paraId="356F8C3F" w14:textId="77777777" w:rsidTr="004E1E31">
        <w:tc>
          <w:tcPr>
            <w:tcW w:w="490" w:type="dxa"/>
            <w:hideMark/>
          </w:tcPr>
          <w:p w14:paraId="5D86ACD0" w14:textId="77777777" w:rsidR="00EC35B3" w:rsidRPr="00CF33C6" w:rsidRDefault="00EC35B3">
            <w:pPr>
              <w:pStyle w:val="formattext"/>
              <w:jc w:val="center"/>
            </w:pPr>
            <w:r w:rsidRPr="00CF33C6">
              <w:t xml:space="preserve">1 </w:t>
            </w:r>
          </w:p>
        </w:tc>
        <w:tc>
          <w:tcPr>
            <w:tcW w:w="1779" w:type="dxa"/>
            <w:hideMark/>
          </w:tcPr>
          <w:p w14:paraId="12A08381" w14:textId="77777777" w:rsidR="00EC35B3" w:rsidRPr="00CF33C6" w:rsidRDefault="00EC35B3">
            <w:pPr>
              <w:pStyle w:val="formattext"/>
              <w:jc w:val="center"/>
            </w:pPr>
            <w:r w:rsidRPr="00CF33C6">
              <w:t xml:space="preserve">2 </w:t>
            </w:r>
          </w:p>
        </w:tc>
        <w:tc>
          <w:tcPr>
            <w:tcW w:w="1134" w:type="dxa"/>
          </w:tcPr>
          <w:p w14:paraId="32E19A78" w14:textId="77777777" w:rsidR="00EC35B3" w:rsidRPr="00CF33C6" w:rsidRDefault="004E1E31">
            <w:pPr>
              <w:pStyle w:val="formattext"/>
              <w:jc w:val="center"/>
            </w:pPr>
            <w:r>
              <w:t>3</w:t>
            </w:r>
          </w:p>
        </w:tc>
        <w:tc>
          <w:tcPr>
            <w:tcW w:w="1559" w:type="dxa"/>
            <w:hideMark/>
          </w:tcPr>
          <w:p w14:paraId="13EFC6B0" w14:textId="77777777" w:rsidR="00EC35B3" w:rsidRPr="00CF33C6" w:rsidRDefault="004E1E31">
            <w:pPr>
              <w:pStyle w:val="formattext"/>
              <w:jc w:val="center"/>
            </w:pPr>
            <w:r>
              <w:t>4</w:t>
            </w:r>
            <w:r w:rsidR="00EC35B3" w:rsidRPr="00CF33C6">
              <w:t xml:space="preserve"> </w:t>
            </w:r>
          </w:p>
        </w:tc>
        <w:tc>
          <w:tcPr>
            <w:tcW w:w="850" w:type="dxa"/>
            <w:hideMark/>
          </w:tcPr>
          <w:p w14:paraId="70A60049" w14:textId="77777777" w:rsidR="00EC35B3" w:rsidRPr="00CF33C6" w:rsidRDefault="004E1E31">
            <w:pPr>
              <w:pStyle w:val="formattext"/>
              <w:jc w:val="center"/>
            </w:pPr>
            <w:r>
              <w:t>5</w:t>
            </w:r>
            <w:r w:rsidR="00EC35B3" w:rsidRPr="00CF33C6">
              <w:t xml:space="preserve"> </w:t>
            </w:r>
          </w:p>
        </w:tc>
        <w:tc>
          <w:tcPr>
            <w:tcW w:w="709" w:type="dxa"/>
            <w:hideMark/>
          </w:tcPr>
          <w:p w14:paraId="2B65F31F" w14:textId="77777777" w:rsidR="00EC35B3" w:rsidRPr="00CF33C6" w:rsidRDefault="004E1E31">
            <w:pPr>
              <w:pStyle w:val="formattext"/>
              <w:jc w:val="center"/>
            </w:pPr>
            <w:r>
              <w:t>6</w:t>
            </w:r>
          </w:p>
        </w:tc>
        <w:tc>
          <w:tcPr>
            <w:tcW w:w="709" w:type="dxa"/>
            <w:hideMark/>
          </w:tcPr>
          <w:p w14:paraId="012CB6D2" w14:textId="77777777" w:rsidR="00EC35B3" w:rsidRPr="00CF33C6" w:rsidRDefault="004E1E31">
            <w:pPr>
              <w:pStyle w:val="formattext"/>
              <w:jc w:val="center"/>
            </w:pPr>
            <w:r>
              <w:t>7</w:t>
            </w:r>
          </w:p>
        </w:tc>
        <w:tc>
          <w:tcPr>
            <w:tcW w:w="705" w:type="dxa"/>
            <w:hideMark/>
          </w:tcPr>
          <w:p w14:paraId="2B6E3F80" w14:textId="77777777" w:rsidR="00EC35B3" w:rsidRPr="00CF33C6" w:rsidRDefault="004E1E31">
            <w:pPr>
              <w:pStyle w:val="formattext"/>
              <w:jc w:val="center"/>
            </w:pPr>
            <w:r>
              <w:t>8</w:t>
            </w:r>
          </w:p>
        </w:tc>
        <w:tc>
          <w:tcPr>
            <w:tcW w:w="2124" w:type="dxa"/>
            <w:hideMark/>
          </w:tcPr>
          <w:p w14:paraId="3F86E798" w14:textId="77777777" w:rsidR="00EC35B3" w:rsidRPr="00CF33C6" w:rsidRDefault="004E1E31">
            <w:pPr>
              <w:pStyle w:val="formattext"/>
              <w:jc w:val="center"/>
            </w:pPr>
            <w:r>
              <w:t>9</w:t>
            </w:r>
          </w:p>
        </w:tc>
      </w:tr>
      <w:tr w:rsidR="004E1E31" w:rsidRPr="0076609F" w14:paraId="1221CC9A" w14:textId="77777777" w:rsidTr="004E1E31">
        <w:tc>
          <w:tcPr>
            <w:tcW w:w="490" w:type="dxa"/>
            <w:vMerge w:val="restart"/>
            <w:hideMark/>
          </w:tcPr>
          <w:p w14:paraId="13641CC3" w14:textId="77777777" w:rsidR="004E1E31" w:rsidRPr="00CF33C6" w:rsidRDefault="004E1E31">
            <w:pPr>
              <w:pStyle w:val="formattext"/>
              <w:jc w:val="center"/>
            </w:pPr>
            <w:r w:rsidRPr="00CF33C6">
              <w:t>1.</w:t>
            </w:r>
          </w:p>
        </w:tc>
        <w:tc>
          <w:tcPr>
            <w:tcW w:w="1779" w:type="dxa"/>
            <w:vMerge w:val="restart"/>
            <w:hideMark/>
          </w:tcPr>
          <w:p w14:paraId="02B03072" w14:textId="6B15D33C" w:rsidR="004E1E31" w:rsidRPr="00CF33C6" w:rsidRDefault="004E1E31">
            <w:pPr>
              <w:pStyle w:val="formattext"/>
            </w:pPr>
            <w:r w:rsidRPr="00CF33C6">
              <w:t xml:space="preserve">Создание инженерной инфраструктуры </w:t>
            </w:r>
            <w:r w:rsidR="00CB59E7">
              <w:t>для реализуемых на территории муниципального района и</w:t>
            </w:r>
            <w:r w:rsidRPr="00CF33C6">
              <w:t xml:space="preserve">нвестиционных </w:t>
            </w:r>
            <w:r w:rsidR="00CB59E7">
              <w:t>проектов</w:t>
            </w:r>
            <w:bookmarkStart w:id="1" w:name="_GoBack"/>
            <w:bookmarkEnd w:id="1"/>
          </w:p>
        </w:tc>
        <w:tc>
          <w:tcPr>
            <w:tcW w:w="1134" w:type="dxa"/>
            <w:vMerge w:val="restart"/>
          </w:tcPr>
          <w:p w14:paraId="3C3F4375" w14:textId="22BCA5AD" w:rsidR="004E1E31" w:rsidRPr="00CF33C6" w:rsidRDefault="00DD1F1C">
            <w:pPr>
              <w:pStyle w:val="formattext"/>
            </w:pPr>
            <w:r>
              <w:t>20</w:t>
            </w:r>
            <w:r w:rsidR="00C65206">
              <w:t>22-</w:t>
            </w:r>
            <w:r>
              <w:t>20</w:t>
            </w:r>
            <w:r w:rsidR="00C65206">
              <w:t>24</w:t>
            </w:r>
          </w:p>
        </w:tc>
        <w:tc>
          <w:tcPr>
            <w:tcW w:w="1559" w:type="dxa"/>
            <w:hideMark/>
          </w:tcPr>
          <w:p w14:paraId="620BA244" w14:textId="77777777" w:rsidR="004E1E31" w:rsidRPr="00CF33C6" w:rsidRDefault="004E1E31">
            <w:pPr>
              <w:pStyle w:val="formattext"/>
            </w:pPr>
            <w:r w:rsidRPr="00CF33C6">
              <w:t xml:space="preserve">федеральный бюджет </w:t>
            </w:r>
          </w:p>
        </w:tc>
        <w:tc>
          <w:tcPr>
            <w:tcW w:w="850" w:type="dxa"/>
            <w:hideMark/>
          </w:tcPr>
          <w:p w14:paraId="735CF579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50421CF1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135D184E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757A1823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 w:val="restart"/>
            <w:hideMark/>
          </w:tcPr>
          <w:p w14:paraId="67FCF292" w14:textId="77777777" w:rsidR="004E1E31" w:rsidRPr="00CF33C6" w:rsidRDefault="004E1E31">
            <w:pPr>
              <w:pStyle w:val="formattext"/>
            </w:pPr>
            <w:r>
              <w:t>МКУ МР «Магарамкентский район» «Отдел архитектуры, строительства и ЖКХ» МР,</w:t>
            </w:r>
          </w:p>
          <w:p w14:paraId="6DF2AE9E" w14:textId="77777777" w:rsidR="004E1E31" w:rsidRPr="00CF33C6" w:rsidRDefault="004E1E31">
            <w:pPr>
              <w:pStyle w:val="formattext"/>
            </w:pPr>
            <w:r>
              <w:t>Отдел экономики администрации МР «Магарамкентский район»</w:t>
            </w:r>
          </w:p>
        </w:tc>
      </w:tr>
      <w:tr w:rsidR="004E1E31" w:rsidRPr="0076609F" w14:paraId="2E711631" w14:textId="77777777" w:rsidTr="004E1E31">
        <w:tc>
          <w:tcPr>
            <w:tcW w:w="490" w:type="dxa"/>
            <w:vMerge/>
            <w:hideMark/>
          </w:tcPr>
          <w:p w14:paraId="35B2E452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2AEDF65B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10CF5D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4DEFCF24" w14:textId="77777777" w:rsidR="004E1E31" w:rsidRPr="00CF33C6" w:rsidRDefault="004E1E31">
            <w:pPr>
              <w:pStyle w:val="formattext"/>
            </w:pPr>
            <w:r w:rsidRPr="00CF33C6">
              <w:t xml:space="preserve">республиканский бюджет РД </w:t>
            </w:r>
          </w:p>
        </w:tc>
        <w:tc>
          <w:tcPr>
            <w:tcW w:w="850" w:type="dxa"/>
            <w:hideMark/>
          </w:tcPr>
          <w:p w14:paraId="03EA864D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572EF2DD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3F27FFA5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7C874457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6C55B0EB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0338322F" w14:textId="77777777" w:rsidTr="004E1E31">
        <w:tc>
          <w:tcPr>
            <w:tcW w:w="490" w:type="dxa"/>
            <w:vMerge/>
            <w:hideMark/>
          </w:tcPr>
          <w:p w14:paraId="436D2227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4CC40F87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8949453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170AE54F" w14:textId="77777777" w:rsidR="004E1E31" w:rsidRPr="00CF33C6" w:rsidRDefault="004E1E31">
            <w:pPr>
              <w:pStyle w:val="formattext"/>
            </w:pPr>
            <w:r w:rsidRPr="00CF33C6">
              <w:t xml:space="preserve">местные бюджеты </w:t>
            </w:r>
          </w:p>
        </w:tc>
        <w:tc>
          <w:tcPr>
            <w:tcW w:w="850" w:type="dxa"/>
            <w:hideMark/>
          </w:tcPr>
          <w:p w14:paraId="180BC12C" w14:textId="77777777" w:rsidR="004E1E31" w:rsidRPr="00CF33C6" w:rsidRDefault="004E1E31" w:rsidP="00B219D8">
            <w:pPr>
              <w:pStyle w:val="formattext"/>
              <w:jc w:val="center"/>
            </w:pPr>
            <w:r>
              <w:t>7500</w:t>
            </w:r>
            <w:r w:rsidRPr="00CF33C6">
              <w:t>,0</w:t>
            </w:r>
            <w:r w:rsidR="008870BB">
              <w:t>0</w:t>
            </w:r>
            <w:r w:rsidRPr="00CF33C6">
              <w:t xml:space="preserve"> </w:t>
            </w:r>
          </w:p>
        </w:tc>
        <w:tc>
          <w:tcPr>
            <w:tcW w:w="709" w:type="dxa"/>
            <w:hideMark/>
          </w:tcPr>
          <w:p w14:paraId="15FE74AD" w14:textId="77777777" w:rsidR="004E1E31" w:rsidRPr="00CF33C6" w:rsidRDefault="004E1E31">
            <w:pPr>
              <w:pStyle w:val="formattext"/>
              <w:jc w:val="center"/>
            </w:pPr>
            <w:r>
              <w:t>250</w:t>
            </w: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5DCED375" w14:textId="77777777" w:rsidR="004E1E31" w:rsidRPr="00CF33C6" w:rsidRDefault="004E1E31">
            <w:pPr>
              <w:pStyle w:val="formattext"/>
              <w:jc w:val="center"/>
            </w:pPr>
            <w:r>
              <w:t>250</w:t>
            </w: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62931BB3" w14:textId="77777777" w:rsidR="004E1E31" w:rsidRPr="00CF33C6" w:rsidRDefault="004E1E31">
            <w:pPr>
              <w:pStyle w:val="formattext"/>
              <w:jc w:val="center"/>
            </w:pPr>
            <w:r>
              <w:t>250</w:t>
            </w: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409A86F5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6D82B6C8" w14:textId="77777777" w:rsidTr="004E1E31">
        <w:tc>
          <w:tcPr>
            <w:tcW w:w="490" w:type="dxa"/>
            <w:vMerge/>
            <w:hideMark/>
          </w:tcPr>
          <w:p w14:paraId="1DE9EC00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320F74F3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6065A8F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0CCCCFFB" w14:textId="77777777" w:rsidR="004E1E31" w:rsidRPr="00CF33C6" w:rsidRDefault="004E1E31">
            <w:pPr>
              <w:pStyle w:val="formattext"/>
            </w:pPr>
            <w:r w:rsidRPr="00CF33C6">
              <w:t xml:space="preserve">внебюджетные источники </w:t>
            </w:r>
          </w:p>
        </w:tc>
        <w:tc>
          <w:tcPr>
            <w:tcW w:w="850" w:type="dxa"/>
            <w:hideMark/>
          </w:tcPr>
          <w:p w14:paraId="28539438" w14:textId="1E16172A" w:rsidR="004E1E31" w:rsidRPr="00CF33C6" w:rsidRDefault="00AF12F6" w:rsidP="00670036">
            <w:pPr>
              <w:pStyle w:val="formattext"/>
              <w:jc w:val="center"/>
            </w:pPr>
            <w:r>
              <w:t>4500</w:t>
            </w:r>
            <w:r w:rsidR="004E1E31" w:rsidRPr="00CF33C6">
              <w:t xml:space="preserve">,00 </w:t>
            </w:r>
          </w:p>
        </w:tc>
        <w:tc>
          <w:tcPr>
            <w:tcW w:w="709" w:type="dxa"/>
            <w:hideMark/>
          </w:tcPr>
          <w:p w14:paraId="2969FF7D" w14:textId="0D1297A3" w:rsidR="004E1E31" w:rsidRPr="00CF33C6" w:rsidRDefault="00AF12F6">
            <w:pPr>
              <w:pStyle w:val="formattext"/>
              <w:jc w:val="center"/>
            </w:pPr>
            <w:r>
              <w:t>1500</w:t>
            </w:r>
            <w:r w:rsidR="004E1E31" w:rsidRPr="00CF33C6">
              <w:t xml:space="preserve">,00 </w:t>
            </w:r>
          </w:p>
        </w:tc>
        <w:tc>
          <w:tcPr>
            <w:tcW w:w="709" w:type="dxa"/>
            <w:hideMark/>
          </w:tcPr>
          <w:p w14:paraId="627B1B66" w14:textId="32191225" w:rsidR="004E1E31" w:rsidRPr="00CF33C6" w:rsidRDefault="00AF12F6">
            <w:pPr>
              <w:pStyle w:val="formattext"/>
              <w:jc w:val="center"/>
            </w:pPr>
            <w:r>
              <w:t>1500</w:t>
            </w:r>
            <w:r w:rsidR="004E1E31" w:rsidRPr="00CF33C6">
              <w:t xml:space="preserve">,00 </w:t>
            </w:r>
          </w:p>
        </w:tc>
        <w:tc>
          <w:tcPr>
            <w:tcW w:w="705" w:type="dxa"/>
            <w:hideMark/>
          </w:tcPr>
          <w:p w14:paraId="27D712B7" w14:textId="2114E5C7" w:rsidR="004E1E31" w:rsidRPr="00CF33C6" w:rsidRDefault="00AF12F6">
            <w:pPr>
              <w:pStyle w:val="formattext"/>
              <w:jc w:val="center"/>
            </w:pPr>
            <w:r>
              <w:t>1500</w:t>
            </w:r>
            <w:r w:rsidR="004E1E31" w:rsidRPr="00CF33C6">
              <w:t xml:space="preserve">,00 </w:t>
            </w:r>
          </w:p>
        </w:tc>
        <w:tc>
          <w:tcPr>
            <w:tcW w:w="2124" w:type="dxa"/>
            <w:vMerge/>
            <w:hideMark/>
          </w:tcPr>
          <w:p w14:paraId="00F5B739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2EBA08BA" w14:textId="77777777" w:rsidTr="004E1E31">
        <w:tc>
          <w:tcPr>
            <w:tcW w:w="490" w:type="dxa"/>
            <w:vMerge/>
            <w:hideMark/>
          </w:tcPr>
          <w:p w14:paraId="4AAB15E3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207374D1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855371E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48302E6C" w14:textId="77777777" w:rsidR="004E1E31" w:rsidRPr="00CF33C6" w:rsidRDefault="004E1E31">
            <w:pPr>
              <w:pStyle w:val="formattext"/>
            </w:pPr>
            <w:r w:rsidRPr="00CF33C6">
              <w:t xml:space="preserve">итого </w:t>
            </w:r>
          </w:p>
        </w:tc>
        <w:tc>
          <w:tcPr>
            <w:tcW w:w="850" w:type="dxa"/>
            <w:hideMark/>
          </w:tcPr>
          <w:p w14:paraId="7B71CBBC" w14:textId="77062D14" w:rsidR="004E1E31" w:rsidRPr="00CF33C6" w:rsidRDefault="00AF12F6" w:rsidP="00670036">
            <w:pPr>
              <w:pStyle w:val="formattext"/>
              <w:jc w:val="center"/>
            </w:pPr>
            <w:r>
              <w:t>120</w:t>
            </w:r>
            <w:r w:rsidR="004C7EF6">
              <w:t>00</w:t>
            </w:r>
            <w:r w:rsidR="004E1E31" w:rsidRPr="00CF33C6">
              <w:t xml:space="preserve">,00 </w:t>
            </w:r>
          </w:p>
        </w:tc>
        <w:tc>
          <w:tcPr>
            <w:tcW w:w="709" w:type="dxa"/>
            <w:hideMark/>
          </w:tcPr>
          <w:p w14:paraId="57A1D7B8" w14:textId="16649769" w:rsidR="004E1E31" w:rsidRPr="00CF33C6" w:rsidRDefault="00AF12F6">
            <w:pPr>
              <w:pStyle w:val="formattext"/>
              <w:jc w:val="center"/>
            </w:pPr>
            <w:r>
              <w:t>40</w:t>
            </w:r>
            <w:r w:rsidR="004C7EF6">
              <w:t>00</w:t>
            </w:r>
            <w:r w:rsidR="004E1E31" w:rsidRPr="00CF33C6">
              <w:t xml:space="preserve">,00 </w:t>
            </w:r>
          </w:p>
        </w:tc>
        <w:tc>
          <w:tcPr>
            <w:tcW w:w="709" w:type="dxa"/>
            <w:hideMark/>
          </w:tcPr>
          <w:p w14:paraId="76DD8163" w14:textId="0EA75C2F" w:rsidR="004E1E31" w:rsidRPr="00CF33C6" w:rsidRDefault="00AF12F6">
            <w:pPr>
              <w:pStyle w:val="formattext"/>
              <w:jc w:val="center"/>
            </w:pPr>
            <w:r>
              <w:t>4</w:t>
            </w:r>
            <w:r w:rsidR="004C7EF6">
              <w:t>000</w:t>
            </w:r>
            <w:r w:rsidR="004E1E31" w:rsidRPr="00CF33C6">
              <w:t>,00</w:t>
            </w:r>
          </w:p>
        </w:tc>
        <w:tc>
          <w:tcPr>
            <w:tcW w:w="705" w:type="dxa"/>
            <w:hideMark/>
          </w:tcPr>
          <w:p w14:paraId="2AB9A11C" w14:textId="5F9C87C2" w:rsidR="004E1E31" w:rsidRPr="00CF33C6" w:rsidRDefault="00AF12F6">
            <w:pPr>
              <w:pStyle w:val="formattext"/>
              <w:jc w:val="center"/>
            </w:pPr>
            <w:r>
              <w:t>40</w:t>
            </w:r>
            <w:r w:rsidR="004C7EF6">
              <w:t>00</w:t>
            </w:r>
            <w:r w:rsidR="004E1E31" w:rsidRPr="00CF33C6">
              <w:t>,00</w:t>
            </w:r>
          </w:p>
        </w:tc>
        <w:tc>
          <w:tcPr>
            <w:tcW w:w="2124" w:type="dxa"/>
            <w:vMerge/>
            <w:hideMark/>
          </w:tcPr>
          <w:p w14:paraId="2E66899D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67E61C4E" w14:textId="77777777" w:rsidTr="004E1E31">
        <w:tc>
          <w:tcPr>
            <w:tcW w:w="490" w:type="dxa"/>
            <w:vMerge w:val="restart"/>
            <w:hideMark/>
          </w:tcPr>
          <w:p w14:paraId="31EDA65B" w14:textId="77777777" w:rsidR="004E1E31" w:rsidRPr="00CF33C6" w:rsidRDefault="004E1E31">
            <w:pPr>
              <w:pStyle w:val="formattext"/>
              <w:jc w:val="center"/>
            </w:pPr>
            <w:r w:rsidRPr="00CF33C6">
              <w:t>2.</w:t>
            </w:r>
          </w:p>
        </w:tc>
        <w:tc>
          <w:tcPr>
            <w:tcW w:w="1779" w:type="dxa"/>
            <w:vMerge w:val="restart"/>
            <w:hideMark/>
          </w:tcPr>
          <w:p w14:paraId="0513C249" w14:textId="77777777" w:rsidR="004E1E31" w:rsidRPr="00CF33C6" w:rsidRDefault="004E1E31">
            <w:pPr>
              <w:pStyle w:val="formattext"/>
            </w:pPr>
            <w:r w:rsidRPr="00CF33C6">
              <w:t xml:space="preserve">Компенсация части затрат на создание объектов инженерной инфраструктуры в рамках реализации инвестиционных проектов </w:t>
            </w:r>
          </w:p>
        </w:tc>
        <w:tc>
          <w:tcPr>
            <w:tcW w:w="1134" w:type="dxa"/>
            <w:vMerge w:val="restart"/>
          </w:tcPr>
          <w:p w14:paraId="62111A19" w14:textId="3A2CB0F2" w:rsidR="004E1E31" w:rsidRPr="00CF33C6" w:rsidRDefault="00DD1F1C">
            <w:pPr>
              <w:pStyle w:val="formattext"/>
            </w:pPr>
            <w:r>
              <w:t>2022-2024</w:t>
            </w:r>
          </w:p>
        </w:tc>
        <w:tc>
          <w:tcPr>
            <w:tcW w:w="1559" w:type="dxa"/>
            <w:hideMark/>
          </w:tcPr>
          <w:p w14:paraId="45231809" w14:textId="77777777" w:rsidR="004E1E31" w:rsidRPr="00CF33C6" w:rsidRDefault="004E1E31">
            <w:pPr>
              <w:pStyle w:val="formattext"/>
            </w:pPr>
            <w:r w:rsidRPr="00CF33C6">
              <w:t xml:space="preserve">федеральный бюджет </w:t>
            </w:r>
          </w:p>
        </w:tc>
        <w:tc>
          <w:tcPr>
            <w:tcW w:w="850" w:type="dxa"/>
            <w:hideMark/>
          </w:tcPr>
          <w:p w14:paraId="6E5DDAC6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219EBF0A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6213A5B1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26C866F2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 w:val="restart"/>
            <w:hideMark/>
          </w:tcPr>
          <w:p w14:paraId="71221E1D" w14:textId="77777777" w:rsidR="004E1E31" w:rsidRPr="00CF33C6" w:rsidRDefault="004E1E31" w:rsidP="004F76D1">
            <w:pPr>
              <w:pStyle w:val="formattext"/>
            </w:pPr>
            <w:r>
              <w:t>МКУ МР «Магарамкентский район» «Отдел архитектуры, строительства и ЖКХ»,</w:t>
            </w:r>
          </w:p>
          <w:p w14:paraId="44EA3453" w14:textId="77777777" w:rsidR="004E1E31" w:rsidRPr="00CF33C6" w:rsidRDefault="004E1E31" w:rsidP="00AE18DC">
            <w:pPr>
              <w:pStyle w:val="formattext"/>
            </w:pPr>
            <w:r>
              <w:t xml:space="preserve">МБУ МР «Магарамкентский район» «Отдел капитального строительства» </w:t>
            </w:r>
          </w:p>
        </w:tc>
      </w:tr>
      <w:tr w:rsidR="004E1E31" w:rsidRPr="0076609F" w14:paraId="070FD54D" w14:textId="77777777" w:rsidTr="004E1E31">
        <w:tc>
          <w:tcPr>
            <w:tcW w:w="490" w:type="dxa"/>
            <w:vMerge/>
            <w:hideMark/>
          </w:tcPr>
          <w:p w14:paraId="01D8D978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771B911B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79AA1B5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023A9910" w14:textId="77777777" w:rsidR="004E1E31" w:rsidRPr="00CF33C6" w:rsidRDefault="004E1E31">
            <w:pPr>
              <w:pStyle w:val="formattext"/>
            </w:pPr>
            <w:r w:rsidRPr="00CF33C6">
              <w:t xml:space="preserve">республиканский бюджет РД </w:t>
            </w:r>
          </w:p>
        </w:tc>
        <w:tc>
          <w:tcPr>
            <w:tcW w:w="850" w:type="dxa"/>
            <w:hideMark/>
          </w:tcPr>
          <w:p w14:paraId="1D0EBB7A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593B07CB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48A6EABC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46880F07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6CB56C7C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43DDCE13" w14:textId="77777777" w:rsidTr="004E1E31">
        <w:tc>
          <w:tcPr>
            <w:tcW w:w="490" w:type="dxa"/>
            <w:vMerge/>
            <w:hideMark/>
          </w:tcPr>
          <w:p w14:paraId="05768F04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30594E17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D15A6B0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72A8A213" w14:textId="77777777" w:rsidR="004E1E31" w:rsidRPr="00CF33C6" w:rsidRDefault="004E1E31">
            <w:pPr>
              <w:pStyle w:val="formattext"/>
            </w:pPr>
            <w:r w:rsidRPr="00CF33C6">
              <w:t xml:space="preserve">местные бюджеты </w:t>
            </w:r>
          </w:p>
        </w:tc>
        <w:tc>
          <w:tcPr>
            <w:tcW w:w="850" w:type="dxa"/>
            <w:hideMark/>
          </w:tcPr>
          <w:p w14:paraId="4A5EA1B9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2B6F028F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5CC2054F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1A528DFB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6C1D8756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3D8B0391" w14:textId="77777777" w:rsidTr="004E1E31">
        <w:tc>
          <w:tcPr>
            <w:tcW w:w="490" w:type="dxa"/>
            <w:vMerge/>
            <w:hideMark/>
          </w:tcPr>
          <w:p w14:paraId="2F379508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025D1D7D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4941061F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5E94B891" w14:textId="77777777" w:rsidR="004E1E31" w:rsidRPr="00CF33C6" w:rsidRDefault="004E1E31">
            <w:pPr>
              <w:pStyle w:val="formattext"/>
            </w:pPr>
            <w:r w:rsidRPr="00CF33C6">
              <w:t xml:space="preserve">внебюджетные источники </w:t>
            </w:r>
          </w:p>
        </w:tc>
        <w:tc>
          <w:tcPr>
            <w:tcW w:w="850" w:type="dxa"/>
            <w:hideMark/>
          </w:tcPr>
          <w:p w14:paraId="0A797356" w14:textId="4AC9131D" w:rsidR="004E1E31" w:rsidRPr="00CF33C6" w:rsidRDefault="004C7EF6">
            <w:pPr>
              <w:pStyle w:val="formattext"/>
              <w:jc w:val="center"/>
            </w:pPr>
            <w:r>
              <w:t>16</w:t>
            </w:r>
            <w:r w:rsidR="004E1E31">
              <w:t>00,</w:t>
            </w:r>
            <w:r w:rsidR="004E1E31" w:rsidRPr="00CF33C6">
              <w:t xml:space="preserve">00 </w:t>
            </w:r>
          </w:p>
        </w:tc>
        <w:tc>
          <w:tcPr>
            <w:tcW w:w="709" w:type="dxa"/>
            <w:hideMark/>
          </w:tcPr>
          <w:p w14:paraId="704A69DB" w14:textId="56291E9A" w:rsidR="004E1E31" w:rsidRPr="00CF33C6" w:rsidRDefault="00D12FA2">
            <w:pPr>
              <w:pStyle w:val="formattext"/>
              <w:jc w:val="center"/>
            </w:pPr>
            <w:r>
              <w:t>5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709" w:type="dxa"/>
            <w:hideMark/>
          </w:tcPr>
          <w:p w14:paraId="71CBD890" w14:textId="2F19C019" w:rsidR="004E1E31" w:rsidRPr="00CF33C6" w:rsidRDefault="00D12FA2">
            <w:pPr>
              <w:pStyle w:val="formattext"/>
              <w:jc w:val="center"/>
            </w:pPr>
            <w:r>
              <w:t>5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705" w:type="dxa"/>
            <w:hideMark/>
          </w:tcPr>
          <w:p w14:paraId="343FFCA2" w14:textId="2494205A" w:rsidR="004E1E31" w:rsidRPr="00CF33C6" w:rsidRDefault="00D12FA2">
            <w:pPr>
              <w:pStyle w:val="formattext"/>
              <w:jc w:val="center"/>
            </w:pPr>
            <w:r>
              <w:t>6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15CB911F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2387B6EC" w14:textId="77777777" w:rsidTr="004E1E31">
        <w:tc>
          <w:tcPr>
            <w:tcW w:w="490" w:type="dxa"/>
            <w:vMerge/>
            <w:hideMark/>
          </w:tcPr>
          <w:p w14:paraId="19149916" w14:textId="77777777" w:rsidR="004E1E31" w:rsidRPr="00CF33C6" w:rsidRDefault="004E1E31" w:rsidP="0067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46419870" w14:textId="77777777" w:rsidR="004E1E31" w:rsidRPr="00CF33C6" w:rsidRDefault="004E1E31" w:rsidP="0067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D81EA69" w14:textId="77777777" w:rsidR="004E1E31" w:rsidRPr="00CF33C6" w:rsidRDefault="004E1E31" w:rsidP="00670036">
            <w:pPr>
              <w:pStyle w:val="formattext"/>
            </w:pPr>
          </w:p>
        </w:tc>
        <w:tc>
          <w:tcPr>
            <w:tcW w:w="1559" w:type="dxa"/>
            <w:hideMark/>
          </w:tcPr>
          <w:p w14:paraId="5C0AA34C" w14:textId="77777777" w:rsidR="004E1E31" w:rsidRPr="00CF33C6" w:rsidRDefault="004E1E31" w:rsidP="00670036">
            <w:pPr>
              <w:pStyle w:val="formattext"/>
            </w:pPr>
            <w:r w:rsidRPr="00CF33C6">
              <w:t xml:space="preserve">итого </w:t>
            </w:r>
          </w:p>
        </w:tc>
        <w:tc>
          <w:tcPr>
            <w:tcW w:w="850" w:type="dxa"/>
            <w:hideMark/>
          </w:tcPr>
          <w:p w14:paraId="1F277CB1" w14:textId="0F659DE5" w:rsidR="004E1E31" w:rsidRPr="00CF33C6" w:rsidRDefault="004C7EF6" w:rsidP="00670036">
            <w:pPr>
              <w:pStyle w:val="formattext"/>
              <w:jc w:val="center"/>
            </w:pPr>
            <w:r>
              <w:t>16</w:t>
            </w:r>
            <w:r w:rsidR="004E1E31">
              <w:t>00,</w:t>
            </w:r>
            <w:r w:rsidR="004E1E31" w:rsidRPr="00CF33C6">
              <w:t xml:space="preserve">00 </w:t>
            </w:r>
          </w:p>
        </w:tc>
        <w:tc>
          <w:tcPr>
            <w:tcW w:w="709" w:type="dxa"/>
            <w:hideMark/>
          </w:tcPr>
          <w:p w14:paraId="48E76339" w14:textId="1A61FB84" w:rsidR="004E1E31" w:rsidRPr="00CF33C6" w:rsidRDefault="004C7EF6" w:rsidP="00670036">
            <w:pPr>
              <w:pStyle w:val="formattext"/>
              <w:jc w:val="center"/>
            </w:pPr>
            <w:r>
              <w:t>4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709" w:type="dxa"/>
            <w:hideMark/>
          </w:tcPr>
          <w:p w14:paraId="6FD66223" w14:textId="339EDC83" w:rsidR="004E1E31" w:rsidRPr="00CF33C6" w:rsidRDefault="004C7EF6" w:rsidP="00670036">
            <w:pPr>
              <w:pStyle w:val="formattext"/>
              <w:jc w:val="center"/>
            </w:pPr>
            <w:r>
              <w:t>4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705" w:type="dxa"/>
            <w:hideMark/>
          </w:tcPr>
          <w:p w14:paraId="0E7FD027" w14:textId="03768188" w:rsidR="004E1E31" w:rsidRPr="00CF33C6" w:rsidRDefault="004C7EF6" w:rsidP="00670036">
            <w:pPr>
              <w:pStyle w:val="formattext"/>
              <w:jc w:val="center"/>
            </w:pPr>
            <w:r>
              <w:t>4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58613053" w14:textId="77777777" w:rsidR="004E1E31" w:rsidRPr="00CF33C6" w:rsidRDefault="004E1E31" w:rsidP="0067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438F6973" w14:textId="77777777" w:rsidTr="004E1E31">
        <w:tc>
          <w:tcPr>
            <w:tcW w:w="490" w:type="dxa"/>
            <w:vMerge w:val="restart"/>
            <w:hideMark/>
          </w:tcPr>
          <w:p w14:paraId="28813C40" w14:textId="77777777" w:rsidR="004E1E31" w:rsidRPr="00CF33C6" w:rsidRDefault="004E1E31">
            <w:pPr>
              <w:pStyle w:val="formattext"/>
              <w:jc w:val="center"/>
            </w:pPr>
            <w:r w:rsidRPr="00CF33C6">
              <w:t>3.</w:t>
            </w:r>
          </w:p>
        </w:tc>
        <w:tc>
          <w:tcPr>
            <w:tcW w:w="1779" w:type="dxa"/>
            <w:vMerge w:val="restart"/>
            <w:hideMark/>
          </w:tcPr>
          <w:p w14:paraId="00F125CA" w14:textId="77777777" w:rsidR="004E1E31" w:rsidRPr="00CF33C6" w:rsidRDefault="004E1E31">
            <w:pPr>
              <w:pStyle w:val="formattext"/>
            </w:pPr>
            <w:r w:rsidRPr="00CF33C6">
              <w:t xml:space="preserve">Компенсация части затрат на разработку проектно-сметной </w:t>
            </w:r>
            <w:r w:rsidRPr="00CF33C6">
              <w:lastRenderedPageBreak/>
              <w:t xml:space="preserve">документации, на создание инвестиционных площадок и проведение ее государственной экспертизы, а также компенсация части затрат на разработку проектно-сметной документации по инвестиционным проектам </w:t>
            </w:r>
          </w:p>
        </w:tc>
        <w:tc>
          <w:tcPr>
            <w:tcW w:w="1134" w:type="dxa"/>
            <w:vMerge w:val="restart"/>
          </w:tcPr>
          <w:p w14:paraId="3E437540" w14:textId="5F8CF83F" w:rsidR="004E1E31" w:rsidRPr="00CF33C6" w:rsidRDefault="00DD1F1C">
            <w:pPr>
              <w:pStyle w:val="formattext"/>
            </w:pPr>
            <w:r>
              <w:lastRenderedPageBreak/>
              <w:t>2022-2024</w:t>
            </w:r>
          </w:p>
        </w:tc>
        <w:tc>
          <w:tcPr>
            <w:tcW w:w="1559" w:type="dxa"/>
            <w:hideMark/>
          </w:tcPr>
          <w:p w14:paraId="3CF5DAF0" w14:textId="77777777" w:rsidR="004E1E31" w:rsidRPr="00CF33C6" w:rsidRDefault="004E1E31">
            <w:pPr>
              <w:pStyle w:val="formattext"/>
            </w:pPr>
            <w:r w:rsidRPr="00CF33C6">
              <w:t xml:space="preserve">федеральный бюджет </w:t>
            </w:r>
          </w:p>
        </w:tc>
        <w:tc>
          <w:tcPr>
            <w:tcW w:w="850" w:type="dxa"/>
            <w:hideMark/>
          </w:tcPr>
          <w:p w14:paraId="3EDD0174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3F8D97EE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360A68AB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485E2E7B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 w:val="restart"/>
            <w:hideMark/>
          </w:tcPr>
          <w:p w14:paraId="6029EDAA" w14:textId="77777777" w:rsidR="004E1E31" w:rsidRPr="00CF33C6" w:rsidRDefault="004E1E31" w:rsidP="00AE18DC">
            <w:pPr>
              <w:pStyle w:val="formattext"/>
            </w:pPr>
            <w:r>
              <w:t>МБУ МР «Магарамкентский район» «Отдел капитального строительства»</w:t>
            </w:r>
          </w:p>
        </w:tc>
      </w:tr>
      <w:tr w:rsidR="004E1E31" w:rsidRPr="0076609F" w14:paraId="5B4D8D25" w14:textId="77777777" w:rsidTr="004E1E31">
        <w:tc>
          <w:tcPr>
            <w:tcW w:w="490" w:type="dxa"/>
            <w:vMerge/>
            <w:hideMark/>
          </w:tcPr>
          <w:p w14:paraId="6FCD40AF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30376699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867BA25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1E5D10FC" w14:textId="77777777" w:rsidR="004E1E31" w:rsidRPr="00CF33C6" w:rsidRDefault="004E1E31">
            <w:pPr>
              <w:pStyle w:val="formattext"/>
            </w:pPr>
            <w:r w:rsidRPr="00CF33C6">
              <w:t xml:space="preserve">республиканский бюджет РД </w:t>
            </w:r>
          </w:p>
        </w:tc>
        <w:tc>
          <w:tcPr>
            <w:tcW w:w="850" w:type="dxa"/>
            <w:hideMark/>
          </w:tcPr>
          <w:p w14:paraId="73614A77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7672BCE6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2AC5C58F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0038B820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1AFC4771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5B027014" w14:textId="77777777" w:rsidTr="004E1E31">
        <w:tc>
          <w:tcPr>
            <w:tcW w:w="490" w:type="dxa"/>
            <w:vMerge/>
            <w:hideMark/>
          </w:tcPr>
          <w:p w14:paraId="492CBD86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546FABE6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B2277CF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545B378F" w14:textId="77777777" w:rsidR="004E1E31" w:rsidRPr="00CF33C6" w:rsidRDefault="004E1E31">
            <w:pPr>
              <w:pStyle w:val="formattext"/>
            </w:pPr>
            <w:r w:rsidRPr="00CF33C6">
              <w:t xml:space="preserve">местные бюджеты </w:t>
            </w:r>
          </w:p>
        </w:tc>
        <w:tc>
          <w:tcPr>
            <w:tcW w:w="850" w:type="dxa"/>
            <w:hideMark/>
          </w:tcPr>
          <w:p w14:paraId="4A6F505A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2B6A59A6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29FDFDB0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0FFA0E40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07016167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27EE238E" w14:textId="77777777" w:rsidTr="004E1E31">
        <w:tc>
          <w:tcPr>
            <w:tcW w:w="490" w:type="dxa"/>
            <w:vMerge/>
            <w:hideMark/>
          </w:tcPr>
          <w:p w14:paraId="079289EF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1BC2410F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646AEE0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60AF735B" w14:textId="77777777" w:rsidR="004E1E31" w:rsidRPr="00CF33C6" w:rsidRDefault="004E1E31">
            <w:pPr>
              <w:pStyle w:val="formattext"/>
            </w:pPr>
            <w:r w:rsidRPr="00CF33C6">
              <w:t xml:space="preserve">внебюджетные источники </w:t>
            </w:r>
          </w:p>
        </w:tc>
        <w:tc>
          <w:tcPr>
            <w:tcW w:w="850" w:type="dxa"/>
            <w:hideMark/>
          </w:tcPr>
          <w:p w14:paraId="45E95BCD" w14:textId="7F2DE9E7" w:rsidR="004E1E31" w:rsidRPr="00CF33C6" w:rsidRDefault="004C7EF6">
            <w:pPr>
              <w:pStyle w:val="formattext"/>
              <w:jc w:val="center"/>
            </w:pPr>
            <w:r>
              <w:t>6</w:t>
            </w:r>
            <w:r w:rsidR="004E1E31">
              <w:t>00</w:t>
            </w:r>
            <w:r w:rsidR="004E1E31" w:rsidRPr="00CF33C6">
              <w:t xml:space="preserve">,00 </w:t>
            </w:r>
          </w:p>
        </w:tc>
        <w:tc>
          <w:tcPr>
            <w:tcW w:w="709" w:type="dxa"/>
            <w:hideMark/>
          </w:tcPr>
          <w:p w14:paraId="247396F9" w14:textId="48401ABF" w:rsidR="004E1E31" w:rsidRPr="00CF33C6" w:rsidRDefault="004C7EF6" w:rsidP="004C7EF6">
            <w:pPr>
              <w:pStyle w:val="formattext"/>
              <w:jc w:val="center"/>
            </w:pPr>
            <w:r>
              <w:t>2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709" w:type="dxa"/>
            <w:hideMark/>
          </w:tcPr>
          <w:p w14:paraId="01739D96" w14:textId="72E8E8FE" w:rsidR="004E1E31" w:rsidRPr="00CF33C6" w:rsidRDefault="004C7EF6">
            <w:pPr>
              <w:pStyle w:val="formattext"/>
              <w:jc w:val="center"/>
            </w:pPr>
            <w:r>
              <w:t>2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705" w:type="dxa"/>
            <w:hideMark/>
          </w:tcPr>
          <w:p w14:paraId="4B712FC6" w14:textId="035B5172" w:rsidR="004E1E31" w:rsidRPr="00CF33C6" w:rsidRDefault="004C7EF6">
            <w:pPr>
              <w:pStyle w:val="formattext"/>
              <w:jc w:val="center"/>
            </w:pPr>
            <w:r>
              <w:t>2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5042A62E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11E079C3" w14:textId="77777777" w:rsidTr="004E1E31">
        <w:tc>
          <w:tcPr>
            <w:tcW w:w="490" w:type="dxa"/>
            <w:vMerge/>
            <w:hideMark/>
          </w:tcPr>
          <w:p w14:paraId="75D6C730" w14:textId="77777777" w:rsidR="004E1E31" w:rsidRPr="00CF33C6" w:rsidRDefault="004E1E31" w:rsidP="0067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4BA47D04" w14:textId="77777777" w:rsidR="004E1E31" w:rsidRPr="00CF33C6" w:rsidRDefault="004E1E31" w:rsidP="0067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05CD09C" w14:textId="77777777" w:rsidR="004E1E31" w:rsidRPr="00CF33C6" w:rsidRDefault="004E1E31" w:rsidP="00670036">
            <w:pPr>
              <w:pStyle w:val="formattext"/>
            </w:pPr>
          </w:p>
        </w:tc>
        <w:tc>
          <w:tcPr>
            <w:tcW w:w="1559" w:type="dxa"/>
            <w:hideMark/>
          </w:tcPr>
          <w:p w14:paraId="03BB8F19" w14:textId="77777777" w:rsidR="004E1E31" w:rsidRPr="00CF33C6" w:rsidRDefault="004E1E31" w:rsidP="00670036">
            <w:pPr>
              <w:pStyle w:val="formattext"/>
            </w:pPr>
            <w:r w:rsidRPr="00CF33C6">
              <w:t xml:space="preserve">итого </w:t>
            </w:r>
          </w:p>
        </w:tc>
        <w:tc>
          <w:tcPr>
            <w:tcW w:w="850" w:type="dxa"/>
            <w:hideMark/>
          </w:tcPr>
          <w:p w14:paraId="4D6D5BD1" w14:textId="6CC4831C" w:rsidR="004E1E31" w:rsidRPr="00CF33C6" w:rsidRDefault="004C7EF6" w:rsidP="00670036">
            <w:pPr>
              <w:pStyle w:val="formattext"/>
              <w:jc w:val="center"/>
            </w:pPr>
            <w:r>
              <w:t>6</w:t>
            </w:r>
            <w:r w:rsidR="004E1E31">
              <w:t>00</w:t>
            </w:r>
            <w:r w:rsidR="004E1E31" w:rsidRPr="00CF33C6">
              <w:t xml:space="preserve">,00 </w:t>
            </w:r>
          </w:p>
        </w:tc>
        <w:tc>
          <w:tcPr>
            <w:tcW w:w="709" w:type="dxa"/>
            <w:hideMark/>
          </w:tcPr>
          <w:p w14:paraId="77684FCD" w14:textId="0920D43D" w:rsidR="004E1E31" w:rsidRPr="00CF33C6" w:rsidRDefault="004C7EF6" w:rsidP="00670036">
            <w:pPr>
              <w:pStyle w:val="formattext"/>
              <w:jc w:val="center"/>
            </w:pPr>
            <w:r>
              <w:t>2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709" w:type="dxa"/>
            <w:hideMark/>
          </w:tcPr>
          <w:p w14:paraId="77CA7497" w14:textId="66B6E973" w:rsidR="004E1E31" w:rsidRPr="00CF33C6" w:rsidRDefault="004C7EF6" w:rsidP="00670036">
            <w:pPr>
              <w:pStyle w:val="formattext"/>
              <w:jc w:val="center"/>
            </w:pPr>
            <w:r>
              <w:t>2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705" w:type="dxa"/>
            <w:hideMark/>
          </w:tcPr>
          <w:p w14:paraId="2CE7AE48" w14:textId="758978DC" w:rsidR="004E1E31" w:rsidRPr="00CF33C6" w:rsidRDefault="004C7EF6" w:rsidP="00670036">
            <w:pPr>
              <w:pStyle w:val="formattext"/>
              <w:jc w:val="center"/>
            </w:pPr>
            <w:r>
              <w:t>2</w:t>
            </w:r>
            <w:r w:rsidR="004E1E31">
              <w:t>0</w:t>
            </w:r>
            <w:r w:rsidR="004E1E31"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4F15C983" w14:textId="77777777" w:rsidR="004E1E31" w:rsidRPr="00CF33C6" w:rsidRDefault="004E1E31" w:rsidP="0067003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1EE2F639" w14:textId="77777777" w:rsidTr="004E1E31">
        <w:tc>
          <w:tcPr>
            <w:tcW w:w="490" w:type="dxa"/>
            <w:vMerge w:val="restart"/>
            <w:hideMark/>
          </w:tcPr>
          <w:p w14:paraId="6BABF924" w14:textId="77777777" w:rsidR="004E1E31" w:rsidRPr="00CF33C6" w:rsidRDefault="004E1E31">
            <w:pPr>
              <w:pStyle w:val="formattext"/>
              <w:jc w:val="center"/>
            </w:pPr>
            <w:r w:rsidRPr="00CF33C6">
              <w:t>4.</w:t>
            </w:r>
          </w:p>
        </w:tc>
        <w:tc>
          <w:tcPr>
            <w:tcW w:w="1779" w:type="dxa"/>
            <w:vMerge w:val="restart"/>
            <w:hideMark/>
          </w:tcPr>
          <w:p w14:paraId="3F81C8F9" w14:textId="77777777" w:rsidR="004E1E31" w:rsidRPr="00CF33C6" w:rsidRDefault="004E1E31">
            <w:pPr>
              <w:pStyle w:val="formattext"/>
            </w:pPr>
            <w:r w:rsidRPr="00CF33C6">
              <w:t xml:space="preserve">Предоставление субсидий инициаторам инвестиционных проектов на возмещение части процентной ставки по привлекаемым заемным средствам </w:t>
            </w:r>
          </w:p>
        </w:tc>
        <w:tc>
          <w:tcPr>
            <w:tcW w:w="1134" w:type="dxa"/>
            <w:vMerge w:val="restart"/>
          </w:tcPr>
          <w:p w14:paraId="7107CBB3" w14:textId="3E1C7BE7" w:rsidR="004E1E31" w:rsidRPr="00CF33C6" w:rsidRDefault="00DD1F1C">
            <w:pPr>
              <w:pStyle w:val="formattext"/>
            </w:pPr>
            <w:r>
              <w:t>2022-2024</w:t>
            </w:r>
          </w:p>
        </w:tc>
        <w:tc>
          <w:tcPr>
            <w:tcW w:w="1559" w:type="dxa"/>
            <w:hideMark/>
          </w:tcPr>
          <w:p w14:paraId="531E8AA9" w14:textId="77777777" w:rsidR="004E1E31" w:rsidRPr="00CF33C6" w:rsidRDefault="004E1E31">
            <w:pPr>
              <w:pStyle w:val="formattext"/>
            </w:pPr>
            <w:r w:rsidRPr="00CF33C6">
              <w:t xml:space="preserve">федеральный бюджет </w:t>
            </w:r>
          </w:p>
        </w:tc>
        <w:tc>
          <w:tcPr>
            <w:tcW w:w="850" w:type="dxa"/>
            <w:hideMark/>
          </w:tcPr>
          <w:p w14:paraId="55BA6051" w14:textId="77777777" w:rsidR="004E1E31" w:rsidRPr="00CF33C6" w:rsidRDefault="004E1E31">
            <w:pPr>
              <w:pStyle w:val="formattext"/>
              <w:jc w:val="center"/>
            </w:pPr>
            <w:r>
              <w:t>4881</w:t>
            </w:r>
            <w:r w:rsidRPr="00CF33C6">
              <w:t xml:space="preserve">,00 </w:t>
            </w:r>
          </w:p>
        </w:tc>
        <w:tc>
          <w:tcPr>
            <w:tcW w:w="709" w:type="dxa"/>
            <w:hideMark/>
          </w:tcPr>
          <w:p w14:paraId="6A0DE4FB" w14:textId="77777777" w:rsidR="004E1E31" w:rsidRPr="00CF33C6" w:rsidRDefault="004E1E31">
            <w:pPr>
              <w:pStyle w:val="formattext"/>
              <w:jc w:val="center"/>
            </w:pPr>
            <w:r>
              <w:t>1627</w:t>
            </w:r>
            <w:r w:rsidRPr="00CF33C6">
              <w:t xml:space="preserve">,00 </w:t>
            </w:r>
          </w:p>
        </w:tc>
        <w:tc>
          <w:tcPr>
            <w:tcW w:w="709" w:type="dxa"/>
            <w:hideMark/>
          </w:tcPr>
          <w:p w14:paraId="32165E0E" w14:textId="77777777" w:rsidR="004E1E31" w:rsidRPr="00CF33C6" w:rsidRDefault="004E1E31" w:rsidP="00670036">
            <w:pPr>
              <w:pStyle w:val="formattext"/>
              <w:jc w:val="center"/>
            </w:pPr>
            <w:r>
              <w:t>1627</w:t>
            </w:r>
            <w:r w:rsidRPr="00CF33C6">
              <w:t xml:space="preserve">,00 </w:t>
            </w:r>
          </w:p>
        </w:tc>
        <w:tc>
          <w:tcPr>
            <w:tcW w:w="705" w:type="dxa"/>
            <w:hideMark/>
          </w:tcPr>
          <w:p w14:paraId="1F231601" w14:textId="77777777" w:rsidR="004E1E31" w:rsidRPr="00CF33C6" w:rsidRDefault="004E1E31">
            <w:pPr>
              <w:pStyle w:val="formattext"/>
              <w:jc w:val="center"/>
            </w:pPr>
            <w:r>
              <w:t>1627</w:t>
            </w:r>
            <w:r w:rsidRPr="00CF33C6">
              <w:t xml:space="preserve">,00 </w:t>
            </w:r>
          </w:p>
        </w:tc>
        <w:tc>
          <w:tcPr>
            <w:tcW w:w="2124" w:type="dxa"/>
            <w:vMerge w:val="restart"/>
            <w:hideMark/>
          </w:tcPr>
          <w:p w14:paraId="200FF2D1" w14:textId="77777777" w:rsidR="004E1E31" w:rsidRPr="00CF33C6" w:rsidRDefault="004E1E31">
            <w:pPr>
              <w:pStyle w:val="formattext"/>
            </w:pPr>
            <w:r w:rsidRPr="00CF33C6">
              <w:t xml:space="preserve">Агентство по предпринимательству и инвестициям Республики Дагестан </w:t>
            </w:r>
          </w:p>
        </w:tc>
      </w:tr>
      <w:tr w:rsidR="004E1E31" w:rsidRPr="0076609F" w14:paraId="2173A4CC" w14:textId="77777777" w:rsidTr="004E1E31">
        <w:tc>
          <w:tcPr>
            <w:tcW w:w="490" w:type="dxa"/>
            <w:vMerge/>
            <w:hideMark/>
          </w:tcPr>
          <w:p w14:paraId="040CA853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74A233CB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DA9E311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4978C171" w14:textId="77777777" w:rsidR="004E1E31" w:rsidRPr="00CF33C6" w:rsidRDefault="004E1E31">
            <w:pPr>
              <w:pStyle w:val="formattext"/>
            </w:pPr>
            <w:r w:rsidRPr="00CF33C6">
              <w:t xml:space="preserve">республиканский бюджет РД </w:t>
            </w:r>
          </w:p>
        </w:tc>
        <w:tc>
          <w:tcPr>
            <w:tcW w:w="850" w:type="dxa"/>
            <w:hideMark/>
          </w:tcPr>
          <w:p w14:paraId="38A1E3B8" w14:textId="77777777" w:rsidR="004E1E31" w:rsidRPr="00CF33C6" w:rsidRDefault="004E1E31">
            <w:pPr>
              <w:pStyle w:val="formattext"/>
              <w:jc w:val="center"/>
            </w:pPr>
            <w:r>
              <w:t>5655</w:t>
            </w:r>
            <w:r w:rsidRPr="00CF33C6">
              <w:t xml:space="preserve">,00 </w:t>
            </w:r>
          </w:p>
        </w:tc>
        <w:tc>
          <w:tcPr>
            <w:tcW w:w="709" w:type="dxa"/>
            <w:hideMark/>
          </w:tcPr>
          <w:p w14:paraId="35A9D140" w14:textId="77777777" w:rsidR="004E1E31" w:rsidRPr="00CF33C6" w:rsidRDefault="004E1E31">
            <w:pPr>
              <w:pStyle w:val="formattext"/>
              <w:jc w:val="center"/>
            </w:pPr>
            <w:r>
              <w:t>1885</w:t>
            </w:r>
            <w:r w:rsidRPr="00CF33C6">
              <w:t xml:space="preserve">,00 </w:t>
            </w:r>
          </w:p>
        </w:tc>
        <w:tc>
          <w:tcPr>
            <w:tcW w:w="709" w:type="dxa"/>
            <w:hideMark/>
          </w:tcPr>
          <w:p w14:paraId="4ECD620F" w14:textId="77777777" w:rsidR="004E1E31" w:rsidRPr="00CF33C6" w:rsidRDefault="004E1E31">
            <w:pPr>
              <w:pStyle w:val="formattext"/>
              <w:jc w:val="center"/>
            </w:pPr>
            <w:r>
              <w:t>1855</w:t>
            </w:r>
            <w:r w:rsidRPr="00CF33C6">
              <w:t xml:space="preserve">,00 </w:t>
            </w:r>
          </w:p>
        </w:tc>
        <w:tc>
          <w:tcPr>
            <w:tcW w:w="705" w:type="dxa"/>
            <w:hideMark/>
          </w:tcPr>
          <w:p w14:paraId="3837C32D" w14:textId="77777777" w:rsidR="004E1E31" w:rsidRPr="00CF33C6" w:rsidRDefault="004E1E31">
            <w:pPr>
              <w:pStyle w:val="formattext"/>
              <w:jc w:val="center"/>
            </w:pPr>
            <w:r>
              <w:t>1855</w:t>
            </w:r>
            <w:r w:rsidRPr="00CF33C6">
              <w:t xml:space="preserve">,00 </w:t>
            </w:r>
          </w:p>
        </w:tc>
        <w:tc>
          <w:tcPr>
            <w:tcW w:w="2124" w:type="dxa"/>
            <w:vMerge/>
            <w:hideMark/>
          </w:tcPr>
          <w:p w14:paraId="4E475423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038973BC" w14:textId="77777777" w:rsidTr="004E1E31">
        <w:tc>
          <w:tcPr>
            <w:tcW w:w="490" w:type="dxa"/>
            <w:vMerge/>
            <w:hideMark/>
          </w:tcPr>
          <w:p w14:paraId="6C85F708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6A62CE56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B92B0C0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7593AB16" w14:textId="77777777" w:rsidR="004E1E31" w:rsidRPr="00CF33C6" w:rsidRDefault="004E1E31">
            <w:pPr>
              <w:pStyle w:val="formattext"/>
            </w:pPr>
            <w:r w:rsidRPr="00CF33C6">
              <w:t xml:space="preserve">местные бюджеты </w:t>
            </w:r>
          </w:p>
        </w:tc>
        <w:tc>
          <w:tcPr>
            <w:tcW w:w="850" w:type="dxa"/>
            <w:hideMark/>
          </w:tcPr>
          <w:p w14:paraId="3D175637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4353531F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6EA8AF9D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586614B1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5F34B17A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59606CEB" w14:textId="77777777" w:rsidTr="004E1E31">
        <w:tc>
          <w:tcPr>
            <w:tcW w:w="490" w:type="dxa"/>
            <w:vMerge/>
            <w:hideMark/>
          </w:tcPr>
          <w:p w14:paraId="4B29A1AD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172C5466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AAE8BC6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3534DFAE" w14:textId="77777777" w:rsidR="004E1E31" w:rsidRPr="00CF33C6" w:rsidRDefault="004E1E31">
            <w:pPr>
              <w:pStyle w:val="formattext"/>
            </w:pPr>
            <w:r w:rsidRPr="00CF33C6">
              <w:t xml:space="preserve">внебюджетные источники </w:t>
            </w:r>
          </w:p>
        </w:tc>
        <w:tc>
          <w:tcPr>
            <w:tcW w:w="850" w:type="dxa"/>
            <w:hideMark/>
          </w:tcPr>
          <w:p w14:paraId="4875EB41" w14:textId="577ECDF3" w:rsidR="004E1E31" w:rsidRPr="00CF33C6" w:rsidRDefault="004C7EF6" w:rsidP="00DA4376">
            <w:pPr>
              <w:pStyle w:val="formattext"/>
              <w:jc w:val="center"/>
            </w:pPr>
            <w:r>
              <w:t>500</w:t>
            </w:r>
            <w:r w:rsidR="004E1E31" w:rsidRPr="00CF33C6">
              <w:t>,</w:t>
            </w:r>
            <w:r w:rsidR="004E1E31">
              <w:t>0</w:t>
            </w:r>
            <w:r w:rsidR="004E1E31" w:rsidRPr="00CF33C6">
              <w:t xml:space="preserve"> </w:t>
            </w:r>
          </w:p>
        </w:tc>
        <w:tc>
          <w:tcPr>
            <w:tcW w:w="709" w:type="dxa"/>
            <w:hideMark/>
          </w:tcPr>
          <w:p w14:paraId="6ECEFCAB" w14:textId="0CD7506D" w:rsidR="004E1E31" w:rsidRPr="00CF33C6" w:rsidRDefault="004C7EF6" w:rsidP="00DA4376">
            <w:pPr>
              <w:pStyle w:val="formattext"/>
              <w:jc w:val="center"/>
            </w:pPr>
            <w:r>
              <w:t>150</w:t>
            </w:r>
            <w:r w:rsidR="004E1E31" w:rsidRPr="00CF33C6">
              <w:t>,</w:t>
            </w:r>
            <w:r w:rsidR="004E1E31">
              <w:t>0</w:t>
            </w:r>
            <w:r w:rsidR="004E1E31" w:rsidRPr="00CF33C6">
              <w:t xml:space="preserve"> </w:t>
            </w:r>
          </w:p>
        </w:tc>
        <w:tc>
          <w:tcPr>
            <w:tcW w:w="709" w:type="dxa"/>
            <w:hideMark/>
          </w:tcPr>
          <w:p w14:paraId="15C02715" w14:textId="679A3F55" w:rsidR="004E1E31" w:rsidRPr="00CF33C6" w:rsidRDefault="004C7EF6" w:rsidP="00DA4376">
            <w:pPr>
              <w:pStyle w:val="formattext"/>
              <w:jc w:val="center"/>
            </w:pPr>
            <w:r>
              <w:t>150</w:t>
            </w:r>
            <w:r w:rsidR="004E1E31" w:rsidRPr="00CF33C6">
              <w:t>,</w:t>
            </w:r>
            <w:r w:rsidR="004E1E31">
              <w:t>0</w:t>
            </w:r>
            <w:r w:rsidR="004E1E31" w:rsidRPr="00CF33C6">
              <w:t xml:space="preserve"> </w:t>
            </w:r>
          </w:p>
        </w:tc>
        <w:tc>
          <w:tcPr>
            <w:tcW w:w="705" w:type="dxa"/>
            <w:hideMark/>
          </w:tcPr>
          <w:p w14:paraId="07A806F5" w14:textId="1C548A12" w:rsidR="004E1E31" w:rsidRPr="00CF33C6" w:rsidRDefault="004C7EF6" w:rsidP="00DA4376">
            <w:pPr>
              <w:pStyle w:val="formattext"/>
              <w:jc w:val="center"/>
            </w:pPr>
            <w:r>
              <w:t>200</w:t>
            </w:r>
            <w:r w:rsidR="004E1E31" w:rsidRPr="00CF33C6">
              <w:t>,</w:t>
            </w:r>
            <w:r w:rsidR="004E1E31">
              <w:t>0</w:t>
            </w:r>
            <w:r w:rsidR="004E1E31" w:rsidRPr="00CF33C6">
              <w:t xml:space="preserve"> </w:t>
            </w:r>
          </w:p>
        </w:tc>
        <w:tc>
          <w:tcPr>
            <w:tcW w:w="2124" w:type="dxa"/>
            <w:vMerge/>
            <w:hideMark/>
          </w:tcPr>
          <w:p w14:paraId="541F8C91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60BE0CAE" w14:textId="77777777" w:rsidTr="004E1E31">
        <w:tc>
          <w:tcPr>
            <w:tcW w:w="490" w:type="dxa"/>
            <w:vMerge/>
            <w:hideMark/>
          </w:tcPr>
          <w:p w14:paraId="633F4FD5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0EE67DC4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B738472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59ACE4C0" w14:textId="77777777" w:rsidR="004E1E31" w:rsidRPr="00CF33C6" w:rsidRDefault="004E1E31">
            <w:pPr>
              <w:pStyle w:val="formattext"/>
            </w:pPr>
            <w:r w:rsidRPr="00CF33C6">
              <w:t xml:space="preserve">итого </w:t>
            </w:r>
          </w:p>
        </w:tc>
        <w:tc>
          <w:tcPr>
            <w:tcW w:w="850" w:type="dxa"/>
            <w:hideMark/>
          </w:tcPr>
          <w:p w14:paraId="58D083B3" w14:textId="25CA65DC" w:rsidR="004E1E31" w:rsidRPr="00CF33C6" w:rsidRDefault="004E1E31" w:rsidP="00AF12F6">
            <w:pPr>
              <w:pStyle w:val="formattext"/>
              <w:jc w:val="center"/>
            </w:pPr>
            <w:r>
              <w:t>1</w:t>
            </w:r>
            <w:r w:rsidR="00AF12F6">
              <w:t>1036</w:t>
            </w:r>
            <w:r>
              <w:t>,0</w:t>
            </w:r>
            <w:r w:rsidRPr="00CF33C6">
              <w:t xml:space="preserve"> </w:t>
            </w:r>
          </w:p>
        </w:tc>
        <w:tc>
          <w:tcPr>
            <w:tcW w:w="709" w:type="dxa"/>
            <w:hideMark/>
          </w:tcPr>
          <w:p w14:paraId="52593DB9" w14:textId="7F9A8B25" w:rsidR="004E1E31" w:rsidRPr="00CF33C6" w:rsidRDefault="00AF12F6">
            <w:pPr>
              <w:pStyle w:val="formattext"/>
              <w:jc w:val="center"/>
            </w:pPr>
            <w:r>
              <w:t>3662</w:t>
            </w:r>
            <w:r w:rsidR="004E1E31">
              <w:t>,0</w:t>
            </w:r>
            <w:r w:rsidR="004E1E31" w:rsidRPr="00CF33C6">
              <w:t xml:space="preserve"> </w:t>
            </w:r>
          </w:p>
        </w:tc>
        <w:tc>
          <w:tcPr>
            <w:tcW w:w="709" w:type="dxa"/>
            <w:hideMark/>
          </w:tcPr>
          <w:p w14:paraId="44A1B7ED" w14:textId="2EFBB361" w:rsidR="004E1E31" w:rsidRPr="00CF33C6" w:rsidRDefault="00AF12F6">
            <w:pPr>
              <w:pStyle w:val="formattext"/>
              <w:jc w:val="center"/>
            </w:pPr>
            <w:r>
              <w:t>3662</w:t>
            </w:r>
            <w:r w:rsidR="004E1E31">
              <w:t>,0</w:t>
            </w:r>
          </w:p>
        </w:tc>
        <w:tc>
          <w:tcPr>
            <w:tcW w:w="705" w:type="dxa"/>
            <w:hideMark/>
          </w:tcPr>
          <w:p w14:paraId="0B19D126" w14:textId="34395E78" w:rsidR="004E1E31" w:rsidRPr="00CF33C6" w:rsidRDefault="00AF12F6">
            <w:pPr>
              <w:pStyle w:val="formattext"/>
              <w:jc w:val="center"/>
            </w:pPr>
            <w:r>
              <w:t>3712</w:t>
            </w:r>
            <w:r w:rsidR="004E1E31">
              <w:t>,0</w:t>
            </w:r>
          </w:p>
        </w:tc>
        <w:tc>
          <w:tcPr>
            <w:tcW w:w="2124" w:type="dxa"/>
            <w:vMerge/>
            <w:hideMark/>
          </w:tcPr>
          <w:p w14:paraId="78794E4E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201C0693" w14:textId="77777777" w:rsidTr="004E1E31">
        <w:tc>
          <w:tcPr>
            <w:tcW w:w="490" w:type="dxa"/>
            <w:vMerge w:val="restart"/>
            <w:hideMark/>
          </w:tcPr>
          <w:p w14:paraId="75F96346" w14:textId="77777777" w:rsidR="004E1E31" w:rsidRPr="00CF33C6" w:rsidRDefault="004E1E31">
            <w:pPr>
              <w:pStyle w:val="formattext"/>
              <w:jc w:val="center"/>
            </w:pPr>
            <w:r>
              <w:t>5</w:t>
            </w:r>
            <w:r w:rsidRPr="00CF33C6">
              <w:t>.</w:t>
            </w:r>
          </w:p>
        </w:tc>
        <w:tc>
          <w:tcPr>
            <w:tcW w:w="1779" w:type="dxa"/>
            <w:vMerge w:val="restart"/>
            <w:hideMark/>
          </w:tcPr>
          <w:p w14:paraId="7B625C21" w14:textId="77777777" w:rsidR="004E1E31" w:rsidRPr="00CF33C6" w:rsidRDefault="004E1E31" w:rsidP="00D219FE">
            <w:pPr>
              <w:pStyle w:val="formattext"/>
            </w:pPr>
            <w:r w:rsidRPr="00CF33C6">
              <w:t xml:space="preserve">Продвижение экономического и инвестиционного потенциалов </w:t>
            </w:r>
            <w:r>
              <w:t>Магарамкентского района</w:t>
            </w:r>
            <w:r w:rsidRPr="00CF33C6">
              <w:t xml:space="preserve"> путем организации участия </w:t>
            </w:r>
            <w:r>
              <w:t>Магарамкентского района</w:t>
            </w:r>
            <w:r w:rsidRPr="00CF33C6">
              <w:t xml:space="preserve"> в презентациях, выставках, ярмарках и других мероприятиях, проведение подобных мероприятий в </w:t>
            </w:r>
            <w:r>
              <w:t>Магарамкентском районе</w:t>
            </w:r>
            <w:r w:rsidRPr="00CF33C6">
              <w:t xml:space="preserve"> </w:t>
            </w:r>
          </w:p>
        </w:tc>
        <w:tc>
          <w:tcPr>
            <w:tcW w:w="1134" w:type="dxa"/>
            <w:vMerge w:val="restart"/>
          </w:tcPr>
          <w:p w14:paraId="077546D1" w14:textId="65CA1FC9" w:rsidR="004E1E31" w:rsidRPr="00CF33C6" w:rsidRDefault="00DD1F1C">
            <w:pPr>
              <w:pStyle w:val="formattext"/>
            </w:pPr>
            <w:r>
              <w:t>2022-2024</w:t>
            </w:r>
          </w:p>
        </w:tc>
        <w:tc>
          <w:tcPr>
            <w:tcW w:w="1559" w:type="dxa"/>
            <w:hideMark/>
          </w:tcPr>
          <w:p w14:paraId="392A77E6" w14:textId="77777777" w:rsidR="004E1E31" w:rsidRPr="00CF33C6" w:rsidRDefault="004E1E31">
            <w:pPr>
              <w:pStyle w:val="formattext"/>
            </w:pPr>
            <w:r w:rsidRPr="00CF33C6">
              <w:t xml:space="preserve">федеральный бюджет </w:t>
            </w:r>
          </w:p>
        </w:tc>
        <w:tc>
          <w:tcPr>
            <w:tcW w:w="850" w:type="dxa"/>
            <w:hideMark/>
          </w:tcPr>
          <w:p w14:paraId="2D468055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04B60530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55F1C0C7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367D70EE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 w:val="restart"/>
            <w:hideMark/>
          </w:tcPr>
          <w:p w14:paraId="05621DC0" w14:textId="77777777" w:rsidR="004E1E31" w:rsidRPr="00CF33C6" w:rsidRDefault="004E1E31">
            <w:pPr>
              <w:pStyle w:val="formattext"/>
            </w:pPr>
            <w:r>
              <w:t>Отдел экономики администрации МР «Магарамкентский район»</w:t>
            </w:r>
          </w:p>
        </w:tc>
      </w:tr>
      <w:tr w:rsidR="004E1E31" w:rsidRPr="0076609F" w14:paraId="06A17B1A" w14:textId="77777777" w:rsidTr="004E1E31">
        <w:tc>
          <w:tcPr>
            <w:tcW w:w="490" w:type="dxa"/>
            <w:vMerge/>
            <w:hideMark/>
          </w:tcPr>
          <w:p w14:paraId="6E34F53D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00B11C13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58EC292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70CB2152" w14:textId="77777777" w:rsidR="004E1E31" w:rsidRPr="00CF33C6" w:rsidRDefault="004E1E31">
            <w:pPr>
              <w:pStyle w:val="formattext"/>
            </w:pPr>
            <w:r w:rsidRPr="00CF33C6">
              <w:t xml:space="preserve">республиканский бюджет РД </w:t>
            </w:r>
          </w:p>
        </w:tc>
        <w:tc>
          <w:tcPr>
            <w:tcW w:w="850" w:type="dxa"/>
            <w:hideMark/>
          </w:tcPr>
          <w:p w14:paraId="3BCA3AAB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58397555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2F571519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3AD1240B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04608A2C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51612646" w14:textId="77777777" w:rsidTr="004E1E31">
        <w:tc>
          <w:tcPr>
            <w:tcW w:w="490" w:type="dxa"/>
            <w:vMerge/>
            <w:hideMark/>
          </w:tcPr>
          <w:p w14:paraId="7BFC4200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177CE4A0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D5B93E2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2D452310" w14:textId="77777777" w:rsidR="004E1E31" w:rsidRPr="00CF33C6" w:rsidRDefault="004E1E31">
            <w:pPr>
              <w:pStyle w:val="formattext"/>
            </w:pPr>
            <w:r w:rsidRPr="00CF33C6">
              <w:t xml:space="preserve">местные бюджеты </w:t>
            </w:r>
          </w:p>
        </w:tc>
        <w:tc>
          <w:tcPr>
            <w:tcW w:w="850" w:type="dxa"/>
            <w:hideMark/>
          </w:tcPr>
          <w:p w14:paraId="505EEE1C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64E18515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3ABB5976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4063CDBF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4FD8F5F9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4046E5AC" w14:textId="77777777" w:rsidTr="004E1E31">
        <w:tc>
          <w:tcPr>
            <w:tcW w:w="490" w:type="dxa"/>
            <w:vMerge/>
            <w:hideMark/>
          </w:tcPr>
          <w:p w14:paraId="17063CF3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655CF0DF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9917680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1C7BDE06" w14:textId="77777777" w:rsidR="004E1E31" w:rsidRPr="00CF33C6" w:rsidRDefault="004E1E31">
            <w:pPr>
              <w:pStyle w:val="formattext"/>
            </w:pPr>
            <w:r w:rsidRPr="00CF33C6">
              <w:t xml:space="preserve">внебюджетные источники </w:t>
            </w:r>
          </w:p>
        </w:tc>
        <w:tc>
          <w:tcPr>
            <w:tcW w:w="850" w:type="dxa"/>
            <w:hideMark/>
          </w:tcPr>
          <w:p w14:paraId="570157A2" w14:textId="77777777" w:rsidR="004E1E31" w:rsidRPr="00CF33C6" w:rsidRDefault="004E1E31">
            <w:pPr>
              <w:pStyle w:val="formattext"/>
              <w:jc w:val="center"/>
            </w:pPr>
            <w:r>
              <w:t>20</w:t>
            </w: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698BB851" w14:textId="77777777" w:rsidR="004E1E31" w:rsidRPr="00CF33C6" w:rsidRDefault="004E1E31">
            <w:pPr>
              <w:pStyle w:val="formattext"/>
              <w:jc w:val="center"/>
            </w:pPr>
            <w:r>
              <w:t>5</w:t>
            </w: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302AECCB" w14:textId="77777777" w:rsidR="004E1E31" w:rsidRPr="00CF33C6" w:rsidRDefault="004E1E31">
            <w:pPr>
              <w:pStyle w:val="formattext"/>
              <w:jc w:val="center"/>
            </w:pPr>
            <w:r>
              <w:t>70,00</w:t>
            </w:r>
          </w:p>
        </w:tc>
        <w:tc>
          <w:tcPr>
            <w:tcW w:w="705" w:type="dxa"/>
            <w:hideMark/>
          </w:tcPr>
          <w:p w14:paraId="79CAFAC3" w14:textId="77777777" w:rsidR="004E1E31" w:rsidRPr="00CF33C6" w:rsidRDefault="004E1E31">
            <w:pPr>
              <w:pStyle w:val="formattext"/>
              <w:jc w:val="center"/>
            </w:pPr>
            <w:r>
              <w:t>8</w:t>
            </w: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7B0314EE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2325B9E4" w14:textId="77777777" w:rsidTr="004E1E31">
        <w:tc>
          <w:tcPr>
            <w:tcW w:w="490" w:type="dxa"/>
            <w:vMerge/>
            <w:hideMark/>
          </w:tcPr>
          <w:p w14:paraId="7AE5D105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5D90AF57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2A386A2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2670A927" w14:textId="77777777" w:rsidR="004E1E31" w:rsidRPr="00CF33C6" w:rsidRDefault="004E1E31">
            <w:pPr>
              <w:pStyle w:val="formattext"/>
            </w:pPr>
            <w:r w:rsidRPr="00CF33C6">
              <w:t xml:space="preserve">итого </w:t>
            </w:r>
          </w:p>
        </w:tc>
        <w:tc>
          <w:tcPr>
            <w:tcW w:w="850" w:type="dxa"/>
            <w:hideMark/>
          </w:tcPr>
          <w:p w14:paraId="4B160EC4" w14:textId="77777777" w:rsidR="004E1E31" w:rsidRPr="00CF33C6" w:rsidRDefault="004E1E31">
            <w:pPr>
              <w:pStyle w:val="formattext"/>
              <w:jc w:val="center"/>
            </w:pPr>
            <w:r>
              <w:t>200,00</w:t>
            </w:r>
          </w:p>
        </w:tc>
        <w:tc>
          <w:tcPr>
            <w:tcW w:w="709" w:type="dxa"/>
            <w:hideMark/>
          </w:tcPr>
          <w:p w14:paraId="284147A0" w14:textId="77777777" w:rsidR="004E1E31" w:rsidRPr="00CF33C6" w:rsidRDefault="004E1E31">
            <w:pPr>
              <w:pStyle w:val="formattext"/>
              <w:jc w:val="center"/>
            </w:pPr>
            <w:r>
              <w:t>50</w:t>
            </w:r>
            <w:r w:rsidRPr="00CF33C6">
              <w:t xml:space="preserve">,00 </w:t>
            </w:r>
          </w:p>
        </w:tc>
        <w:tc>
          <w:tcPr>
            <w:tcW w:w="709" w:type="dxa"/>
            <w:hideMark/>
          </w:tcPr>
          <w:p w14:paraId="6B659778" w14:textId="77777777" w:rsidR="004E1E31" w:rsidRPr="00CF33C6" w:rsidRDefault="004E1E31" w:rsidP="00D219FE">
            <w:pPr>
              <w:pStyle w:val="formattext"/>
              <w:jc w:val="center"/>
            </w:pPr>
            <w:r>
              <w:t>7</w:t>
            </w: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3370C856" w14:textId="77777777" w:rsidR="004E1E31" w:rsidRPr="00CF33C6" w:rsidRDefault="004E1E31" w:rsidP="00D219FE">
            <w:pPr>
              <w:pStyle w:val="formattext"/>
              <w:jc w:val="center"/>
            </w:pPr>
            <w:r>
              <w:t>8</w:t>
            </w: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08C25AE5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56BC3B64" w14:textId="77777777" w:rsidTr="004E1E31">
        <w:tc>
          <w:tcPr>
            <w:tcW w:w="490" w:type="dxa"/>
            <w:vMerge w:val="restart"/>
            <w:hideMark/>
          </w:tcPr>
          <w:p w14:paraId="79592A3B" w14:textId="77777777" w:rsidR="004E1E31" w:rsidRPr="00CF33C6" w:rsidRDefault="004E1E31">
            <w:pPr>
              <w:pStyle w:val="formattext"/>
              <w:jc w:val="center"/>
            </w:pPr>
            <w:r>
              <w:lastRenderedPageBreak/>
              <w:t>6</w:t>
            </w:r>
            <w:r w:rsidRPr="00CF33C6">
              <w:t>.</w:t>
            </w:r>
          </w:p>
        </w:tc>
        <w:tc>
          <w:tcPr>
            <w:tcW w:w="1779" w:type="dxa"/>
            <w:vMerge w:val="restart"/>
            <w:hideMark/>
          </w:tcPr>
          <w:p w14:paraId="6CB6016F" w14:textId="77777777" w:rsidR="004E1E31" w:rsidRPr="00CF33C6" w:rsidRDefault="004E1E31" w:rsidP="00D219FE">
            <w:pPr>
              <w:pStyle w:val="formattext"/>
            </w:pPr>
            <w:r w:rsidRPr="00CF33C6">
              <w:t xml:space="preserve">Размещение информации об экономическом и инвестиционном потенциале </w:t>
            </w:r>
            <w:r>
              <w:t>Магарамкентского района</w:t>
            </w:r>
            <w:r w:rsidRPr="00CF33C6">
              <w:t xml:space="preserve"> в средствах массовой информации </w:t>
            </w:r>
          </w:p>
        </w:tc>
        <w:tc>
          <w:tcPr>
            <w:tcW w:w="1134" w:type="dxa"/>
            <w:vMerge w:val="restart"/>
          </w:tcPr>
          <w:p w14:paraId="1D61DDA9" w14:textId="16325E2E" w:rsidR="004E1E31" w:rsidRPr="00CF33C6" w:rsidRDefault="00DD1F1C">
            <w:pPr>
              <w:pStyle w:val="formattext"/>
            </w:pPr>
            <w:r>
              <w:t>2022-2024</w:t>
            </w:r>
          </w:p>
        </w:tc>
        <w:tc>
          <w:tcPr>
            <w:tcW w:w="1559" w:type="dxa"/>
            <w:hideMark/>
          </w:tcPr>
          <w:p w14:paraId="4E816A3F" w14:textId="77777777" w:rsidR="004E1E31" w:rsidRPr="00CF33C6" w:rsidRDefault="004E1E31">
            <w:pPr>
              <w:pStyle w:val="formattext"/>
            </w:pPr>
            <w:r w:rsidRPr="00CF33C6">
              <w:t xml:space="preserve">федеральный бюджет </w:t>
            </w:r>
          </w:p>
        </w:tc>
        <w:tc>
          <w:tcPr>
            <w:tcW w:w="850" w:type="dxa"/>
            <w:hideMark/>
          </w:tcPr>
          <w:p w14:paraId="55D5C229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04867F7B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36D54A55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2F915EA5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 w:val="restart"/>
            <w:hideMark/>
          </w:tcPr>
          <w:p w14:paraId="76E8A985" w14:textId="77777777" w:rsidR="004E1E31" w:rsidRPr="00CF33C6" w:rsidRDefault="004E1E31">
            <w:pPr>
              <w:pStyle w:val="formattext"/>
            </w:pPr>
            <w:r>
              <w:t>Отдел экономики администрации МР «Магарамкентский район»</w:t>
            </w:r>
          </w:p>
        </w:tc>
      </w:tr>
      <w:tr w:rsidR="004E1E31" w:rsidRPr="0076609F" w14:paraId="341E7019" w14:textId="77777777" w:rsidTr="004E1E31">
        <w:tc>
          <w:tcPr>
            <w:tcW w:w="490" w:type="dxa"/>
            <w:vMerge/>
            <w:hideMark/>
          </w:tcPr>
          <w:p w14:paraId="0E3F50B6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2E080061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04034DCD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0DCC6CAB" w14:textId="77777777" w:rsidR="004E1E31" w:rsidRPr="00CF33C6" w:rsidRDefault="004E1E31">
            <w:pPr>
              <w:pStyle w:val="formattext"/>
            </w:pPr>
            <w:r w:rsidRPr="00CF33C6">
              <w:t xml:space="preserve">республиканский бюджет РД </w:t>
            </w:r>
          </w:p>
        </w:tc>
        <w:tc>
          <w:tcPr>
            <w:tcW w:w="850" w:type="dxa"/>
            <w:hideMark/>
          </w:tcPr>
          <w:p w14:paraId="7671A2A0" w14:textId="77777777" w:rsidR="004E1E31" w:rsidRPr="00CF33C6" w:rsidRDefault="004E1E31" w:rsidP="00D219FE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0078D169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3606513B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2B672518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2F06D4CC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1D147077" w14:textId="77777777" w:rsidTr="004E1E31">
        <w:tc>
          <w:tcPr>
            <w:tcW w:w="490" w:type="dxa"/>
            <w:vMerge/>
            <w:hideMark/>
          </w:tcPr>
          <w:p w14:paraId="0EBF4EB2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5C3AAD72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21CE3C0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395A27D3" w14:textId="77777777" w:rsidR="004E1E31" w:rsidRPr="00CF33C6" w:rsidRDefault="004E1E31">
            <w:pPr>
              <w:pStyle w:val="formattext"/>
            </w:pPr>
            <w:r w:rsidRPr="00CF33C6">
              <w:t xml:space="preserve">местные бюджеты </w:t>
            </w:r>
          </w:p>
        </w:tc>
        <w:tc>
          <w:tcPr>
            <w:tcW w:w="850" w:type="dxa"/>
            <w:hideMark/>
          </w:tcPr>
          <w:p w14:paraId="52B692C8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4129E749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7F9AB32F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6CD8FFD7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5BDBDF5A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4D41361F" w14:textId="77777777" w:rsidTr="004E1E31">
        <w:tc>
          <w:tcPr>
            <w:tcW w:w="490" w:type="dxa"/>
            <w:vMerge/>
            <w:hideMark/>
          </w:tcPr>
          <w:p w14:paraId="342B46DE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7B4A90FB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6A8E152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47D8F59C" w14:textId="77777777" w:rsidR="004E1E31" w:rsidRPr="00CF33C6" w:rsidRDefault="004E1E31">
            <w:pPr>
              <w:pStyle w:val="formattext"/>
            </w:pPr>
            <w:r w:rsidRPr="00CF33C6">
              <w:t xml:space="preserve">внебюджетные источники </w:t>
            </w:r>
          </w:p>
        </w:tc>
        <w:tc>
          <w:tcPr>
            <w:tcW w:w="850" w:type="dxa"/>
            <w:hideMark/>
          </w:tcPr>
          <w:p w14:paraId="69532E06" w14:textId="77777777" w:rsidR="004E1E31" w:rsidRPr="00CF33C6" w:rsidRDefault="004E1E31">
            <w:pPr>
              <w:pStyle w:val="formattext"/>
              <w:jc w:val="center"/>
            </w:pPr>
            <w:r>
              <w:t>10</w:t>
            </w: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3719798B" w14:textId="77777777" w:rsidR="004E1E31" w:rsidRPr="00CF33C6" w:rsidRDefault="004E1E31">
            <w:pPr>
              <w:pStyle w:val="formattext"/>
              <w:jc w:val="center"/>
            </w:pPr>
            <w:r>
              <w:t>20</w:t>
            </w:r>
            <w:r w:rsidRPr="00CF33C6">
              <w:t xml:space="preserve">,00 </w:t>
            </w:r>
          </w:p>
        </w:tc>
        <w:tc>
          <w:tcPr>
            <w:tcW w:w="709" w:type="dxa"/>
            <w:hideMark/>
          </w:tcPr>
          <w:p w14:paraId="67588968" w14:textId="77777777" w:rsidR="004E1E31" w:rsidRPr="00CF33C6" w:rsidRDefault="004E1E31" w:rsidP="008342B6">
            <w:pPr>
              <w:pStyle w:val="formattext"/>
              <w:jc w:val="center"/>
            </w:pPr>
            <w:r>
              <w:t>3</w:t>
            </w: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4A9C58A9" w14:textId="77777777" w:rsidR="004E1E31" w:rsidRPr="00CF33C6" w:rsidRDefault="004E1E31">
            <w:pPr>
              <w:pStyle w:val="formattext"/>
              <w:jc w:val="center"/>
            </w:pPr>
            <w:r>
              <w:t>5</w:t>
            </w: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6B022B3A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15E6EB5C" w14:textId="77777777" w:rsidTr="004E1E31">
        <w:tc>
          <w:tcPr>
            <w:tcW w:w="490" w:type="dxa"/>
            <w:vMerge/>
            <w:hideMark/>
          </w:tcPr>
          <w:p w14:paraId="59C62C63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22A1A5BD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2E5FF9FC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33060679" w14:textId="77777777" w:rsidR="004E1E31" w:rsidRPr="00CF33C6" w:rsidRDefault="004E1E31">
            <w:pPr>
              <w:pStyle w:val="formattext"/>
            </w:pPr>
            <w:r w:rsidRPr="00CF33C6">
              <w:t xml:space="preserve">итого </w:t>
            </w:r>
          </w:p>
        </w:tc>
        <w:tc>
          <w:tcPr>
            <w:tcW w:w="850" w:type="dxa"/>
            <w:hideMark/>
          </w:tcPr>
          <w:p w14:paraId="09332634" w14:textId="77777777" w:rsidR="004E1E31" w:rsidRPr="00CF33C6" w:rsidRDefault="004E1E31" w:rsidP="00D219FE">
            <w:pPr>
              <w:pStyle w:val="formattext"/>
              <w:jc w:val="center"/>
            </w:pPr>
            <w:r w:rsidRPr="00CF33C6">
              <w:t>1</w:t>
            </w:r>
            <w:r>
              <w:t>0</w:t>
            </w: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0A4D4EFE" w14:textId="77777777" w:rsidR="004E1E31" w:rsidRPr="00CF33C6" w:rsidRDefault="004E1E31">
            <w:pPr>
              <w:pStyle w:val="formattext"/>
              <w:jc w:val="center"/>
            </w:pPr>
            <w:r>
              <w:t>2</w:t>
            </w: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52DC1F4B" w14:textId="77777777" w:rsidR="004E1E31" w:rsidRPr="00CF33C6" w:rsidRDefault="004E1E31">
            <w:pPr>
              <w:pStyle w:val="formattext"/>
              <w:jc w:val="center"/>
            </w:pPr>
            <w:r>
              <w:t>3</w:t>
            </w: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61A962DA" w14:textId="77777777" w:rsidR="004E1E31" w:rsidRPr="00CF33C6" w:rsidRDefault="004E1E31">
            <w:pPr>
              <w:pStyle w:val="formattext"/>
              <w:jc w:val="center"/>
            </w:pPr>
            <w:r>
              <w:t>5</w:t>
            </w: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3A422089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1CF7C500" w14:textId="77777777" w:rsidTr="004E1E31">
        <w:tc>
          <w:tcPr>
            <w:tcW w:w="490" w:type="dxa"/>
            <w:vMerge w:val="restart"/>
            <w:hideMark/>
          </w:tcPr>
          <w:p w14:paraId="56DFD5C1" w14:textId="77777777" w:rsidR="004E1E31" w:rsidRPr="00CF33C6" w:rsidRDefault="004E1E31">
            <w:pPr>
              <w:pStyle w:val="formattext"/>
              <w:jc w:val="center"/>
            </w:pPr>
            <w:r>
              <w:t>7</w:t>
            </w:r>
            <w:r w:rsidRPr="00CF33C6">
              <w:t>.</w:t>
            </w:r>
          </w:p>
        </w:tc>
        <w:tc>
          <w:tcPr>
            <w:tcW w:w="1779" w:type="dxa"/>
            <w:vMerge w:val="restart"/>
            <w:hideMark/>
          </w:tcPr>
          <w:p w14:paraId="641822D4" w14:textId="77777777" w:rsidR="004E1E31" w:rsidRPr="00CF33C6" w:rsidRDefault="004E1E31">
            <w:pPr>
              <w:pStyle w:val="formattext"/>
            </w:pPr>
            <w:r w:rsidRPr="00CF33C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134" w:type="dxa"/>
            <w:vMerge w:val="restart"/>
          </w:tcPr>
          <w:p w14:paraId="0CFD176E" w14:textId="2553BD5D" w:rsidR="004E1E31" w:rsidRPr="00CF33C6" w:rsidRDefault="00DD1F1C">
            <w:pPr>
              <w:pStyle w:val="formattext"/>
            </w:pPr>
            <w:r>
              <w:t>2022-2024</w:t>
            </w:r>
          </w:p>
        </w:tc>
        <w:tc>
          <w:tcPr>
            <w:tcW w:w="1559" w:type="dxa"/>
            <w:hideMark/>
          </w:tcPr>
          <w:p w14:paraId="64788677" w14:textId="77777777" w:rsidR="004E1E31" w:rsidRPr="00CF33C6" w:rsidRDefault="004E1E31">
            <w:pPr>
              <w:pStyle w:val="formattext"/>
            </w:pPr>
            <w:r w:rsidRPr="00CF33C6">
              <w:t xml:space="preserve">федеральный бюджет </w:t>
            </w:r>
          </w:p>
        </w:tc>
        <w:tc>
          <w:tcPr>
            <w:tcW w:w="850" w:type="dxa"/>
            <w:hideMark/>
          </w:tcPr>
          <w:p w14:paraId="7ECB6336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5BAA029B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2432D50B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4D23CD94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 w:val="restart"/>
            <w:hideMark/>
          </w:tcPr>
          <w:p w14:paraId="719284A6" w14:textId="77777777" w:rsidR="004E1E31" w:rsidRPr="00CF33C6" w:rsidRDefault="004E1E31">
            <w:pPr>
              <w:pStyle w:val="formattext"/>
            </w:pPr>
            <w:r>
              <w:t>Отдел экономики администрации МР «Магарамкентский район»</w:t>
            </w:r>
          </w:p>
        </w:tc>
      </w:tr>
      <w:tr w:rsidR="004E1E31" w:rsidRPr="0076609F" w14:paraId="60C0A20A" w14:textId="77777777" w:rsidTr="004E1E31">
        <w:tc>
          <w:tcPr>
            <w:tcW w:w="490" w:type="dxa"/>
            <w:vMerge/>
            <w:hideMark/>
          </w:tcPr>
          <w:p w14:paraId="684D4BAB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785CC193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97B182B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225AF587" w14:textId="77777777" w:rsidR="004E1E31" w:rsidRPr="00CF33C6" w:rsidRDefault="004E1E31">
            <w:pPr>
              <w:pStyle w:val="formattext"/>
            </w:pPr>
            <w:r w:rsidRPr="00CF33C6">
              <w:t xml:space="preserve">республиканский бюджет РД </w:t>
            </w:r>
          </w:p>
        </w:tc>
        <w:tc>
          <w:tcPr>
            <w:tcW w:w="850" w:type="dxa"/>
            <w:hideMark/>
          </w:tcPr>
          <w:p w14:paraId="1689EF99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44B972DC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19783731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33EA2167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381034A6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00263EA6" w14:textId="77777777" w:rsidTr="004E1E31">
        <w:tc>
          <w:tcPr>
            <w:tcW w:w="490" w:type="dxa"/>
            <w:vMerge/>
            <w:hideMark/>
          </w:tcPr>
          <w:p w14:paraId="59153C63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1EBA8B3E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757C84DD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45020D18" w14:textId="77777777" w:rsidR="004E1E31" w:rsidRPr="00CF33C6" w:rsidRDefault="004E1E31">
            <w:pPr>
              <w:pStyle w:val="formattext"/>
            </w:pPr>
            <w:r w:rsidRPr="00CF33C6">
              <w:t xml:space="preserve">местные бюджеты </w:t>
            </w:r>
          </w:p>
        </w:tc>
        <w:tc>
          <w:tcPr>
            <w:tcW w:w="850" w:type="dxa"/>
            <w:hideMark/>
          </w:tcPr>
          <w:p w14:paraId="7ABD2077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449371C3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67801B7B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38AB2F20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1A3BB89E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2F80B56C" w14:textId="77777777" w:rsidTr="004E1E31">
        <w:tc>
          <w:tcPr>
            <w:tcW w:w="490" w:type="dxa"/>
            <w:vMerge/>
            <w:hideMark/>
          </w:tcPr>
          <w:p w14:paraId="563E1116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26226E55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1EF85FA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2CF38C28" w14:textId="77777777" w:rsidR="004E1E31" w:rsidRPr="00CF33C6" w:rsidRDefault="004E1E31">
            <w:pPr>
              <w:pStyle w:val="formattext"/>
            </w:pPr>
            <w:r w:rsidRPr="00CF33C6">
              <w:t xml:space="preserve">внебюджетные источники </w:t>
            </w:r>
          </w:p>
        </w:tc>
        <w:tc>
          <w:tcPr>
            <w:tcW w:w="850" w:type="dxa"/>
            <w:hideMark/>
          </w:tcPr>
          <w:p w14:paraId="1654A730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489E88F2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04F881B6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4C94D5C5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04D9B851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4B0B8C31" w14:textId="77777777" w:rsidTr="004E1E31">
        <w:tc>
          <w:tcPr>
            <w:tcW w:w="490" w:type="dxa"/>
            <w:vMerge/>
            <w:hideMark/>
          </w:tcPr>
          <w:p w14:paraId="77BCBA56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1E4567BC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7A95FC0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67CB3B63" w14:textId="77777777" w:rsidR="004E1E31" w:rsidRPr="00CF33C6" w:rsidRDefault="004E1E31">
            <w:pPr>
              <w:pStyle w:val="formattext"/>
            </w:pPr>
            <w:r w:rsidRPr="00CF33C6">
              <w:t xml:space="preserve">итого </w:t>
            </w:r>
          </w:p>
        </w:tc>
        <w:tc>
          <w:tcPr>
            <w:tcW w:w="850" w:type="dxa"/>
            <w:hideMark/>
          </w:tcPr>
          <w:p w14:paraId="7AB241B8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23901A3E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9" w:type="dxa"/>
            <w:hideMark/>
          </w:tcPr>
          <w:p w14:paraId="6A4B93AA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705" w:type="dxa"/>
            <w:hideMark/>
          </w:tcPr>
          <w:p w14:paraId="706CC41C" w14:textId="77777777" w:rsidR="004E1E31" w:rsidRPr="00CF33C6" w:rsidRDefault="004E1E31">
            <w:pPr>
              <w:pStyle w:val="formattext"/>
              <w:jc w:val="center"/>
            </w:pP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17AC60D5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31CC66F5" w14:textId="77777777" w:rsidTr="004E1E31">
        <w:tc>
          <w:tcPr>
            <w:tcW w:w="490" w:type="dxa"/>
            <w:vMerge w:val="restart"/>
            <w:hideMark/>
          </w:tcPr>
          <w:p w14:paraId="150E1237" w14:textId="77777777" w:rsidR="004E1E31" w:rsidRPr="00CF33C6" w:rsidRDefault="004E1E31">
            <w:pPr>
              <w:pStyle w:val="formattext"/>
              <w:jc w:val="center"/>
            </w:pPr>
            <w:r>
              <w:t>8</w:t>
            </w:r>
            <w:r w:rsidRPr="00CF33C6">
              <w:t>.</w:t>
            </w:r>
          </w:p>
        </w:tc>
        <w:tc>
          <w:tcPr>
            <w:tcW w:w="1779" w:type="dxa"/>
            <w:vMerge w:val="restart"/>
            <w:hideMark/>
          </w:tcPr>
          <w:p w14:paraId="57DD765C" w14:textId="77777777" w:rsidR="004E1E31" w:rsidRPr="00CF33C6" w:rsidRDefault="004E1E31" w:rsidP="008342B6">
            <w:pPr>
              <w:pStyle w:val="formattext"/>
            </w:pPr>
            <w:r w:rsidRPr="00CF33C6">
              <w:t xml:space="preserve">Всего по Программе </w:t>
            </w:r>
          </w:p>
        </w:tc>
        <w:tc>
          <w:tcPr>
            <w:tcW w:w="1134" w:type="dxa"/>
            <w:vMerge w:val="restart"/>
          </w:tcPr>
          <w:p w14:paraId="661291F8" w14:textId="18946A89" w:rsidR="004E1E31" w:rsidRPr="00CF33C6" w:rsidRDefault="00DD1F1C">
            <w:pPr>
              <w:pStyle w:val="formattext"/>
            </w:pPr>
            <w:r>
              <w:t>2022-2024</w:t>
            </w:r>
          </w:p>
        </w:tc>
        <w:tc>
          <w:tcPr>
            <w:tcW w:w="1559" w:type="dxa"/>
            <w:hideMark/>
          </w:tcPr>
          <w:p w14:paraId="7176BC2B" w14:textId="77777777" w:rsidR="004E1E31" w:rsidRPr="00CF33C6" w:rsidRDefault="004E1E31">
            <w:pPr>
              <w:pStyle w:val="formattext"/>
            </w:pPr>
            <w:r w:rsidRPr="00CF33C6">
              <w:t xml:space="preserve">федеральный бюджет </w:t>
            </w:r>
          </w:p>
        </w:tc>
        <w:tc>
          <w:tcPr>
            <w:tcW w:w="850" w:type="dxa"/>
            <w:hideMark/>
          </w:tcPr>
          <w:p w14:paraId="731DBF18" w14:textId="77777777" w:rsidR="004E1E31" w:rsidRPr="00CF33C6" w:rsidRDefault="004E1E31">
            <w:pPr>
              <w:pStyle w:val="formattext"/>
              <w:jc w:val="center"/>
            </w:pPr>
            <w:r>
              <w:t>4881,0</w:t>
            </w:r>
            <w:r w:rsidRPr="00CF33C6">
              <w:t xml:space="preserve"> </w:t>
            </w:r>
          </w:p>
        </w:tc>
        <w:tc>
          <w:tcPr>
            <w:tcW w:w="709" w:type="dxa"/>
            <w:hideMark/>
          </w:tcPr>
          <w:p w14:paraId="5738F720" w14:textId="77777777" w:rsidR="004E1E31" w:rsidRPr="00CF33C6" w:rsidRDefault="004E1E31">
            <w:pPr>
              <w:pStyle w:val="formattext"/>
              <w:jc w:val="center"/>
            </w:pPr>
            <w:r>
              <w:t>1627,0</w:t>
            </w:r>
          </w:p>
        </w:tc>
        <w:tc>
          <w:tcPr>
            <w:tcW w:w="709" w:type="dxa"/>
            <w:hideMark/>
          </w:tcPr>
          <w:p w14:paraId="3F6D66C2" w14:textId="77777777" w:rsidR="004E1E31" w:rsidRPr="00CF33C6" w:rsidRDefault="004E1E31">
            <w:pPr>
              <w:pStyle w:val="formattext"/>
              <w:jc w:val="center"/>
            </w:pPr>
            <w:r>
              <w:t>1627,0</w:t>
            </w:r>
          </w:p>
        </w:tc>
        <w:tc>
          <w:tcPr>
            <w:tcW w:w="705" w:type="dxa"/>
            <w:hideMark/>
          </w:tcPr>
          <w:p w14:paraId="630BFC0A" w14:textId="77777777" w:rsidR="004E1E31" w:rsidRPr="00CF33C6" w:rsidRDefault="004E1E31">
            <w:pPr>
              <w:pStyle w:val="formattext"/>
              <w:jc w:val="center"/>
            </w:pPr>
            <w:r>
              <w:t>1627,0</w:t>
            </w:r>
          </w:p>
        </w:tc>
        <w:tc>
          <w:tcPr>
            <w:tcW w:w="2124" w:type="dxa"/>
            <w:vMerge w:val="restart"/>
            <w:hideMark/>
          </w:tcPr>
          <w:p w14:paraId="5DD0E41F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3901D13B" w14:textId="77777777" w:rsidTr="004E1E31">
        <w:tc>
          <w:tcPr>
            <w:tcW w:w="490" w:type="dxa"/>
            <w:vMerge/>
            <w:hideMark/>
          </w:tcPr>
          <w:p w14:paraId="09969BD9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71E59B50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108430D8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3A528DC9" w14:textId="77777777" w:rsidR="004E1E31" w:rsidRPr="00CF33C6" w:rsidRDefault="004E1E31">
            <w:pPr>
              <w:pStyle w:val="formattext"/>
            </w:pPr>
            <w:r w:rsidRPr="00CF33C6">
              <w:t xml:space="preserve">республиканский бюджет РД </w:t>
            </w:r>
          </w:p>
        </w:tc>
        <w:tc>
          <w:tcPr>
            <w:tcW w:w="850" w:type="dxa"/>
            <w:hideMark/>
          </w:tcPr>
          <w:p w14:paraId="0C161E28" w14:textId="77777777" w:rsidR="004E1E31" w:rsidRPr="00CF33C6" w:rsidRDefault="004E1E31">
            <w:pPr>
              <w:pStyle w:val="formattext"/>
              <w:jc w:val="center"/>
            </w:pPr>
            <w:r>
              <w:t>5655,0</w:t>
            </w:r>
          </w:p>
        </w:tc>
        <w:tc>
          <w:tcPr>
            <w:tcW w:w="709" w:type="dxa"/>
            <w:hideMark/>
          </w:tcPr>
          <w:p w14:paraId="478F989B" w14:textId="77777777" w:rsidR="004E1E31" w:rsidRPr="00CF33C6" w:rsidRDefault="004E1E31">
            <w:pPr>
              <w:pStyle w:val="formattext"/>
              <w:jc w:val="center"/>
            </w:pPr>
            <w:r>
              <w:t>1885,0</w:t>
            </w:r>
          </w:p>
        </w:tc>
        <w:tc>
          <w:tcPr>
            <w:tcW w:w="709" w:type="dxa"/>
            <w:hideMark/>
          </w:tcPr>
          <w:p w14:paraId="6ADE555D" w14:textId="77777777" w:rsidR="004E1E31" w:rsidRPr="00CF33C6" w:rsidRDefault="004E1E31">
            <w:pPr>
              <w:pStyle w:val="formattext"/>
              <w:jc w:val="center"/>
            </w:pPr>
            <w:r>
              <w:t>1885,0</w:t>
            </w:r>
          </w:p>
        </w:tc>
        <w:tc>
          <w:tcPr>
            <w:tcW w:w="705" w:type="dxa"/>
            <w:hideMark/>
          </w:tcPr>
          <w:p w14:paraId="6E7DAF91" w14:textId="77777777" w:rsidR="004E1E31" w:rsidRPr="00CF33C6" w:rsidRDefault="004E1E31">
            <w:pPr>
              <w:pStyle w:val="formattext"/>
              <w:jc w:val="center"/>
            </w:pPr>
            <w:r>
              <w:t>1885,0</w:t>
            </w:r>
          </w:p>
        </w:tc>
        <w:tc>
          <w:tcPr>
            <w:tcW w:w="2124" w:type="dxa"/>
            <w:vMerge/>
            <w:hideMark/>
          </w:tcPr>
          <w:p w14:paraId="66C54556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42E35AB5" w14:textId="77777777" w:rsidTr="004E1E31">
        <w:tc>
          <w:tcPr>
            <w:tcW w:w="490" w:type="dxa"/>
            <w:vMerge/>
            <w:hideMark/>
          </w:tcPr>
          <w:p w14:paraId="15C487DF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2F9D3BC5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3E0AD287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403B5657" w14:textId="77777777" w:rsidR="004E1E31" w:rsidRPr="00CF33C6" w:rsidRDefault="004E1E31">
            <w:pPr>
              <w:pStyle w:val="formattext"/>
            </w:pPr>
            <w:r w:rsidRPr="00CF33C6">
              <w:t xml:space="preserve">местные бюджеты </w:t>
            </w:r>
          </w:p>
        </w:tc>
        <w:tc>
          <w:tcPr>
            <w:tcW w:w="850" w:type="dxa"/>
            <w:hideMark/>
          </w:tcPr>
          <w:p w14:paraId="3F6C2484" w14:textId="77777777" w:rsidR="004E1E31" w:rsidRPr="00CF33C6" w:rsidRDefault="004E1E31">
            <w:pPr>
              <w:pStyle w:val="formattext"/>
              <w:jc w:val="center"/>
            </w:pPr>
            <w:r>
              <w:t>7500,0</w:t>
            </w:r>
          </w:p>
        </w:tc>
        <w:tc>
          <w:tcPr>
            <w:tcW w:w="709" w:type="dxa"/>
            <w:hideMark/>
          </w:tcPr>
          <w:p w14:paraId="32C1BEC9" w14:textId="77777777" w:rsidR="004E1E31" w:rsidRPr="00CF33C6" w:rsidRDefault="004E1E31">
            <w:pPr>
              <w:pStyle w:val="formattext"/>
              <w:jc w:val="center"/>
            </w:pPr>
            <w:r>
              <w:t>2500,00</w:t>
            </w:r>
          </w:p>
        </w:tc>
        <w:tc>
          <w:tcPr>
            <w:tcW w:w="709" w:type="dxa"/>
            <w:hideMark/>
          </w:tcPr>
          <w:p w14:paraId="4DC0EEE6" w14:textId="77777777" w:rsidR="004E1E31" w:rsidRPr="00CF33C6" w:rsidRDefault="004E1E31">
            <w:pPr>
              <w:pStyle w:val="formattext"/>
              <w:jc w:val="center"/>
            </w:pPr>
            <w:r>
              <w:t>2500,00</w:t>
            </w:r>
          </w:p>
        </w:tc>
        <w:tc>
          <w:tcPr>
            <w:tcW w:w="705" w:type="dxa"/>
            <w:hideMark/>
          </w:tcPr>
          <w:p w14:paraId="7D99CB23" w14:textId="77777777" w:rsidR="004E1E31" w:rsidRPr="00CF33C6" w:rsidRDefault="004E1E31">
            <w:pPr>
              <w:pStyle w:val="formattext"/>
              <w:jc w:val="center"/>
            </w:pPr>
            <w:r>
              <w:t>250</w:t>
            </w:r>
            <w:r w:rsidRPr="00CF33C6">
              <w:t xml:space="preserve">0,00 </w:t>
            </w:r>
          </w:p>
        </w:tc>
        <w:tc>
          <w:tcPr>
            <w:tcW w:w="2124" w:type="dxa"/>
            <w:vMerge/>
            <w:hideMark/>
          </w:tcPr>
          <w:p w14:paraId="1012F8E6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566DA186" w14:textId="77777777" w:rsidTr="004E1E31">
        <w:tc>
          <w:tcPr>
            <w:tcW w:w="490" w:type="dxa"/>
            <w:vMerge/>
            <w:hideMark/>
          </w:tcPr>
          <w:p w14:paraId="271BB2B7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6CA3CB9A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62C6CAD4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7F6018D4" w14:textId="77777777" w:rsidR="004E1E31" w:rsidRPr="00CF33C6" w:rsidRDefault="004E1E31">
            <w:pPr>
              <w:pStyle w:val="formattext"/>
            </w:pPr>
            <w:r w:rsidRPr="00CF33C6">
              <w:t xml:space="preserve">внебюджетные источники </w:t>
            </w:r>
          </w:p>
        </w:tc>
        <w:tc>
          <w:tcPr>
            <w:tcW w:w="850" w:type="dxa"/>
            <w:hideMark/>
          </w:tcPr>
          <w:p w14:paraId="24A579D9" w14:textId="3142A696" w:rsidR="004E1E31" w:rsidRPr="00CF33C6" w:rsidRDefault="00AF12F6">
            <w:pPr>
              <w:pStyle w:val="formattext"/>
              <w:jc w:val="center"/>
            </w:pPr>
            <w:r>
              <w:t>7500</w:t>
            </w:r>
            <w:r w:rsidR="004E1E31">
              <w:t>,0</w:t>
            </w:r>
            <w:r w:rsidR="004E1E31" w:rsidRPr="00CF33C6">
              <w:t xml:space="preserve"> </w:t>
            </w:r>
          </w:p>
        </w:tc>
        <w:tc>
          <w:tcPr>
            <w:tcW w:w="709" w:type="dxa"/>
            <w:hideMark/>
          </w:tcPr>
          <w:p w14:paraId="7B4044FB" w14:textId="4CBAA19A" w:rsidR="004E1E31" w:rsidRPr="00CF33C6" w:rsidRDefault="00AF12F6" w:rsidP="00D12FA2">
            <w:pPr>
              <w:pStyle w:val="formattext"/>
              <w:jc w:val="center"/>
            </w:pPr>
            <w:r>
              <w:t>2</w:t>
            </w:r>
            <w:r w:rsidR="00D12FA2">
              <w:t>42</w:t>
            </w:r>
            <w:r>
              <w:t>0</w:t>
            </w:r>
            <w:r w:rsidR="004E1E31">
              <w:t>,0</w:t>
            </w:r>
          </w:p>
        </w:tc>
        <w:tc>
          <w:tcPr>
            <w:tcW w:w="709" w:type="dxa"/>
            <w:hideMark/>
          </w:tcPr>
          <w:p w14:paraId="6BA35880" w14:textId="72D6F22C" w:rsidR="004E1E31" w:rsidRPr="00CF33C6" w:rsidRDefault="00AF12F6" w:rsidP="00D12FA2">
            <w:pPr>
              <w:pStyle w:val="formattext"/>
              <w:jc w:val="center"/>
            </w:pPr>
            <w:r>
              <w:t>2</w:t>
            </w:r>
            <w:r w:rsidR="00D12FA2">
              <w:t>450</w:t>
            </w:r>
            <w:r w:rsidR="004E1E31">
              <w:t>,0</w:t>
            </w:r>
          </w:p>
        </w:tc>
        <w:tc>
          <w:tcPr>
            <w:tcW w:w="705" w:type="dxa"/>
            <w:hideMark/>
          </w:tcPr>
          <w:p w14:paraId="7487287F" w14:textId="40A69A6A" w:rsidR="004E1E31" w:rsidRPr="00CF33C6" w:rsidRDefault="00AF12F6" w:rsidP="00D12FA2">
            <w:pPr>
              <w:pStyle w:val="formattext"/>
              <w:jc w:val="center"/>
            </w:pPr>
            <w:r>
              <w:t>2</w:t>
            </w:r>
            <w:r w:rsidR="00D12FA2">
              <w:t>6</w:t>
            </w:r>
            <w:r>
              <w:t>30</w:t>
            </w:r>
            <w:r w:rsidR="004E1E31">
              <w:t>,0</w:t>
            </w:r>
          </w:p>
        </w:tc>
        <w:tc>
          <w:tcPr>
            <w:tcW w:w="2124" w:type="dxa"/>
            <w:vMerge/>
            <w:hideMark/>
          </w:tcPr>
          <w:p w14:paraId="0029960A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1E31" w:rsidRPr="0076609F" w14:paraId="149439F8" w14:textId="77777777" w:rsidTr="004E1E31">
        <w:tc>
          <w:tcPr>
            <w:tcW w:w="490" w:type="dxa"/>
            <w:vMerge/>
            <w:hideMark/>
          </w:tcPr>
          <w:p w14:paraId="46DA6BBF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79" w:type="dxa"/>
            <w:vMerge/>
            <w:hideMark/>
          </w:tcPr>
          <w:p w14:paraId="44644CFD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14:paraId="56EA4E24" w14:textId="77777777" w:rsidR="004E1E31" w:rsidRPr="00CF33C6" w:rsidRDefault="004E1E31">
            <w:pPr>
              <w:pStyle w:val="formattext"/>
            </w:pPr>
          </w:p>
        </w:tc>
        <w:tc>
          <w:tcPr>
            <w:tcW w:w="1559" w:type="dxa"/>
            <w:hideMark/>
          </w:tcPr>
          <w:p w14:paraId="75C498CF" w14:textId="77777777" w:rsidR="004E1E31" w:rsidRPr="00CF33C6" w:rsidRDefault="004E1E31">
            <w:pPr>
              <w:pStyle w:val="formattext"/>
            </w:pPr>
            <w:r w:rsidRPr="00CF33C6">
              <w:t xml:space="preserve">итого </w:t>
            </w:r>
          </w:p>
        </w:tc>
        <w:tc>
          <w:tcPr>
            <w:tcW w:w="850" w:type="dxa"/>
            <w:hideMark/>
          </w:tcPr>
          <w:p w14:paraId="12274652" w14:textId="0570284E" w:rsidR="004E1E31" w:rsidRPr="00CF33C6" w:rsidRDefault="00AF12F6">
            <w:pPr>
              <w:pStyle w:val="formattext"/>
              <w:jc w:val="center"/>
            </w:pPr>
            <w:r>
              <w:t>25536</w:t>
            </w:r>
            <w:r w:rsidR="004E1E31">
              <w:t>,0</w:t>
            </w:r>
            <w:r w:rsidR="004E1E31" w:rsidRPr="00CF33C6">
              <w:t xml:space="preserve"> </w:t>
            </w:r>
          </w:p>
        </w:tc>
        <w:tc>
          <w:tcPr>
            <w:tcW w:w="709" w:type="dxa"/>
            <w:hideMark/>
          </w:tcPr>
          <w:p w14:paraId="07C17ADB" w14:textId="1656E381" w:rsidR="004E1E31" w:rsidRPr="00CF33C6" w:rsidRDefault="00AF12F6" w:rsidP="00D12FA2">
            <w:pPr>
              <w:pStyle w:val="formattext"/>
              <w:jc w:val="center"/>
            </w:pPr>
            <w:r>
              <w:t>8</w:t>
            </w:r>
            <w:r w:rsidR="00D12FA2">
              <w:t>432</w:t>
            </w:r>
            <w:r w:rsidR="004E1E31">
              <w:t>,0</w:t>
            </w:r>
          </w:p>
        </w:tc>
        <w:tc>
          <w:tcPr>
            <w:tcW w:w="709" w:type="dxa"/>
            <w:hideMark/>
          </w:tcPr>
          <w:p w14:paraId="2492C67A" w14:textId="46CCBAF9" w:rsidR="004E1E31" w:rsidRPr="00CF33C6" w:rsidRDefault="00AF12F6" w:rsidP="00D12FA2">
            <w:pPr>
              <w:pStyle w:val="formattext"/>
              <w:jc w:val="center"/>
            </w:pPr>
            <w:r>
              <w:t>8</w:t>
            </w:r>
            <w:r w:rsidR="00D12FA2">
              <w:t>46</w:t>
            </w:r>
            <w:r>
              <w:t>2</w:t>
            </w:r>
            <w:r w:rsidR="004E1E31">
              <w:t>,0</w:t>
            </w:r>
          </w:p>
        </w:tc>
        <w:tc>
          <w:tcPr>
            <w:tcW w:w="705" w:type="dxa"/>
            <w:hideMark/>
          </w:tcPr>
          <w:p w14:paraId="2DD50286" w14:textId="6EAC37A7" w:rsidR="004E1E31" w:rsidRPr="00CF33C6" w:rsidRDefault="00AF12F6" w:rsidP="00D12FA2">
            <w:pPr>
              <w:pStyle w:val="formattext"/>
              <w:jc w:val="center"/>
            </w:pPr>
            <w:r>
              <w:t>8</w:t>
            </w:r>
            <w:r w:rsidR="00D12FA2">
              <w:t>64</w:t>
            </w:r>
            <w:r>
              <w:t>2</w:t>
            </w:r>
            <w:r w:rsidR="004E1E31">
              <w:t>,0</w:t>
            </w:r>
          </w:p>
        </w:tc>
        <w:tc>
          <w:tcPr>
            <w:tcW w:w="2124" w:type="dxa"/>
            <w:vMerge/>
            <w:hideMark/>
          </w:tcPr>
          <w:p w14:paraId="5FCE9E1A" w14:textId="77777777" w:rsidR="004E1E31" w:rsidRPr="00CF33C6" w:rsidRDefault="004E1E3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5808F80" w14:textId="77777777" w:rsidR="00417063" w:rsidRDefault="0076609F" w:rsidP="0076609F">
      <w:pPr>
        <w:pStyle w:val="3"/>
        <w:jc w:val="right"/>
        <w:rPr>
          <w:sz w:val="22"/>
          <w:szCs w:val="22"/>
        </w:rPr>
      </w:pPr>
      <w:r w:rsidRPr="0076609F">
        <w:rPr>
          <w:sz w:val="22"/>
          <w:szCs w:val="22"/>
        </w:rPr>
        <w:br/>
      </w:r>
    </w:p>
    <w:p w14:paraId="000DE204" w14:textId="77777777" w:rsidR="00417063" w:rsidRDefault="00417063" w:rsidP="0076609F">
      <w:pPr>
        <w:pStyle w:val="3"/>
        <w:jc w:val="right"/>
        <w:rPr>
          <w:sz w:val="22"/>
          <w:szCs w:val="22"/>
        </w:rPr>
      </w:pPr>
    </w:p>
    <w:p w14:paraId="2FA475FE" w14:textId="77777777" w:rsidR="00417063" w:rsidRDefault="00417063" w:rsidP="0076609F">
      <w:pPr>
        <w:pStyle w:val="3"/>
        <w:jc w:val="right"/>
        <w:rPr>
          <w:sz w:val="22"/>
          <w:szCs w:val="22"/>
        </w:rPr>
      </w:pPr>
    </w:p>
    <w:p w14:paraId="534F5024" w14:textId="77777777" w:rsidR="0076609F" w:rsidRPr="0076609F" w:rsidRDefault="0076609F" w:rsidP="0076609F">
      <w:pPr>
        <w:pStyle w:val="3"/>
        <w:jc w:val="right"/>
        <w:rPr>
          <w:sz w:val="22"/>
          <w:szCs w:val="22"/>
        </w:rPr>
      </w:pPr>
      <w:r w:rsidRPr="0076609F">
        <w:rPr>
          <w:sz w:val="22"/>
          <w:szCs w:val="22"/>
        </w:rPr>
        <w:lastRenderedPageBreak/>
        <w:t>Приложение N 2</w:t>
      </w:r>
      <w:r w:rsidRPr="0076609F">
        <w:rPr>
          <w:sz w:val="22"/>
          <w:szCs w:val="22"/>
        </w:rPr>
        <w:br/>
        <w:t xml:space="preserve">к </w:t>
      </w:r>
      <w:r w:rsidR="000703D3">
        <w:rPr>
          <w:sz w:val="22"/>
          <w:szCs w:val="22"/>
        </w:rPr>
        <w:t>П</w:t>
      </w:r>
      <w:r w:rsidR="00FE223E">
        <w:rPr>
          <w:sz w:val="22"/>
          <w:szCs w:val="22"/>
        </w:rPr>
        <w:t xml:space="preserve">рограмме </w:t>
      </w:r>
      <w:r w:rsidRPr="0076609F">
        <w:rPr>
          <w:sz w:val="22"/>
          <w:szCs w:val="22"/>
        </w:rPr>
        <w:t>"Создание благоприятных</w:t>
      </w:r>
      <w:r w:rsidRPr="0076609F">
        <w:rPr>
          <w:sz w:val="22"/>
          <w:szCs w:val="22"/>
        </w:rPr>
        <w:br/>
        <w:t>условий для привлечения инвестиций</w:t>
      </w:r>
      <w:r w:rsidRPr="0076609F">
        <w:rPr>
          <w:sz w:val="22"/>
          <w:szCs w:val="22"/>
        </w:rPr>
        <w:br/>
        <w:t xml:space="preserve">в экономику </w:t>
      </w:r>
      <w:r w:rsidR="0071247E">
        <w:rPr>
          <w:sz w:val="22"/>
          <w:szCs w:val="22"/>
        </w:rPr>
        <w:t>МР «</w:t>
      </w:r>
      <w:r w:rsidR="00FE223E">
        <w:rPr>
          <w:sz w:val="22"/>
          <w:szCs w:val="22"/>
        </w:rPr>
        <w:t>Магарамкентск</w:t>
      </w:r>
      <w:r w:rsidR="0071247E">
        <w:rPr>
          <w:sz w:val="22"/>
          <w:szCs w:val="22"/>
        </w:rPr>
        <w:t>ий</w:t>
      </w:r>
      <w:r w:rsidR="00FE223E">
        <w:rPr>
          <w:sz w:val="22"/>
          <w:szCs w:val="22"/>
        </w:rPr>
        <w:t xml:space="preserve"> район</w:t>
      </w:r>
      <w:r w:rsidR="0071247E">
        <w:rPr>
          <w:sz w:val="22"/>
          <w:szCs w:val="22"/>
        </w:rPr>
        <w:t>»</w:t>
      </w:r>
      <w:r w:rsidR="00FE223E">
        <w:rPr>
          <w:sz w:val="22"/>
          <w:szCs w:val="22"/>
        </w:rPr>
        <w:t xml:space="preserve"> на 2022-2024 годы</w:t>
      </w:r>
      <w:r w:rsidRPr="0076609F">
        <w:rPr>
          <w:sz w:val="22"/>
          <w:szCs w:val="22"/>
        </w:rPr>
        <w:t>"</w:t>
      </w:r>
      <w:r w:rsidRPr="0076609F">
        <w:rPr>
          <w:sz w:val="22"/>
          <w:szCs w:val="22"/>
        </w:rPr>
        <w:br/>
      </w:r>
    </w:p>
    <w:p w14:paraId="24C24567" w14:textId="77777777" w:rsidR="0076609F" w:rsidRPr="00CF33C6" w:rsidRDefault="0076609F" w:rsidP="0076609F">
      <w:pPr>
        <w:pStyle w:val="headertext"/>
        <w:jc w:val="center"/>
        <w:rPr>
          <w:sz w:val="28"/>
          <w:szCs w:val="28"/>
        </w:rPr>
      </w:pPr>
      <w:r w:rsidRPr="0076609F">
        <w:rPr>
          <w:sz w:val="22"/>
          <w:szCs w:val="22"/>
        </w:rPr>
        <w:br/>
      </w:r>
      <w:r w:rsidRPr="0076609F">
        <w:rPr>
          <w:sz w:val="22"/>
          <w:szCs w:val="22"/>
        </w:rPr>
        <w:br/>
      </w:r>
      <w:r w:rsidRPr="00CF33C6">
        <w:rPr>
          <w:sz w:val="28"/>
          <w:szCs w:val="28"/>
        </w:rPr>
        <w:t>ПЕРЕЧЕНЬ ИНДИКАТОРОВ МЕРОПРИЯТИЙ ПРОГРАММЫ</w:t>
      </w:r>
      <w:r w:rsidR="008F3727">
        <w:rPr>
          <w:sz w:val="28"/>
          <w:szCs w:val="28"/>
        </w:rPr>
        <w:t xml:space="preserve"> «</w:t>
      </w:r>
      <w:r w:rsidRPr="00CF33C6">
        <w:rPr>
          <w:sz w:val="28"/>
          <w:szCs w:val="28"/>
        </w:rPr>
        <w:t xml:space="preserve">СОЗДАНИЕ БЛАГОПРИЯТНЫХ УСЛОВИЙ ДЛЯ ПРИВЛЕЧЕНИЯ ИНВЕСТИЦИЙ В ЭКОНОМИКУ </w:t>
      </w:r>
      <w:r w:rsidR="0071247E">
        <w:rPr>
          <w:sz w:val="28"/>
          <w:szCs w:val="28"/>
        </w:rPr>
        <w:t>МР «</w:t>
      </w:r>
      <w:r w:rsidR="00FE223E">
        <w:rPr>
          <w:sz w:val="28"/>
          <w:szCs w:val="28"/>
        </w:rPr>
        <w:t>МАГАРАМКЕНТСК</w:t>
      </w:r>
      <w:r w:rsidR="0071247E">
        <w:rPr>
          <w:sz w:val="28"/>
          <w:szCs w:val="28"/>
        </w:rPr>
        <w:t>ИЙ</w:t>
      </w:r>
      <w:r w:rsidR="00FE223E">
        <w:rPr>
          <w:sz w:val="28"/>
          <w:szCs w:val="28"/>
        </w:rPr>
        <w:t xml:space="preserve"> РАЙОН</w:t>
      </w:r>
      <w:r w:rsidR="0071247E">
        <w:rPr>
          <w:sz w:val="28"/>
          <w:szCs w:val="28"/>
        </w:rPr>
        <w:t>»</w:t>
      </w:r>
      <w:r w:rsidRPr="00CF33C6">
        <w:rPr>
          <w:sz w:val="28"/>
          <w:szCs w:val="28"/>
        </w:rPr>
        <w:t xml:space="preserve"> </w:t>
      </w:r>
      <w:r w:rsidR="00FE223E">
        <w:rPr>
          <w:sz w:val="28"/>
          <w:szCs w:val="28"/>
        </w:rPr>
        <w:t>НА 2022-2024 ГОДЫ</w:t>
      </w:r>
      <w:r w:rsidR="008F3727">
        <w:rPr>
          <w:sz w:val="28"/>
          <w:szCs w:val="28"/>
        </w:rPr>
        <w:t>»</w:t>
      </w: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541"/>
        <w:gridCol w:w="2715"/>
        <w:gridCol w:w="1633"/>
        <w:gridCol w:w="657"/>
        <w:gridCol w:w="657"/>
        <w:gridCol w:w="657"/>
        <w:gridCol w:w="2485"/>
      </w:tblGrid>
      <w:tr w:rsidR="00C425FC" w:rsidRPr="0076609F" w14:paraId="57B75994" w14:textId="77777777" w:rsidTr="00417063">
        <w:tc>
          <w:tcPr>
            <w:tcW w:w="541" w:type="dxa"/>
            <w:hideMark/>
          </w:tcPr>
          <w:p w14:paraId="4BED4F78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N п/п </w:t>
            </w:r>
          </w:p>
        </w:tc>
        <w:tc>
          <w:tcPr>
            <w:tcW w:w="2715" w:type="dxa"/>
            <w:hideMark/>
          </w:tcPr>
          <w:p w14:paraId="6A0E7A45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Наименование мероприятия </w:t>
            </w:r>
          </w:p>
        </w:tc>
        <w:tc>
          <w:tcPr>
            <w:tcW w:w="1633" w:type="dxa"/>
            <w:hideMark/>
          </w:tcPr>
          <w:p w14:paraId="48759470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Единица измерения </w:t>
            </w:r>
          </w:p>
        </w:tc>
        <w:tc>
          <w:tcPr>
            <w:tcW w:w="1971" w:type="dxa"/>
            <w:gridSpan w:val="3"/>
            <w:hideMark/>
          </w:tcPr>
          <w:p w14:paraId="61CC71B0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Значения индикаторов по годам </w:t>
            </w:r>
          </w:p>
        </w:tc>
        <w:tc>
          <w:tcPr>
            <w:tcW w:w="2485" w:type="dxa"/>
            <w:hideMark/>
          </w:tcPr>
          <w:p w14:paraId="7B326771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Исполнители </w:t>
            </w:r>
          </w:p>
        </w:tc>
      </w:tr>
      <w:tr w:rsidR="00C425FC" w:rsidRPr="0076609F" w14:paraId="46F5A4F8" w14:textId="77777777" w:rsidTr="00417063">
        <w:tc>
          <w:tcPr>
            <w:tcW w:w="541" w:type="dxa"/>
            <w:hideMark/>
          </w:tcPr>
          <w:p w14:paraId="2FF4629A" w14:textId="77777777" w:rsidR="0076609F" w:rsidRPr="00CF33C6" w:rsidRDefault="0076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5" w:type="dxa"/>
            <w:hideMark/>
          </w:tcPr>
          <w:p w14:paraId="4D776DA2" w14:textId="77777777" w:rsidR="0076609F" w:rsidRPr="00CF33C6" w:rsidRDefault="0076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33" w:type="dxa"/>
            <w:hideMark/>
          </w:tcPr>
          <w:p w14:paraId="79B5C8D3" w14:textId="77777777" w:rsidR="0076609F" w:rsidRPr="00CF33C6" w:rsidRDefault="0076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7" w:type="dxa"/>
            <w:hideMark/>
          </w:tcPr>
          <w:p w14:paraId="4DE632D9" w14:textId="77777777" w:rsidR="0076609F" w:rsidRPr="00EC35B3" w:rsidRDefault="0076609F" w:rsidP="00CF33C6">
            <w:pPr>
              <w:pStyle w:val="formattext"/>
              <w:jc w:val="center"/>
              <w:rPr>
                <w:sz w:val="22"/>
                <w:szCs w:val="22"/>
              </w:rPr>
            </w:pPr>
            <w:r w:rsidRPr="00EC35B3">
              <w:rPr>
                <w:sz w:val="22"/>
                <w:szCs w:val="22"/>
              </w:rPr>
              <w:t>202</w:t>
            </w:r>
            <w:r w:rsidR="00CF33C6" w:rsidRPr="00EC35B3">
              <w:rPr>
                <w:sz w:val="22"/>
                <w:szCs w:val="22"/>
              </w:rPr>
              <w:t>2</w:t>
            </w:r>
            <w:r w:rsidRPr="00EC3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7" w:type="dxa"/>
            <w:hideMark/>
          </w:tcPr>
          <w:p w14:paraId="133993C3" w14:textId="77777777" w:rsidR="0076609F" w:rsidRPr="00EC35B3" w:rsidRDefault="0076609F" w:rsidP="00CF33C6">
            <w:pPr>
              <w:pStyle w:val="formattext"/>
              <w:jc w:val="center"/>
              <w:rPr>
                <w:sz w:val="22"/>
                <w:szCs w:val="22"/>
              </w:rPr>
            </w:pPr>
            <w:r w:rsidRPr="00EC35B3">
              <w:rPr>
                <w:sz w:val="22"/>
                <w:szCs w:val="22"/>
              </w:rPr>
              <w:t>202</w:t>
            </w:r>
            <w:r w:rsidR="00CF33C6" w:rsidRPr="00EC35B3">
              <w:rPr>
                <w:sz w:val="22"/>
                <w:szCs w:val="22"/>
              </w:rPr>
              <w:t>3</w:t>
            </w:r>
            <w:r w:rsidRPr="00EC3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7" w:type="dxa"/>
            <w:hideMark/>
          </w:tcPr>
          <w:p w14:paraId="22E66D05" w14:textId="77777777" w:rsidR="0076609F" w:rsidRPr="00EC35B3" w:rsidRDefault="0076609F" w:rsidP="00CF33C6">
            <w:pPr>
              <w:pStyle w:val="formattext"/>
              <w:jc w:val="center"/>
              <w:rPr>
                <w:sz w:val="22"/>
                <w:szCs w:val="22"/>
              </w:rPr>
            </w:pPr>
            <w:r w:rsidRPr="00EC35B3">
              <w:rPr>
                <w:sz w:val="22"/>
                <w:szCs w:val="22"/>
              </w:rPr>
              <w:t>202</w:t>
            </w:r>
            <w:r w:rsidR="00CF33C6" w:rsidRPr="00EC35B3">
              <w:rPr>
                <w:sz w:val="22"/>
                <w:szCs w:val="22"/>
              </w:rPr>
              <w:t>4</w:t>
            </w:r>
            <w:r w:rsidRPr="00EC35B3">
              <w:rPr>
                <w:sz w:val="22"/>
                <w:szCs w:val="22"/>
              </w:rPr>
              <w:t xml:space="preserve"> </w:t>
            </w:r>
          </w:p>
        </w:tc>
        <w:tc>
          <w:tcPr>
            <w:tcW w:w="2485" w:type="dxa"/>
            <w:hideMark/>
          </w:tcPr>
          <w:p w14:paraId="7CF10FBC" w14:textId="77777777" w:rsidR="0076609F" w:rsidRPr="00CF33C6" w:rsidRDefault="0076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425FC" w:rsidRPr="0076609F" w14:paraId="215EE4EE" w14:textId="77777777" w:rsidTr="00417063">
        <w:tc>
          <w:tcPr>
            <w:tcW w:w="541" w:type="dxa"/>
            <w:hideMark/>
          </w:tcPr>
          <w:p w14:paraId="58C699BB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1 </w:t>
            </w:r>
          </w:p>
        </w:tc>
        <w:tc>
          <w:tcPr>
            <w:tcW w:w="2715" w:type="dxa"/>
            <w:hideMark/>
          </w:tcPr>
          <w:p w14:paraId="56047A64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2 </w:t>
            </w:r>
          </w:p>
        </w:tc>
        <w:tc>
          <w:tcPr>
            <w:tcW w:w="1633" w:type="dxa"/>
            <w:hideMark/>
          </w:tcPr>
          <w:p w14:paraId="04D837E8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3 </w:t>
            </w:r>
          </w:p>
        </w:tc>
        <w:tc>
          <w:tcPr>
            <w:tcW w:w="657" w:type="dxa"/>
            <w:hideMark/>
          </w:tcPr>
          <w:p w14:paraId="75E57022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5 </w:t>
            </w:r>
          </w:p>
        </w:tc>
        <w:tc>
          <w:tcPr>
            <w:tcW w:w="657" w:type="dxa"/>
            <w:hideMark/>
          </w:tcPr>
          <w:p w14:paraId="7E0BB2AC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6 </w:t>
            </w:r>
          </w:p>
        </w:tc>
        <w:tc>
          <w:tcPr>
            <w:tcW w:w="657" w:type="dxa"/>
            <w:hideMark/>
          </w:tcPr>
          <w:p w14:paraId="21D26719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7 </w:t>
            </w:r>
          </w:p>
        </w:tc>
        <w:tc>
          <w:tcPr>
            <w:tcW w:w="2485" w:type="dxa"/>
            <w:hideMark/>
          </w:tcPr>
          <w:p w14:paraId="1FC9F23E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8 </w:t>
            </w:r>
          </w:p>
        </w:tc>
      </w:tr>
      <w:tr w:rsidR="00C425FC" w:rsidRPr="0076609F" w14:paraId="104E2D64" w14:textId="77777777" w:rsidTr="00417063">
        <w:tc>
          <w:tcPr>
            <w:tcW w:w="541" w:type="dxa"/>
            <w:hideMark/>
          </w:tcPr>
          <w:p w14:paraId="50813EF9" w14:textId="77777777" w:rsidR="0076609F" w:rsidRPr="00CF33C6" w:rsidRDefault="0076609F">
            <w:pPr>
              <w:pStyle w:val="formattext"/>
              <w:jc w:val="center"/>
            </w:pPr>
            <w:r w:rsidRPr="00CF33C6">
              <w:t>1.</w:t>
            </w:r>
          </w:p>
        </w:tc>
        <w:tc>
          <w:tcPr>
            <w:tcW w:w="2715" w:type="dxa"/>
            <w:hideMark/>
          </w:tcPr>
          <w:p w14:paraId="0959BF5C" w14:textId="77777777" w:rsidR="0076609F" w:rsidRPr="00CF33C6" w:rsidRDefault="0076609F" w:rsidP="008F3727">
            <w:pPr>
              <w:pStyle w:val="formattext"/>
            </w:pPr>
            <w:r w:rsidRPr="00CF33C6">
              <w:t xml:space="preserve">Создание инженерной инфраструктуры на инвестиционных площадках </w:t>
            </w:r>
            <w:r w:rsidR="008F3727">
              <w:t>Магарамкентского района</w:t>
            </w:r>
            <w:r w:rsidRPr="00CF33C6">
              <w:t xml:space="preserve"> </w:t>
            </w:r>
          </w:p>
        </w:tc>
        <w:tc>
          <w:tcPr>
            <w:tcW w:w="1633" w:type="dxa"/>
            <w:hideMark/>
          </w:tcPr>
          <w:p w14:paraId="530EEB49" w14:textId="77777777" w:rsidR="0076609F" w:rsidRPr="00CF33C6" w:rsidRDefault="0076609F">
            <w:pPr>
              <w:pStyle w:val="formattext"/>
            </w:pPr>
            <w:r w:rsidRPr="00CF33C6">
              <w:t xml:space="preserve">процент освоения от запланированного объема финансирования </w:t>
            </w:r>
          </w:p>
        </w:tc>
        <w:tc>
          <w:tcPr>
            <w:tcW w:w="657" w:type="dxa"/>
            <w:hideMark/>
          </w:tcPr>
          <w:p w14:paraId="7E653891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100 </w:t>
            </w:r>
          </w:p>
        </w:tc>
        <w:tc>
          <w:tcPr>
            <w:tcW w:w="657" w:type="dxa"/>
            <w:hideMark/>
          </w:tcPr>
          <w:p w14:paraId="0C3805D8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100 </w:t>
            </w:r>
          </w:p>
        </w:tc>
        <w:tc>
          <w:tcPr>
            <w:tcW w:w="657" w:type="dxa"/>
            <w:hideMark/>
          </w:tcPr>
          <w:p w14:paraId="5C44E9FD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100 </w:t>
            </w:r>
          </w:p>
        </w:tc>
        <w:tc>
          <w:tcPr>
            <w:tcW w:w="2485" w:type="dxa"/>
            <w:hideMark/>
          </w:tcPr>
          <w:p w14:paraId="5AD1636E" w14:textId="77777777" w:rsidR="0076609F" w:rsidRPr="00CF33C6" w:rsidRDefault="008F3727">
            <w:pPr>
              <w:pStyle w:val="formattext"/>
            </w:pPr>
            <w:r>
              <w:t xml:space="preserve">МКУ </w:t>
            </w:r>
            <w:r w:rsidR="00AE18DC">
              <w:t xml:space="preserve">МР «Магарамкентский район» </w:t>
            </w:r>
            <w:r>
              <w:t>«Отдел архитектуры, строительства и ЖКХ»,</w:t>
            </w:r>
          </w:p>
          <w:p w14:paraId="2DE0489B" w14:textId="77777777" w:rsidR="0076609F" w:rsidRPr="00CF33C6" w:rsidRDefault="008F3727">
            <w:pPr>
              <w:pStyle w:val="formattext"/>
            </w:pPr>
            <w:r>
              <w:t xml:space="preserve">Отдел </w:t>
            </w:r>
            <w:r w:rsidR="00AE18DC">
              <w:t>экономики а</w:t>
            </w:r>
            <w:r>
              <w:t>дминистрации МР «Магарамкентский район»</w:t>
            </w:r>
          </w:p>
        </w:tc>
      </w:tr>
      <w:tr w:rsidR="00C425FC" w:rsidRPr="0076609F" w14:paraId="2B5239C7" w14:textId="77777777" w:rsidTr="00417063">
        <w:tc>
          <w:tcPr>
            <w:tcW w:w="541" w:type="dxa"/>
            <w:hideMark/>
          </w:tcPr>
          <w:p w14:paraId="223008F5" w14:textId="77777777" w:rsidR="0076609F" w:rsidRPr="00CF33C6" w:rsidRDefault="0076609F">
            <w:pPr>
              <w:pStyle w:val="formattext"/>
              <w:jc w:val="center"/>
            </w:pPr>
            <w:r w:rsidRPr="00CF33C6">
              <w:t>2.</w:t>
            </w:r>
          </w:p>
        </w:tc>
        <w:tc>
          <w:tcPr>
            <w:tcW w:w="2715" w:type="dxa"/>
            <w:hideMark/>
          </w:tcPr>
          <w:p w14:paraId="27D45840" w14:textId="77777777" w:rsidR="0076609F" w:rsidRPr="00CF33C6" w:rsidRDefault="0076609F">
            <w:pPr>
              <w:pStyle w:val="formattext"/>
            </w:pPr>
            <w:r w:rsidRPr="00CF33C6">
              <w:t xml:space="preserve">Компенсация части затрат на создание объектов инженерной инфраструктуры в рамках реализации инвестиционных проектов </w:t>
            </w:r>
          </w:p>
        </w:tc>
        <w:tc>
          <w:tcPr>
            <w:tcW w:w="1633" w:type="dxa"/>
            <w:hideMark/>
          </w:tcPr>
          <w:p w14:paraId="184A6066" w14:textId="77777777" w:rsidR="0076609F" w:rsidRPr="00CF33C6" w:rsidRDefault="0076609F">
            <w:pPr>
              <w:pStyle w:val="formattext"/>
            </w:pPr>
            <w:r w:rsidRPr="00CF33C6">
              <w:t xml:space="preserve">проведение конкурса </w:t>
            </w:r>
          </w:p>
        </w:tc>
        <w:tc>
          <w:tcPr>
            <w:tcW w:w="657" w:type="dxa"/>
            <w:hideMark/>
          </w:tcPr>
          <w:p w14:paraId="7860F807" w14:textId="77777777" w:rsidR="0076609F" w:rsidRPr="00CF33C6" w:rsidRDefault="000703D3">
            <w:pPr>
              <w:pStyle w:val="formattext"/>
              <w:jc w:val="center"/>
            </w:pPr>
            <w:r>
              <w:t>1</w:t>
            </w:r>
            <w:r w:rsidR="0076609F" w:rsidRPr="00CF33C6">
              <w:t xml:space="preserve"> </w:t>
            </w:r>
          </w:p>
        </w:tc>
        <w:tc>
          <w:tcPr>
            <w:tcW w:w="657" w:type="dxa"/>
            <w:hideMark/>
          </w:tcPr>
          <w:p w14:paraId="3B180F9E" w14:textId="77777777" w:rsidR="0076609F" w:rsidRPr="00CF33C6" w:rsidRDefault="000703D3">
            <w:pPr>
              <w:pStyle w:val="formattext"/>
              <w:jc w:val="center"/>
            </w:pPr>
            <w:r>
              <w:t>1</w:t>
            </w:r>
            <w:r w:rsidR="0076609F" w:rsidRPr="00CF33C6">
              <w:t xml:space="preserve"> </w:t>
            </w:r>
          </w:p>
        </w:tc>
        <w:tc>
          <w:tcPr>
            <w:tcW w:w="657" w:type="dxa"/>
            <w:hideMark/>
          </w:tcPr>
          <w:p w14:paraId="251BE99B" w14:textId="77777777" w:rsidR="0076609F" w:rsidRPr="00CF33C6" w:rsidRDefault="000703D3">
            <w:pPr>
              <w:pStyle w:val="formattext"/>
              <w:jc w:val="center"/>
            </w:pPr>
            <w:r>
              <w:t>1</w:t>
            </w:r>
            <w:r w:rsidR="0076609F" w:rsidRPr="00CF33C6">
              <w:t xml:space="preserve"> </w:t>
            </w:r>
          </w:p>
        </w:tc>
        <w:tc>
          <w:tcPr>
            <w:tcW w:w="2485" w:type="dxa"/>
            <w:hideMark/>
          </w:tcPr>
          <w:p w14:paraId="3ADDA48B" w14:textId="77777777" w:rsidR="0076609F" w:rsidRPr="00CF33C6" w:rsidRDefault="00C425FC">
            <w:pPr>
              <w:pStyle w:val="formattext"/>
            </w:pPr>
            <w:r>
              <w:t xml:space="preserve">МКУ </w:t>
            </w:r>
            <w:r w:rsidR="00AE18DC">
              <w:t xml:space="preserve">МР «Магарамкентский район» </w:t>
            </w:r>
            <w:r>
              <w:t xml:space="preserve">«Отдел архитектуры, </w:t>
            </w:r>
            <w:r w:rsidR="00EC35B3">
              <w:t>строительства и ЖКХ»</w:t>
            </w:r>
            <w:r w:rsidR="0076609F" w:rsidRPr="00CF33C6">
              <w:t>,</w:t>
            </w:r>
          </w:p>
          <w:p w14:paraId="63FE3C0A" w14:textId="77777777" w:rsidR="0076609F" w:rsidRPr="00CF33C6" w:rsidRDefault="00C425FC" w:rsidP="00AE18DC">
            <w:pPr>
              <w:pStyle w:val="formattext"/>
            </w:pPr>
            <w:r>
              <w:t xml:space="preserve">МБУ </w:t>
            </w:r>
            <w:r w:rsidR="00AE18DC">
              <w:t xml:space="preserve">МР «Магарамкентский район» </w:t>
            </w:r>
            <w:r>
              <w:t>«От</w:t>
            </w:r>
            <w:r w:rsidR="00AE18DC">
              <w:t>дел капитального строительства»</w:t>
            </w:r>
          </w:p>
        </w:tc>
      </w:tr>
      <w:tr w:rsidR="00C425FC" w:rsidRPr="0076609F" w14:paraId="74BAB0BB" w14:textId="77777777" w:rsidTr="00417063">
        <w:tc>
          <w:tcPr>
            <w:tcW w:w="541" w:type="dxa"/>
            <w:hideMark/>
          </w:tcPr>
          <w:p w14:paraId="0C7F6196" w14:textId="77777777" w:rsidR="0076609F" w:rsidRPr="00CF33C6" w:rsidRDefault="0076609F">
            <w:pPr>
              <w:pStyle w:val="formattext"/>
              <w:jc w:val="center"/>
            </w:pPr>
            <w:r w:rsidRPr="00CF33C6">
              <w:t>3.</w:t>
            </w:r>
          </w:p>
        </w:tc>
        <w:tc>
          <w:tcPr>
            <w:tcW w:w="2715" w:type="dxa"/>
            <w:hideMark/>
          </w:tcPr>
          <w:p w14:paraId="0DCF6640" w14:textId="77777777" w:rsidR="0076609F" w:rsidRPr="00CF33C6" w:rsidRDefault="0076609F">
            <w:pPr>
              <w:pStyle w:val="formattext"/>
            </w:pPr>
            <w:r w:rsidRPr="00CF33C6">
              <w:t xml:space="preserve">Компенсация части затрат на разработку проектно-сметной документации, на создание инвестиционных площадок и проведение ее государственной экспертизы, а также компенсация части затрат на разработку </w:t>
            </w:r>
            <w:r w:rsidRPr="00CF33C6">
              <w:lastRenderedPageBreak/>
              <w:t xml:space="preserve">проектно-сметной документации по инвестиционным проектам </w:t>
            </w:r>
          </w:p>
        </w:tc>
        <w:tc>
          <w:tcPr>
            <w:tcW w:w="1633" w:type="dxa"/>
            <w:hideMark/>
          </w:tcPr>
          <w:p w14:paraId="689265E9" w14:textId="77777777" w:rsidR="0076609F" w:rsidRPr="00CF33C6" w:rsidRDefault="0076609F">
            <w:pPr>
              <w:pStyle w:val="formattext"/>
            </w:pPr>
            <w:r w:rsidRPr="00CF33C6">
              <w:lastRenderedPageBreak/>
              <w:t xml:space="preserve">проведение конкурса </w:t>
            </w:r>
          </w:p>
        </w:tc>
        <w:tc>
          <w:tcPr>
            <w:tcW w:w="657" w:type="dxa"/>
            <w:hideMark/>
          </w:tcPr>
          <w:p w14:paraId="535C927B" w14:textId="77777777" w:rsidR="0076609F" w:rsidRPr="00CF33C6" w:rsidRDefault="000703D3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657" w:type="dxa"/>
            <w:hideMark/>
          </w:tcPr>
          <w:p w14:paraId="216C55AC" w14:textId="77777777" w:rsidR="0076609F" w:rsidRPr="00CF33C6" w:rsidRDefault="000703D3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657" w:type="dxa"/>
            <w:hideMark/>
          </w:tcPr>
          <w:p w14:paraId="541F6AEB" w14:textId="77777777" w:rsidR="0076609F" w:rsidRPr="00CF33C6" w:rsidRDefault="000703D3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2485" w:type="dxa"/>
            <w:hideMark/>
          </w:tcPr>
          <w:p w14:paraId="5455A57E" w14:textId="77777777" w:rsidR="0076609F" w:rsidRPr="00CF33C6" w:rsidRDefault="00C425FC" w:rsidP="00AE18DC">
            <w:pPr>
              <w:pStyle w:val="formattext"/>
            </w:pPr>
            <w:r>
              <w:t xml:space="preserve">МБУ </w:t>
            </w:r>
            <w:r w:rsidR="00AE18DC">
              <w:t xml:space="preserve">МР «Магарамкентский район» </w:t>
            </w:r>
            <w:r>
              <w:t>«От</w:t>
            </w:r>
            <w:r w:rsidR="00AE18DC">
              <w:t>дел капитального строительства»</w:t>
            </w:r>
          </w:p>
        </w:tc>
      </w:tr>
      <w:tr w:rsidR="00C425FC" w:rsidRPr="0076609F" w14:paraId="7241BE20" w14:textId="77777777" w:rsidTr="00417063">
        <w:tc>
          <w:tcPr>
            <w:tcW w:w="541" w:type="dxa"/>
            <w:hideMark/>
          </w:tcPr>
          <w:p w14:paraId="391AED98" w14:textId="77777777" w:rsidR="0076609F" w:rsidRPr="00CF33C6" w:rsidRDefault="0076609F">
            <w:pPr>
              <w:pStyle w:val="formattext"/>
              <w:jc w:val="center"/>
            </w:pPr>
            <w:r w:rsidRPr="00CF33C6">
              <w:t>4.</w:t>
            </w:r>
          </w:p>
        </w:tc>
        <w:tc>
          <w:tcPr>
            <w:tcW w:w="2715" w:type="dxa"/>
            <w:hideMark/>
          </w:tcPr>
          <w:p w14:paraId="5919BD34" w14:textId="77777777" w:rsidR="0076609F" w:rsidRPr="00CF33C6" w:rsidRDefault="0076609F">
            <w:pPr>
              <w:pStyle w:val="formattext"/>
            </w:pPr>
            <w:r w:rsidRPr="00CF33C6">
              <w:t xml:space="preserve">Предоставление субсидии инициаторам инвестиционных проектов на возмещение части процентной ставки по привлекаемым заемным средствам </w:t>
            </w:r>
          </w:p>
        </w:tc>
        <w:tc>
          <w:tcPr>
            <w:tcW w:w="1633" w:type="dxa"/>
            <w:hideMark/>
          </w:tcPr>
          <w:p w14:paraId="4B7C5DB0" w14:textId="77777777" w:rsidR="0076609F" w:rsidRPr="00CF33C6" w:rsidRDefault="0076609F">
            <w:pPr>
              <w:pStyle w:val="formattext"/>
            </w:pPr>
            <w:r w:rsidRPr="00CF33C6">
              <w:t xml:space="preserve">проведение конкурса </w:t>
            </w:r>
          </w:p>
        </w:tc>
        <w:tc>
          <w:tcPr>
            <w:tcW w:w="657" w:type="dxa"/>
            <w:hideMark/>
          </w:tcPr>
          <w:p w14:paraId="7D23150E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1 </w:t>
            </w:r>
          </w:p>
        </w:tc>
        <w:tc>
          <w:tcPr>
            <w:tcW w:w="657" w:type="dxa"/>
            <w:hideMark/>
          </w:tcPr>
          <w:p w14:paraId="45EBBE69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1 </w:t>
            </w:r>
          </w:p>
        </w:tc>
        <w:tc>
          <w:tcPr>
            <w:tcW w:w="657" w:type="dxa"/>
            <w:hideMark/>
          </w:tcPr>
          <w:p w14:paraId="7FF49397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1 </w:t>
            </w:r>
          </w:p>
        </w:tc>
        <w:tc>
          <w:tcPr>
            <w:tcW w:w="2485" w:type="dxa"/>
            <w:hideMark/>
          </w:tcPr>
          <w:p w14:paraId="64CEF2B4" w14:textId="77777777" w:rsidR="0076609F" w:rsidRPr="00CF33C6" w:rsidRDefault="0076609F">
            <w:pPr>
              <w:pStyle w:val="formattext"/>
            </w:pPr>
            <w:r w:rsidRPr="00CF33C6">
              <w:t xml:space="preserve">Агентство по предпринимательству и инвестициям Республики Дагестан </w:t>
            </w:r>
          </w:p>
        </w:tc>
      </w:tr>
      <w:tr w:rsidR="00C425FC" w:rsidRPr="0076609F" w14:paraId="4A16B448" w14:textId="77777777" w:rsidTr="00417063">
        <w:tc>
          <w:tcPr>
            <w:tcW w:w="541" w:type="dxa"/>
            <w:hideMark/>
          </w:tcPr>
          <w:p w14:paraId="5F27D08D" w14:textId="77777777" w:rsidR="0076609F" w:rsidRPr="00CF33C6" w:rsidRDefault="00C425FC">
            <w:pPr>
              <w:pStyle w:val="formattext"/>
              <w:jc w:val="center"/>
            </w:pPr>
            <w:r>
              <w:t>5</w:t>
            </w:r>
            <w:r w:rsidR="0076609F" w:rsidRPr="00CF33C6">
              <w:t>.</w:t>
            </w:r>
          </w:p>
        </w:tc>
        <w:tc>
          <w:tcPr>
            <w:tcW w:w="2715" w:type="dxa"/>
            <w:hideMark/>
          </w:tcPr>
          <w:p w14:paraId="1578A60A" w14:textId="77777777" w:rsidR="0076609F" w:rsidRPr="00CF33C6" w:rsidRDefault="0076609F" w:rsidP="00C425FC">
            <w:pPr>
              <w:pStyle w:val="formattext"/>
            </w:pPr>
            <w:r w:rsidRPr="00CF33C6">
              <w:t xml:space="preserve">Продвижение экономического и инвестиционного потенциалов </w:t>
            </w:r>
            <w:r w:rsidR="00C425FC">
              <w:t>Магарамкентского района</w:t>
            </w:r>
            <w:r w:rsidRPr="00CF33C6">
              <w:t xml:space="preserve"> путем организации участия </w:t>
            </w:r>
            <w:r w:rsidR="00C425FC">
              <w:t>Магарамкентского района в</w:t>
            </w:r>
            <w:r w:rsidRPr="00CF33C6">
              <w:t xml:space="preserve"> презентациях, выставках, ярмарках и других мероприятиях, а также проведение подобных мероприятий в Республике Дагестан </w:t>
            </w:r>
          </w:p>
        </w:tc>
        <w:tc>
          <w:tcPr>
            <w:tcW w:w="1633" w:type="dxa"/>
            <w:hideMark/>
          </w:tcPr>
          <w:p w14:paraId="508687ED" w14:textId="77777777" w:rsidR="0076609F" w:rsidRPr="00CF33C6" w:rsidRDefault="0076609F">
            <w:pPr>
              <w:pStyle w:val="formattext"/>
            </w:pPr>
            <w:r w:rsidRPr="00CF33C6">
              <w:t xml:space="preserve">участие и проведение выставок, форумов </w:t>
            </w:r>
          </w:p>
        </w:tc>
        <w:tc>
          <w:tcPr>
            <w:tcW w:w="657" w:type="dxa"/>
            <w:hideMark/>
          </w:tcPr>
          <w:p w14:paraId="54197513" w14:textId="77777777" w:rsidR="0076609F" w:rsidRPr="00CF33C6" w:rsidRDefault="000703D3">
            <w:pPr>
              <w:pStyle w:val="formattext"/>
              <w:jc w:val="center"/>
            </w:pPr>
            <w:r>
              <w:t>1</w:t>
            </w:r>
            <w:r w:rsidR="0076609F" w:rsidRPr="00CF33C6">
              <w:t xml:space="preserve"> </w:t>
            </w:r>
          </w:p>
        </w:tc>
        <w:tc>
          <w:tcPr>
            <w:tcW w:w="657" w:type="dxa"/>
            <w:hideMark/>
          </w:tcPr>
          <w:p w14:paraId="6FAD3BE8" w14:textId="77777777" w:rsidR="0076609F" w:rsidRPr="00CF33C6" w:rsidRDefault="000703D3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657" w:type="dxa"/>
            <w:hideMark/>
          </w:tcPr>
          <w:p w14:paraId="63E02399" w14:textId="77777777" w:rsidR="0076609F" w:rsidRPr="00CF33C6" w:rsidRDefault="000703D3">
            <w:pPr>
              <w:pStyle w:val="formattext"/>
              <w:jc w:val="center"/>
            </w:pPr>
            <w:r>
              <w:t>1</w:t>
            </w:r>
            <w:r w:rsidR="0076609F" w:rsidRPr="00CF33C6">
              <w:t xml:space="preserve"> </w:t>
            </w:r>
          </w:p>
        </w:tc>
        <w:tc>
          <w:tcPr>
            <w:tcW w:w="2485" w:type="dxa"/>
            <w:hideMark/>
          </w:tcPr>
          <w:p w14:paraId="28C28936" w14:textId="77777777" w:rsidR="0076609F" w:rsidRPr="00CF33C6" w:rsidRDefault="0076609F">
            <w:pPr>
              <w:pStyle w:val="formattext"/>
            </w:pPr>
            <w:r w:rsidRPr="00CF33C6">
              <w:t xml:space="preserve">Агентство по предпринимательству и инвестициям Республики Дагестан </w:t>
            </w:r>
          </w:p>
        </w:tc>
      </w:tr>
      <w:tr w:rsidR="00C425FC" w:rsidRPr="0076609F" w14:paraId="09267022" w14:textId="77777777" w:rsidTr="00417063">
        <w:tc>
          <w:tcPr>
            <w:tcW w:w="541" w:type="dxa"/>
            <w:hideMark/>
          </w:tcPr>
          <w:p w14:paraId="640F1BED" w14:textId="77777777" w:rsidR="0076609F" w:rsidRPr="00CF33C6" w:rsidRDefault="00C425FC">
            <w:pPr>
              <w:pStyle w:val="formattext"/>
              <w:jc w:val="center"/>
            </w:pPr>
            <w:r>
              <w:t>6</w:t>
            </w:r>
            <w:r w:rsidR="0076609F" w:rsidRPr="00CF33C6">
              <w:t>.</w:t>
            </w:r>
          </w:p>
        </w:tc>
        <w:tc>
          <w:tcPr>
            <w:tcW w:w="2715" w:type="dxa"/>
            <w:hideMark/>
          </w:tcPr>
          <w:p w14:paraId="32AF30E9" w14:textId="77777777" w:rsidR="0076609F" w:rsidRPr="00CF33C6" w:rsidRDefault="0076609F" w:rsidP="00C425FC">
            <w:pPr>
              <w:pStyle w:val="formattext"/>
            </w:pPr>
            <w:r w:rsidRPr="00CF33C6">
              <w:t xml:space="preserve">Размещение информации об экономическом и инвестиционном потенциале </w:t>
            </w:r>
            <w:r w:rsidR="00C425FC">
              <w:t>Магарамкентского района</w:t>
            </w:r>
            <w:r w:rsidRPr="00CF33C6">
              <w:t xml:space="preserve"> в средствах массовой информации </w:t>
            </w:r>
          </w:p>
        </w:tc>
        <w:tc>
          <w:tcPr>
            <w:tcW w:w="1633" w:type="dxa"/>
            <w:hideMark/>
          </w:tcPr>
          <w:p w14:paraId="05F41E02" w14:textId="77777777" w:rsidR="0076609F" w:rsidRPr="00CF33C6" w:rsidRDefault="0076609F">
            <w:pPr>
              <w:pStyle w:val="formattext"/>
            </w:pPr>
            <w:r w:rsidRPr="00CF33C6">
              <w:t xml:space="preserve">публикации в СМИ </w:t>
            </w:r>
          </w:p>
        </w:tc>
        <w:tc>
          <w:tcPr>
            <w:tcW w:w="657" w:type="dxa"/>
            <w:hideMark/>
          </w:tcPr>
          <w:p w14:paraId="012FF185" w14:textId="77777777" w:rsidR="0076609F" w:rsidRPr="00CF33C6" w:rsidRDefault="000703D3">
            <w:pPr>
              <w:pStyle w:val="formattext"/>
              <w:jc w:val="center"/>
            </w:pPr>
            <w:r>
              <w:t>3</w:t>
            </w:r>
            <w:r w:rsidR="0076609F" w:rsidRPr="00CF33C6">
              <w:t xml:space="preserve"> </w:t>
            </w:r>
          </w:p>
        </w:tc>
        <w:tc>
          <w:tcPr>
            <w:tcW w:w="657" w:type="dxa"/>
            <w:hideMark/>
          </w:tcPr>
          <w:p w14:paraId="27513709" w14:textId="77777777" w:rsidR="0076609F" w:rsidRPr="00CF33C6" w:rsidRDefault="000703D3">
            <w:pPr>
              <w:pStyle w:val="formattext"/>
              <w:jc w:val="center"/>
            </w:pPr>
            <w:r>
              <w:t>4</w:t>
            </w:r>
            <w:r w:rsidR="0076609F" w:rsidRPr="00CF33C6">
              <w:t xml:space="preserve"> </w:t>
            </w:r>
          </w:p>
        </w:tc>
        <w:tc>
          <w:tcPr>
            <w:tcW w:w="657" w:type="dxa"/>
            <w:hideMark/>
          </w:tcPr>
          <w:p w14:paraId="71B92531" w14:textId="77777777" w:rsidR="0076609F" w:rsidRPr="00CF33C6" w:rsidRDefault="000703D3">
            <w:pPr>
              <w:pStyle w:val="formattext"/>
              <w:jc w:val="center"/>
            </w:pPr>
            <w:r>
              <w:t>5</w:t>
            </w:r>
          </w:p>
        </w:tc>
        <w:tc>
          <w:tcPr>
            <w:tcW w:w="2485" w:type="dxa"/>
            <w:hideMark/>
          </w:tcPr>
          <w:p w14:paraId="66D4B4BC" w14:textId="77777777" w:rsidR="0076609F" w:rsidRPr="00CF33C6" w:rsidRDefault="00C425FC" w:rsidP="00AE18DC">
            <w:pPr>
              <w:pStyle w:val="formattext"/>
            </w:pPr>
            <w:r>
              <w:t xml:space="preserve">Отдел экономики </w:t>
            </w:r>
            <w:r w:rsidR="00AE18DC">
              <w:t>а</w:t>
            </w:r>
            <w:r>
              <w:t>дминистрации МР «Магарамкентский район»</w:t>
            </w:r>
            <w:r w:rsidR="0076609F" w:rsidRPr="00CF33C6">
              <w:t xml:space="preserve"> </w:t>
            </w:r>
          </w:p>
        </w:tc>
      </w:tr>
      <w:tr w:rsidR="00C425FC" w:rsidRPr="0076609F" w14:paraId="58F3DC43" w14:textId="77777777" w:rsidTr="00417063">
        <w:tc>
          <w:tcPr>
            <w:tcW w:w="541" w:type="dxa"/>
            <w:hideMark/>
          </w:tcPr>
          <w:p w14:paraId="22A8880B" w14:textId="77777777" w:rsidR="0076609F" w:rsidRPr="00CF33C6" w:rsidRDefault="00C425FC">
            <w:pPr>
              <w:pStyle w:val="formattext"/>
              <w:jc w:val="center"/>
            </w:pPr>
            <w:r>
              <w:t>7</w:t>
            </w:r>
            <w:r w:rsidR="0076609F" w:rsidRPr="00CF33C6">
              <w:t>.</w:t>
            </w:r>
          </w:p>
        </w:tc>
        <w:tc>
          <w:tcPr>
            <w:tcW w:w="2715" w:type="dxa"/>
            <w:hideMark/>
          </w:tcPr>
          <w:p w14:paraId="3677D09C" w14:textId="77777777" w:rsidR="0076609F" w:rsidRPr="00CF33C6" w:rsidRDefault="0076609F">
            <w:pPr>
              <w:pStyle w:val="formattext"/>
            </w:pPr>
            <w:r w:rsidRPr="00CF33C6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 </w:t>
            </w:r>
          </w:p>
        </w:tc>
        <w:tc>
          <w:tcPr>
            <w:tcW w:w="1633" w:type="dxa"/>
            <w:hideMark/>
          </w:tcPr>
          <w:p w14:paraId="2D8AB682" w14:textId="77777777" w:rsidR="0076609F" w:rsidRPr="00CF33C6" w:rsidRDefault="0076609F">
            <w:pPr>
              <w:pStyle w:val="formattext"/>
            </w:pPr>
            <w:r w:rsidRPr="00CF33C6">
              <w:t xml:space="preserve">процент освоения от запланированного объема финансирования </w:t>
            </w:r>
          </w:p>
        </w:tc>
        <w:tc>
          <w:tcPr>
            <w:tcW w:w="657" w:type="dxa"/>
            <w:hideMark/>
          </w:tcPr>
          <w:p w14:paraId="3D8857CB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100 </w:t>
            </w:r>
          </w:p>
        </w:tc>
        <w:tc>
          <w:tcPr>
            <w:tcW w:w="657" w:type="dxa"/>
            <w:hideMark/>
          </w:tcPr>
          <w:p w14:paraId="329CD3EC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100 </w:t>
            </w:r>
          </w:p>
        </w:tc>
        <w:tc>
          <w:tcPr>
            <w:tcW w:w="657" w:type="dxa"/>
            <w:hideMark/>
          </w:tcPr>
          <w:p w14:paraId="457AE205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100 </w:t>
            </w:r>
          </w:p>
        </w:tc>
        <w:tc>
          <w:tcPr>
            <w:tcW w:w="2485" w:type="dxa"/>
            <w:hideMark/>
          </w:tcPr>
          <w:p w14:paraId="163DB921" w14:textId="77777777" w:rsidR="0076609F" w:rsidRPr="00CF33C6" w:rsidRDefault="00AE18DC">
            <w:pPr>
              <w:pStyle w:val="formattext"/>
            </w:pPr>
            <w:r>
              <w:t>Отдел экономики а</w:t>
            </w:r>
            <w:r w:rsidR="00C425FC">
              <w:t>дминистрации МР «Магарамкентский район»</w:t>
            </w:r>
            <w:r w:rsidR="0076609F" w:rsidRPr="00CF33C6">
              <w:t xml:space="preserve"> </w:t>
            </w:r>
          </w:p>
        </w:tc>
      </w:tr>
    </w:tbl>
    <w:p w14:paraId="1E55D5CD" w14:textId="77777777" w:rsidR="00417063" w:rsidRDefault="0076609F" w:rsidP="0076609F">
      <w:pPr>
        <w:pStyle w:val="3"/>
        <w:jc w:val="right"/>
        <w:rPr>
          <w:sz w:val="22"/>
          <w:szCs w:val="22"/>
        </w:rPr>
      </w:pPr>
      <w:r w:rsidRPr="0076609F">
        <w:rPr>
          <w:sz w:val="22"/>
          <w:szCs w:val="22"/>
        </w:rPr>
        <w:br/>
      </w:r>
      <w:r w:rsidRPr="0076609F">
        <w:rPr>
          <w:sz w:val="22"/>
          <w:szCs w:val="22"/>
        </w:rPr>
        <w:br/>
      </w:r>
    </w:p>
    <w:p w14:paraId="5DF7DCAF" w14:textId="77777777" w:rsidR="00417063" w:rsidRDefault="00417063" w:rsidP="0076609F">
      <w:pPr>
        <w:pStyle w:val="3"/>
        <w:jc w:val="right"/>
        <w:rPr>
          <w:sz w:val="22"/>
          <w:szCs w:val="22"/>
        </w:rPr>
      </w:pPr>
    </w:p>
    <w:p w14:paraId="08D9FCCB" w14:textId="77777777" w:rsidR="0076609F" w:rsidRPr="0076609F" w:rsidRDefault="0076609F" w:rsidP="0076609F">
      <w:pPr>
        <w:pStyle w:val="3"/>
        <w:jc w:val="right"/>
        <w:rPr>
          <w:sz w:val="22"/>
          <w:szCs w:val="22"/>
        </w:rPr>
      </w:pPr>
      <w:r w:rsidRPr="0076609F">
        <w:rPr>
          <w:sz w:val="22"/>
          <w:szCs w:val="22"/>
        </w:rPr>
        <w:lastRenderedPageBreak/>
        <w:t>Приложение N 3</w:t>
      </w:r>
      <w:r w:rsidRPr="0076609F">
        <w:rPr>
          <w:sz w:val="22"/>
          <w:szCs w:val="22"/>
        </w:rPr>
        <w:br/>
        <w:t xml:space="preserve">к </w:t>
      </w:r>
      <w:r w:rsidR="000703D3">
        <w:rPr>
          <w:sz w:val="22"/>
          <w:szCs w:val="22"/>
        </w:rPr>
        <w:t>П</w:t>
      </w:r>
      <w:r w:rsidRPr="0076609F">
        <w:rPr>
          <w:sz w:val="22"/>
          <w:szCs w:val="22"/>
        </w:rPr>
        <w:t>рограмме "Создание благоприятных</w:t>
      </w:r>
      <w:r w:rsidRPr="0076609F">
        <w:rPr>
          <w:sz w:val="22"/>
          <w:szCs w:val="22"/>
        </w:rPr>
        <w:br/>
        <w:t>условий для привлечения инвестиций</w:t>
      </w:r>
      <w:r w:rsidRPr="0076609F">
        <w:rPr>
          <w:sz w:val="22"/>
          <w:szCs w:val="22"/>
        </w:rPr>
        <w:br/>
        <w:t>в экономику</w:t>
      </w:r>
      <w:r w:rsidR="0071247E">
        <w:rPr>
          <w:sz w:val="22"/>
          <w:szCs w:val="22"/>
        </w:rPr>
        <w:t xml:space="preserve"> МР</w:t>
      </w:r>
      <w:r w:rsidRPr="0076609F">
        <w:rPr>
          <w:sz w:val="22"/>
          <w:szCs w:val="22"/>
        </w:rPr>
        <w:t xml:space="preserve"> </w:t>
      </w:r>
      <w:r w:rsidR="0071247E">
        <w:rPr>
          <w:sz w:val="22"/>
          <w:szCs w:val="22"/>
        </w:rPr>
        <w:t>«</w:t>
      </w:r>
      <w:r w:rsidR="000703D3">
        <w:rPr>
          <w:sz w:val="22"/>
          <w:szCs w:val="22"/>
        </w:rPr>
        <w:t>Магарамкентск</w:t>
      </w:r>
      <w:r w:rsidR="0071247E">
        <w:rPr>
          <w:sz w:val="22"/>
          <w:szCs w:val="22"/>
        </w:rPr>
        <w:t>ий</w:t>
      </w:r>
      <w:r w:rsidR="000703D3">
        <w:rPr>
          <w:sz w:val="22"/>
          <w:szCs w:val="22"/>
        </w:rPr>
        <w:t xml:space="preserve"> район</w:t>
      </w:r>
      <w:r w:rsidR="0071247E">
        <w:rPr>
          <w:sz w:val="22"/>
          <w:szCs w:val="22"/>
        </w:rPr>
        <w:t>»</w:t>
      </w:r>
      <w:r w:rsidR="000703D3">
        <w:rPr>
          <w:sz w:val="22"/>
          <w:szCs w:val="22"/>
        </w:rPr>
        <w:t xml:space="preserve"> на 2022-2024 годы"</w:t>
      </w:r>
    </w:p>
    <w:p w14:paraId="2DC3BBB5" w14:textId="77777777" w:rsidR="0076609F" w:rsidRPr="00CF33C6" w:rsidRDefault="0076609F" w:rsidP="0076609F">
      <w:pPr>
        <w:pStyle w:val="headertext"/>
        <w:jc w:val="center"/>
      </w:pPr>
      <w:r w:rsidRPr="0076609F">
        <w:rPr>
          <w:sz w:val="22"/>
          <w:szCs w:val="22"/>
        </w:rPr>
        <w:br/>
      </w:r>
      <w:r w:rsidRPr="0076609F">
        <w:rPr>
          <w:sz w:val="22"/>
          <w:szCs w:val="22"/>
        </w:rPr>
        <w:br/>
      </w:r>
      <w:r w:rsidRPr="00CF33C6">
        <w:t xml:space="preserve">ДИНАМИКА ЗНАЧЕНИЙ ЦЕЛЕВЫХ ИНДИКАТОРОВ ПРОГРАММЫ "СОЗДАНИЕ БЛАГОПРИЯТНЫХ УСЛОВИЙ ДЛЯ ПРИВЛЕЧЕНИЯ ИНВЕСТИЦИЙ В ЭКОНОМИКУ </w:t>
      </w:r>
      <w:r w:rsidR="0071247E">
        <w:t>МР «</w:t>
      </w:r>
      <w:r w:rsidR="000703D3">
        <w:t>МАГАРАМКЕНТСК</w:t>
      </w:r>
      <w:r w:rsidR="0071247E">
        <w:t>ИЙ</w:t>
      </w:r>
      <w:r w:rsidR="000703D3">
        <w:t xml:space="preserve"> РАЙОН</w:t>
      </w:r>
      <w:r w:rsidR="0071247E">
        <w:t>»</w:t>
      </w:r>
      <w:r w:rsidR="000703D3">
        <w:t xml:space="preserve"> НА 2022-2024 ГОДЫ"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59"/>
        <w:gridCol w:w="1471"/>
        <w:gridCol w:w="905"/>
        <w:gridCol w:w="905"/>
        <w:gridCol w:w="905"/>
      </w:tblGrid>
      <w:tr w:rsidR="0076609F" w:rsidRPr="0076609F" w14:paraId="44D01C69" w14:textId="77777777" w:rsidTr="00EC35B3">
        <w:tc>
          <w:tcPr>
            <w:tcW w:w="0" w:type="auto"/>
            <w:hideMark/>
          </w:tcPr>
          <w:p w14:paraId="4904DEED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Целевые индикаторы </w:t>
            </w:r>
          </w:p>
        </w:tc>
        <w:tc>
          <w:tcPr>
            <w:tcW w:w="0" w:type="auto"/>
            <w:hideMark/>
          </w:tcPr>
          <w:p w14:paraId="5AE91193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Единица измерения </w:t>
            </w:r>
          </w:p>
        </w:tc>
        <w:tc>
          <w:tcPr>
            <w:tcW w:w="0" w:type="auto"/>
            <w:gridSpan w:val="3"/>
            <w:hideMark/>
          </w:tcPr>
          <w:p w14:paraId="3A540853" w14:textId="77777777" w:rsidR="0076609F" w:rsidRPr="00CF33C6" w:rsidRDefault="0076609F" w:rsidP="000703D3">
            <w:pPr>
              <w:pStyle w:val="formattext"/>
              <w:jc w:val="center"/>
            </w:pPr>
            <w:r w:rsidRPr="00CF33C6">
              <w:t xml:space="preserve">Год реализации Программы </w:t>
            </w:r>
          </w:p>
        </w:tc>
      </w:tr>
      <w:tr w:rsidR="0076609F" w:rsidRPr="0076609F" w14:paraId="79B06DC4" w14:textId="77777777" w:rsidTr="00EC35B3">
        <w:tc>
          <w:tcPr>
            <w:tcW w:w="0" w:type="auto"/>
            <w:hideMark/>
          </w:tcPr>
          <w:p w14:paraId="7EDED430" w14:textId="77777777" w:rsidR="0076609F" w:rsidRPr="00CF33C6" w:rsidRDefault="0076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7F32CB" w14:textId="77777777" w:rsidR="0076609F" w:rsidRPr="00CF33C6" w:rsidRDefault="007660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3BCC6B3D" w14:textId="77777777" w:rsidR="0076609F" w:rsidRPr="00CF33C6" w:rsidRDefault="0076609F" w:rsidP="00CF33C6">
            <w:pPr>
              <w:pStyle w:val="formattext"/>
              <w:jc w:val="center"/>
            </w:pPr>
            <w:r w:rsidRPr="00CF33C6">
              <w:t>202</w:t>
            </w:r>
            <w:r w:rsidR="00CF33C6">
              <w:t>2</w:t>
            </w:r>
            <w:r w:rsidRPr="00CF33C6">
              <w:t xml:space="preserve"> </w:t>
            </w:r>
          </w:p>
        </w:tc>
        <w:tc>
          <w:tcPr>
            <w:tcW w:w="0" w:type="auto"/>
            <w:hideMark/>
          </w:tcPr>
          <w:p w14:paraId="2C3AE6AB" w14:textId="77777777" w:rsidR="0076609F" w:rsidRPr="00CF33C6" w:rsidRDefault="0076609F" w:rsidP="00CF33C6">
            <w:pPr>
              <w:pStyle w:val="formattext"/>
              <w:jc w:val="center"/>
            </w:pPr>
            <w:r w:rsidRPr="00CF33C6">
              <w:t>202</w:t>
            </w:r>
            <w:r w:rsidR="00CF33C6">
              <w:t>3</w:t>
            </w:r>
            <w:r w:rsidRPr="00CF33C6">
              <w:t xml:space="preserve"> </w:t>
            </w:r>
          </w:p>
        </w:tc>
        <w:tc>
          <w:tcPr>
            <w:tcW w:w="0" w:type="auto"/>
            <w:hideMark/>
          </w:tcPr>
          <w:p w14:paraId="6AAFE9FD" w14:textId="77777777" w:rsidR="0076609F" w:rsidRPr="00CF33C6" w:rsidRDefault="0076609F" w:rsidP="00CF33C6">
            <w:pPr>
              <w:pStyle w:val="formattext"/>
              <w:jc w:val="center"/>
            </w:pPr>
            <w:r w:rsidRPr="00CF33C6">
              <w:t>202</w:t>
            </w:r>
            <w:r w:rsidR="00CF33C6">
              <w:t>4</w:t>
            </w:r>
            <w:r w:rsidRPr="00CF33C6">
              <w:t xml:space="preserve"> </w:t>
            </w:r>
          </w:p>
        </w:tc>
      </w:tr>
      <w:tr w:rsidR="0076609F" w:rsidRPr="0076609F" w14:paraId="740DADFB" w14:textId="77777777" w:rsidTr="00EC35B3">
        <w:tc>
          <w:tcPr>
            <w:tcW w:w="0" w:type="auto"/>
            <w:hideMark/>
          </w:tcPr>
          <w:p w14:paraId="006FF6C3" w14:textId="77777777" w:rsidR="0076609F" w:rsidRPr="00CF33C6" w:rsidRDefault="0076609F">
            <w:pPr>
              <w:pStyle w:val="formattext"/>
            </w:pPr>
            <w:r w:rsidRPr="00CF33C6">
              <w:t xml:space="preserve">Количество реализованных инвестиционных проектов </w:t>
            </w:r>
          </w:p>
        </w:tc>
        <w:tc>
          <w:tcPr>
            <w:tcW w:w="0" w:type="auto"/>
            <w:hideMark/>
          </w:tcPr>
          <w:p w14:paraId="625A425F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проектов </w:t>
            </w:r>
          </w:p>
        </w:tc>
        <w:tc>
          <w:tcPr>
            <w:tcW w:w="0" w:type="auto"/>
            <w:hideMark/>
          </w:tcPr>
          <w:p w14:paraId="3BB124CF" w14:textId="77777777" w:rsidR="0076609F" w:rsidRPr="00CF33C6" w:rsidRDefault="00933D48">
            <w:pPr>
              <w:pStyle w:val="formattext"/>
              <w:jc w:val="center"/>
            </w:pPr>
            <w:r>
              <w:t>1</w:t>
            </w:r>
          </w:p>
        </w:tc>
        <w:tc>
          <w:tcPr>
            <w:tcW w:w="0" w:type="auto"/>
            <w:hideMark/>
          </w:tcPr>
          <w:p w14:paraId="15DDE687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2 </w:t>
            </w:r>
          </w:p>
        </w:tc>
        <w:tc>
          <w:tcPr>
            <w:tcW w:w="0" w:type="auto"/>
            <w:hideMark/>
          </w:tcPr>
          <w:p w14:paraId="7CE18DE6" w14:textId="77777777" w:rsidR="0076609F" w:rsidRPr="00CF33C6" w:rsidRDefault="0076609F">
            <w:pPr>
              <w:pStyle w:val="formattext"/>
              <w:jc w:val="center"/>
            </w:pPr>
            <w:r w:rsidRPr="00CF33C6">
              <w:t xml:space="preserve">2 </w:t>
            </w:r>
          </w:p>
        </w:tc>
      </w:tr>
      <w:tr w:rsidR="00D12FA2" w:rsidRPr="0076609F" w14:paraId="5B016287" w14:textId="77777777" w:rsidTr="00EC35B3">
        <w:tc>
          <w:tcPr>
            <w:tcW w:w="0" w:type="auto"/>
            <w:hideMark/>
          </w:tcPr>
          <w:p w14:paraId="4BD87915" w14:textId="77777777" w:rsidR="00D12FA2" w:rsidRPr="00CF33C6" w:rsidRDefault="00D12FA2" w:rsidP="00D12FA2">
            <w:pPr>
              <w:pStyle w:val="formattext"/>
            </w:pPr>
            <w:r w:rsidRPr="00CF33C6">
              <w:t xml:space="preserve">Объем финансирования инвестиционных проектов </w:t>
            </w:r>
          </w:p>
        </w:tc>
        <w:tc>
          <w:tcPr>
            <w:tcW w:w="0" w:type="auto"/>
            <w:hideMark/>
          </w:tcPr>
          <w:p w14:paraId="4AAA010E" w14:textId="77777777" w:rsidR="00D12FA2" w:rsidRPr="00CF33C6" w:rsidRDefault="00D12FA2" w:rsidP="00D12FA2">
            <w:pPr>
              <w:pStyle w:val="formattext"/>
              <w:jc w:val="center"/>
            </w:pPr>
            <w:r w:rsidRPr="00CF33C6">
              <w:t>млн. руб.</w:t>
            </w:r>
          </w:p>
        </w:tc>
        <w:tc>
          <w:tcPr>
            <w:tcW w:w="0" w:type="auto"/>
            <w:hideMark/>
          </w:tcPr>
          <w:p w14:paraId="76F75B89" w14:textId="2DDC1CAB" w:rsidR="00D12FA2" w:rsidRDefault="00D12FA2" w:rsidP="00D12FA2">
            <w:pPr>
              <w:pStyle w:val="formattext"/>
              <w:spacing w:line="256" w:lineRule="auto"/>
              <w:jc w:val="center"/>
              <w:rPr>
                <w:lang w:eastAsia="en-US"/>
              </w:rPr>
            </w:pPr>
            <w:r w:rsidRPr="00A65858">
              <w:t>8432,0</w:t>
            </w:r>
          </w:p>
        </w:tc>
        <w:tc>
          <w:tcPr>
            <w:tcW w:w="0" w:type="auto"/>
            <w:hideMark/>
          </w:tcPr>
          <w:p w14:paraId="0A7F94BA" w14:textId="14FE7BC6" w:rsidR="00D12FA2" w:rsidRDefault="00D12FA2" w:rsidP="00D12FA2">
            <w:pPr>
              <w:pStyle w:val="formattext"/>
              <w:spacing w:line="256" w:lineRule="auto"/>
              <w:jc w:val="center"/>
              <w:rPr>
                <w:lang w:eastAsia="en-US"/>
              </w:rPr>
            </w:pPr>
            <w:r w:rsidRPr="00A65858">
              <w:t>8462,0</w:t>
            </w:r>
          </w:p>
        </w:tc>
        <w:tc>
          <w:tcPr>
            <w:tcW w:w="0" w:type="auto"/>
            <w:hideMark/>
          </w:tcPr>
          <w:p w14:paraId="5B796415" w14:textId="67C7DFF7" w:rsidR="00D12FA2" w:rsidRDefault="00D12FA2" w:rsidP="00D12FA2">
            <w:pPr>
              <w:pStyle w:val="formattext"/>
              <w:spacing w:line="256" w:lineRule="auto"/>
              <w:jc w:val="center"/>
              <w:rPr>
                <w:lang w:eastAsia="en-US"/>
              </w:rPr>
            </w:pPr>
            <w:r w:rsidRPr="00A65858">
              <w:t>8642,0</w:t>
            </w:r>
          </w:p>
        </w:tc>
      </w:tr>
      <w:tr w:rsidR="0076609F" w:rsidRPr="0076609F" w14:paraId="31AEF7E7" w14:textId="77777777" w:rsidTr="00EC35B3">
        <w:tc>
          <w:tcPr>
            <w:tcW w:w="0" w:type="auto"/>
            <w:hideMark/>
          </w:tcPr>
          <w:p w14:paraId="5F2DBA45" w14:textId="77777777" w:rsidR="0076609F" w:rsidRPr="00CF33C6" w:rsidRDefault="0076609F">
            <w:pPr>
              <w:pStyle w:val="formattext"/>
            </w:pPr>
            <w:r w:rsidRPr="00CF33C6">
              <w:t xml:space="preserve">Объем инвестиций в основной капитал </w:t>
            </w:r>
          </w:p>
        </w:tc>
        <w:tc>
          <w:tcPr>
            <w:tcW w:w="0" w:type="auto"/>
            <w:hideMark/>
          </w:tcPr>
          <w:p w14:paraId="784FD21D" w14:textId="77777777" w:rsidR="0076609F" w:rsidRPr="00CF33C6" w:rsidRDefault="0076609F">
            <w:pPr>
              <w:pStyle w:val="formattext"/>
              <w:jc w:val="center"/>
            </w:pPr>
            <w:r w:rsidRPr="00CF33C6">
              <w:t>млрд. руб.</w:t>
            </w:r>
          </w:p>
        </w:tc>
        <w:tc>
          <w:tcPr>
            <w:tcW w:w="0" w:type="auto"/>
            <w:hideMark/>
          </w:tcPr>
          <w:p w14:paraId="293C95B4" w14:textId="77777777" w:rsidR="0076609F" w:rsidRPr="00CF33C6" w:rsidRDefault="000703D3">
            <w:pPr>
              <w:pStyle w:val="formattext"/>
              <w:jc w:val="center"/>
            </w:pPr>
            <w:r>
              <w:t>3,0</w:t>
            </w:r>
            <w:r w:rsidR="0076609F" w:rsidRPr="00CF33C6">
              <w:t xml:space="preserve"> </w:t>
            </w:r>
          </w:p>
        </w:tc>
        <w:tc>
          <w:tcPr>
            <w:tcW w:w="0" w:type="auto"/>
            <w:hideMark/>
          </w:tcPr>
          <w:p w14:paraId="1447D4EA" w14:textId="77777777" w:rsidR="0076609F" w:rsidRPr="00CF33C6" w:rsidRDefault="000703D3">
            <w:pPr>
              <w:pStyle w:val="formattext"/>
              <w:jc w:val="center"/>
            </w:pPr>
            <w:r>
              <w:t>3,2</w:t>
            </w:r>
            <w:r w:rsidR="0076609F" w:rsidRPr="00CF33C6">
              <w:t xml:space="preserve"> </w:t>
            </w:r>
          </w:p>
        </w:tc>
        <w:tc>
          <w:tcPr>
            <w:tcW w:w="0" w:type="auto"/>
            <w:hideMark/>
          </w:tcPr>
          <w:p w14:paraId="22BFC32A" w14:textId="77777777" w:rsidR="0076609F" w:rsidRPr="00CF33C6" w:rsidRDefault="000703D3" w:rsidP="000703D3">
            <w:pPr>
              <w:pStyle w:val="formattext"/>
              <w:jc w:val="center"/>
            </w:pPr>
            <w:r>
              <w:t>3</w:t>
            </w:r>
            <w:r w:rsidR="0076609F" w:rsidRPr="00CF33C6">
              <w:t>,</w:t>
            </w:r>
            <w:r>
              <w:t>5</w:t>
            </w:r>
            <w:r w:rsidR="0076609F" w:rsidRPr="00CF33C6">
              <w:t xml:space="preserve"> </w:t>
            </w:r>
          </w:p>
        </w:tc>
      </w:tr>
      <w:tr w:rsidR="0076609F" w:rsidRPr="0076609F" w14:paraId="2B30EE0A" w14:textId="77777777" w:rsidTr="00EC35B3">
        <w:tc>
          <w:tcPr>
            <w:tcW w:w="0" w:type="auto"/>
            <w:hideMark/>
          </w:tcPr>
          <w:p w14:paraId="20692400" w14:textId="77777777" w:rsidR="0076609F" w:rsidRPr="00CF33C6" w:rsidRDefault="0076609F">
            <w:pPr>
              <w:pStyle w:val="formattext"/>
            </w:pPr>
            <w:r w:rsidRPr="00CF33C6">
              <w:t xml:space="preserve">Объем налоговых поступлений в бюджеты бюджетной системы Российской Федерации за счет реализации инвестиционных проектов, получивших меры государственной поддержки </w:t>
            </w:r>
          </w:p>
        </w:tc>
        <w:tc>
          <w:tcPr>
            <w:tcW w:w="0" w:type="auto"/>
            <w:hideMark/>
          </w:tcPr>
          <w:p w14:paraId="7C96C79F" w14:textId="77777777" w:rsidR="0076609F" w:rsidRPr="00CF33C6" w:rsidRDefault="0076609F">
            <w:pPr>
              <w:pStyle w:val="formattext"/>
              <w:jc w:val="center"/>
            </w:pPr>
            <w:r w:rsidRPr="00CF33C6">
              <w:t>млн. руб.</w:t>
            </w:r>
          </w:p>
        </w:tc>
        <w:tc>
          <w:tcPr>
            <w:tcW w:w="0" w:type="auto"/>
            <w:hideMark/>
          </w:tcPr>
          <w:p w14:paraId="3F7524BC" w14:textId="77777777" w:rsidR="0076609F" w:rsidRPr="00CF33C6" w:rsidRDefault="000703D3">
            <w:pPr>
              <w:pStyle w:val="formattext"/>
              <w:jc w:val="center"/>
            </w:pPr>
            <w:r>
              <w:t>5</w:t>
            </w:r>
            <w:r w:rsidR="0076609F" w:rsidRPr="00CF33C6">
              <w:t xml:space="preserve"> </w:t>
            </w:r>
          </w:p>
        </w:tc>
        <w:tc>
          <w:tcPr>
            <w:tcW w:w="0" w:type="auto"/>
            <w:hideMark/>
          </w:tcPr>
          <w:p w14:paraId="0C0F1173" w14:textId="77777777" w:rsidR="0076609F" w:rsidRPr="00CF33C6" w:rsidRDefault="000703D3" w:rsidP="000703D3">
            <w:pPr>
              <w:pStyle w:val="formattext"/>
              <w:jc w:val="center"/>
            </w:pPr>
            <w:r>
              <w:t>9</w:t>
            </w:r>
            <w:r w:rsidR="0076609F" w:rsidRPr="00CF33C6">
              <w:t xml:space="preserve"> </w:t>
            </w:r>
          </w:p>
        </w:tc>
        <w:tc>
          <w:tcPr>
            <w:tcW w:w="0" w:type="auto"/>
            <w:hideMark/>
          </w:tcPr>
          <w:p w14:paraId="391D1164" w14:textId="77777777" w:rsidR="0076609F" w:rsidRPr="00CF33C6" w:rsidRDefault="000703D3">
            <w:pPr>
              <w:pStyle w:val="formattext"/>
              <w:jc w:val="center"/>
            </w:pPr>
            <w:r>
              <w:t>15</w:t>
            </w:r>
            <w:r w:rsidR="0076609F" w:rsidRPr="00CF33C6">
              <w:t xml:space="preserve"> </w:t>
            </w:r>
          </w:p>
        </w:tc>
      </w:tr>
    </w:tbl>
    <w:p w14:paraId="0F28BEC4" w14:textId="77777777" w:rsidR="0076609F" w:rsidRPr="00CF33C6" w:rsidRDefault="000703D3" w:rsidP="000703D3">
      <w:pPr>
        <w:pStyle w:val="4"/>
        <w:jc w:val="right"/>
        <w:rPr>
          <w:sz w:val="28"/>
          <w:szCs w:val="28"/>
        </w:rPr>
      </w:pPr>
      <w:r>
        <w:rPr>
          <w:rFonts w:ascii="Times New Roman" w:hAnsi="Times New Roman" w:cs="Times New Roman"/>
        </w:rPr>
        <w:br/>
      </w:r>
      <w:r>
        <w:rPr>
          <w:rFonts w:ascii="Times New Roman" w:hAnsi="Times New Roman" w:cs="Times New Roman"/>
        </w:rPr>
        <w:br/>
      </w:r>
    </w:p>
    <w:p w14:paraId="292B2378" w14:textId="77777777" w:rsidR="0069051A" w:rsidRDefault="0069051A"/>
    <w:sectPr w:rsidR="006905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5CC056E"/>
    <w:multiLevelType w:val="hybridMultilevel"/>
    <w:tmpl w:val="E48C7022"/>
    <w:lvl w:ilvl="0" w:tplc="EA7AF3CA">
      <w:start w:val="1"/>
      <w:numFmt w:val="decimal"/>
      <w:lvlText w:val="%1."/>
      <w:lvlJc w:val="righ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609F"/>
    <w:rsid w:val="0005287C"/>
    <w:rsid w:val="000703D3"/>
    <w:rsid w:val="00086614"/>
    <w:rsid w:val="000A4E3B"/>
    <w:rsid w:val="00105FE9"/>
    <w:rsid w:val="002460A4"/>
    <w:rsid w:val="0028726D"/>
    <w:rsid w:val="002B15D1"/>
    <w:rsid w:val="002B224F"/>
    <w:rsid w:val="003D40AC"/>
    <w:rsid w:val="003F6639"/>
    <w:rsid w:val="00417063"/>
    <w:rsid w:val="00495B94"/>
    <w:rsid w:val="004C7EF6"/>
    <w:rsid w:val="004E1E31"/>
    <w:rsid w:val="004F76D1"/>
    <w:rsid w:val="005370D5"/>
    <w:rsid w:val="00552ABD"/>
    <w:rsid w:val="005A0CF5"/>
    <w:rsid w:val="005D5D7F"/>
    <w:rsid w:val="00613553"/>
    <w:rsid w:val="00670036"/>
    <w:rsid w:val="0069051A"/>
    <w:rsid w:val="0071247E"/>
    <w:rsid w:val="00763C47"/>
    <w:rsid w:val="0076609F"/>
    <w:rsid w:val="00772F48"/>
    <w:rsid w:val="00807700"/>
    <w:rsid w:val="008342B6"/>
    <w:rsid w:val="00846D66"/>
    <w:rsid w:val="008870BB"/>
    <w:rsid w:val="008E2AA3"/>
    <w:rsid w:val="008F3727"/>
    <w:rsid w:val="0093188C"/>
    <w:rsid w:val="00933D48"/>
    <w:rsid w:val="009B1CA5"/>
    <w:rsid w:val="009E70D1"/>
    <w:rsid w:val="00A3506C"/>
    <w:rsid w:val="00A64D75"/>
    <w:rsid w:val="00AD575B"/>
    <w:rsid w:val="00AE18DC"/>
    <w:rsid w:val="00AF12F6"/>
    <w:rsid w:val="00B219D8"/>
    <w:rsid w:val="00B91A2B"/>
    <w:rsid w:val="00C04567"/>
    <w:rsid w:val="00C425FC"/>
    <w:rsid w:val="00C65206"/>
    <w:rsid w:val="00CB59E7"/>
    <w:rsid w:val="00CD6C1D"/>
    <w:rsid w:val="00CF33C6"/>
    <w:rsid w:val="00D12FA2"/>
    <w:rsid w:val="00D219FE"/>
    <w:rsid w:val="00D4561A"/>
    <w:rsid w:val="00DA4376"/>
    <w:rsid w:val="00DD1F1C"/>
    <w:rsid w:val="00E17697"/>
    <w:rsid w:val="00E566B0"/>
    <w:rsid w:val="00EC35B3"/>
    <w:rsid w:val="00F00862"/>
    <w:rsid w:val="00F6346B"/>
    <w:rsid w:val="00F83501"/>
    <w:rsid w:val="00FB0A9C"/>
    <w:rsid w:val="00FE2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C71A282"/>
  <w15:chartTrackingRefBased/>
  <w15:docId w15:val="{23D387E1-0B63-4C19-85C9-F97C9EB0A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9D8"/>
  </w:style>
  <w:style w:type="paragraph" w:styleId="2">
    <w:name w:val="heading 2"/>
    <w:basedOn w:val="a"/>
    <w:link w:val="20"/>
    <w:uiPriority w:val="9"/>
    <w:qFormat/>
    <w:rsid w:val="007660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6609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76609F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660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6609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76609F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customStyle="1" w:styleId="formattext">
    <w:name w:val="formattext"/>
    <w:basedOn w:val="a"/>
    <w:rsid w:val="0076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6609F"/>
    <w:rPr>
      <w:color w:val="0000FF"/>
      <w:u w:val="single"/>
    </w:rPr>
  </w:style>
  <w:style w:type="paragraph" w:customStyle="1" w:styleId="headertext">
    <w:name w:val="headertext"/>
    <w:basedOn w:val="a"/>
    <w:rsid w:val="007660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B1CA5"/>
    <w:pPr>
      <w:ind w:left="720"/>
      <w:contextualSpacing/>
    </w:pPr>
  </w:style>
  <w:style w:type="table" w:styleId="a5">
    <w:name w:val="Table Grid"/>
    <w:basedOn w:val="a1"/>
    <w:uiPriority w:val="39"/>
    <w:rsid w:val="00EC35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552A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52A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89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66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144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1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8549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7908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084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02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001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115829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5168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86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5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00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859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47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71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6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96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9945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00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30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2316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611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45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157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75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91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3537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676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550280312" TargetMode="External"/><Relationship Id="rId13" Type="http://schemas.openxmlformats.org/officeDocument/2006/relationships/hyperlink" Target="https://docs.cntd.ru/document/570804483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12" Type="http://schemas.openxmlformats.org/officeDocument/2006/relationships/hyperlink" Target="https://docs.cntd.ru/document/570714509" TargetMode="External"/><Relationship Id="rId17" Type="http://schemas.openxmlformats.org/officeDocument/2006/relationships/hyperlink" Target="https://docs.cntd.ru/document/49909177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cs.cntd.ru/document/564602792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https://docs.cntd.ru/document/56161336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cs.cntd.ru/document/564602792" TargetMode="External"/><Relationship Id="rId10" Type="http://schemas.openxmlformats.org/officeDocument/2006/relationships/hyperlink" Target="https://docs.cntd.ru/document/553164816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50248637" TargetMode="External"/><Relationship Id="rId14" Type="http://schemas.openxmlformats.org/officeDocument/2006/relationships/hyperlink" Target="https://docs.cntd.ru/document/57071448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B5FABE-BCD6-4AE9-9A2D-3A09DED172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16</Pages>
  <Words>3736</Words>
  <Characters>21300</Characters>
  <Application>Microsoft Office Word</Application>
  <DocSecurity>0</DocSecurity>
  <Lines>177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Проектный офис</Company>
  <LinksUpToDate>false</LinksUpToDate>
  <CharactersWithSpaces>24987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</dc:creator>
  <cp:keywords/>
  <dc:description/>
  <cp:lastModifiedBy>Пользователь Windows</cp:lastModifiedBy>
  <cp:revision>13</cp:revision>
  <cp:lastPrinted>2022-02-08T11:52:00Z</cp:lastPrinted>
  <dcterms:created xsi:type="dcterms:W3CDTF">2021-11-24T13:39:00Z</dcterms:created>
  <dcterms:modified xsi:type="dcterms:W3CDTF">2022-04-04T13:12:00Z</dcterms:modified>
</cp:coreProperties>
</file>